
<file path=[Content_Types].xml><?xml version="1.0" encoding="utf-8"?>
<Types xmlns="http://schemas.openxmlformats.org/package/2006/content-types">
  <Default Extension="emf" ContentType="image/x-emf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08FF27CA" w14:textId="77777777" w:rsidR="000B14DF" w:rsidRPr="0019302C" w:rsidRDefault="000B14DF" w:rsidP="000B14DF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</w:rPr>
      </w:pPr>
      <w:bookmarkStart w:id="0" w:name="_Hlk532883799"/>
    </w:p>
    <w:tbl>
      <w:tblPr>
        <w:tblW w:w="15050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276"/>
        <w:gridCol w:w="1417"/>
        <w:gridCol w:w="992"/>
        <w:gridCol w:w="1134"/>
        <w:gridCol w:w="1276"/>
        <w:gridCol w:w="1701"/>
        <w:gridCol w:w="2410"/>
        <w:gridCol w:w="1714"/>
        <w:gridCol w:w="1418"/>
        <w:gridCol w:w="1661"/>
        <w:gridCol w:w="51"/>
      </w:tblGrid>
      <w:tr w:rsidR="00536488" w:rsidRPr="000B14DF" w14:paraId="63392669" w14:textId="77777777" w:rsidTr="00536488">
        <w:trPr>
          <w:gridAfter w:val="1"/>
          <w:wAfter w:w="51" w:type="dxa"/>
          <w:trHeight w:val="420"/>
          <w:jc w:val="center"/>
        </w:trPr>
        <w:tc>
          <w:tcPr>
            <w:tcW w:w="14999" w:type="dxa"/>
            <w:gridSpan w:val="10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  <w:hideMark/>
          </w:tcPr>
          <w:p w14:paraId="3FA6207D" w14:textId="77777777" w:rsidR="000B14DF" w:rsidRPr="000B14DF" w:rsidRDefault="000B14DF" w:rsidP="000B14DF">
            <w:pPr>
              <w:jc w:val="center"/>
              <w:rPr>
                <w:rFonts w:ascii="Candara" w:eastAsia="Times New Roman" w:hAnsi="Candara" w:cs="Calibri"/>
                <w:b/>
                <w:bCs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b/>
                <w:bCs/>
                <w:szCs w:val="20"/>
                <w:lang w:val="es-CR" w:eastAsia="es-CR"/>
              </w:rPr>
              <w:t>Participación de funcionarios del Ministerio de Salud en actividades fuera del país</w:t>
            </w:r>
          </w:p>
        </w:tc>
      </w:tr>
      <w:tr w:rsidR="00536488" w:rsidRPr="000B14DF" w14:paraId="2A59B5C6" w14:textId="77777777" w:rsidTr="00536488">
        <w:trPr>
          <w:gridAfter w:val="1"/>
          <w:wAfter w:w="51" w:type="dxa"/>
          <w:trHeight w:val="420"/>
          <w:jc w:val="center"/>
        </w:trPr>
        <w:tc>
          <w:tcPr>
            <w:tcW w:w="14999" w:type="dxa"/>
            <w:gridSpan w:val="10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  <w:hideMark/>
          </w:tcPr>
          <w:p w14:paraId="22838388" w14:textId="77777777" w:rsidR="000B14DF" w:rsidRPr="000B14DF" w:rsidRDefault="000B14DF" w:rsidP="000B14DF">
            <w:pPr>
              <w:jc w:val="center"/>
              <w:rPr>
                <w:rFonts w:ascii="Candara" w:eastAsia="Times New Roman" w:hAnsi="Candara" w:cs="Calibri"/>
                <w:b/>
                <w:bCs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b/>
                <w:bCs/>
                <w:szCs w:val="20"/>
                <w:lang w:val="es-CR" w:eastAsia="es-CR"/>
              </w:rPr>
              <w:t xml:space="preserve">Enero 2019 </w:t>
            </w:r>
          </w:p>
        </w:tc>
      </w:tr>
      <w:tr w:rsidR="000B14DF" w:rsidRPr="000B14DF" w14:paraId="23781644" w14:textId="77777777" w:rsidTr="00536488">
        <w:trPr>
          <w:gridAfter w:val="1"/>
          <w:wAfter w:w="51" w:type="dxa"/>
          <w:trHeight w:val="870"/>
          <w:jc w:val="center"/>
        </w:trPr>
        <w:tc>
          <w:tcPr>
            <w:tcW w:w="1276" w:type="dxa"/>
            <w:tcBorders>
              <w:top w:val="single" w:sz="4" w:space="0" w:color="auto"/>
            </w:tcBorders>
            <w:shd w:val="clear" w:color="000000" w:fill="B4C6E7"/>
            <w:vAlign w:val="center"/>
            <w:hideMark/>
          </w:tcPr>
          <w:p w14:paraId="4E9F3DB4" w14:textId="77777777" w:rsidR="000B14DF" w:rsidRPr="000B14DF" w:rsidRDefault="000B14DF" w:rsidP="000B14DF">
            <w:pPr>
              <w:jc w:val="center"/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CR" w:eastAsia="es-CR"/>
              </w:rPr>
              <w:t>Nombre del funcionario</w:t>
            </w:r>
          </w:p>
        </w:tc>
        <w:tc>
          <w:tcPr>
            <w:tcW w:w="1417" w:type="dxa"/>
            <w:tcBorders>
              <w:top w:val="single" w:sz="4" w:space="0" w:color="auto"/>
            </w:tcBorders>
            <w:shd w:val="clear" w:color="000000" w:fill="B4C6E7"/>
            <w:vAlign w:val="center"/>
            <w:hideMark/>
          </w:tcPr>
          <w:p w14:paraId="4E0EF4E3" w14:textId="77777777" w:rsidR="000B14DF" w:rsidRPr="000B14DF" w:rsidRDefault="000B14DF" w:rsidP="000B14DF">
            <w:pPr>
              <w:jc w:val="center"/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CR" w:eastAsia="es-CR"/>
              </w:rPr>
              <w:t>Dirección a la que pertenece</w:t>
            </w:r>
          </w:p>
        </w:tc>
        <w:tc>
          <w:tcPr>
            <w:tcW w:w="992" w:type="dxa"/>
            <w:tcBorders>
              <w:top w:val="single" w:sz="4" w:space="0" w:color="auto"/>
            </w:tcBorders>
            <w:shd w:val="clear" w:color="000000" w:fill="B4C6E7"/>
            <w:vAlign w:val="center"/>
            <w:hideMark/>
          </w:tcPr>
          <w:p w14:paraId="2ED581C8" w14:textId="77777777" w:rsidR="000B14DF" w:rsidRPr="000B14DF" w:rsidRDefault="000B14DF" w:rsidP="000B14DF">
            <w:pPr>
              <w:jc w:val="center"/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CR" w:eastAsia="es-CR"/>
              </w:rPr>
              <w:t>Fecha d</w:t>
            </w:r>
            <w:r w:rsidR="00536488"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CR" w:eastAsia="es-CR"/>
              </w:rPr>
              <w:t>e</w:t>
            </w:r>
            <w:r w:rsidRPr="000B14DF"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CR" w:eastAsia="es-CR"/>
              </w:rPr>
              <w:t xml:space="preserve"> inicio </w:t>
            </w:r>
          </w:p>
        </w:tc>
        <w:tc>
          <w:tcPr>
            <w:tcW w:w="1134" w:type="dxa"/>
            <w:tcBorders>
              <w:top w:val="single" w:sz="4" w:space="0" w:color="auto"/>
            </w:tcBorders>
            <w:shd w:val="clear" w:color="000000" w:fill="B4C6E7"/>
            <w:vAlign w:val="center"/>
            <w:hideMark/>
          </w:tcPr>
          <w:p w14:paraId="4FE09CEA" w14:textId="77777777" w:rsidR="000B14DF" w:rsidRPr="000B14DF" w:rsidRDefault="000B14DF" w:rsidP="000B14DF">
            <w:pPr>
              <w:jc w:val="center"/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CR" w:eastAsia="es-CR"/>
              </w:rPr>
              <w:t>Fecha de finalización</w:t>
            </w:r>
          </w:p>
        </w:tc>
        <w:tc>
          <w:tcPr>
            <w:tcW w:w="1276" w:type="dxa"/>
            <w:tcBorders>
              <w:top w:val="single" w:sz="4" w:space="0" w:color="auto"/>
            </w:tcBorders>
            <w:shd w:val="clear" w:color="000000" w:fill="B4C6E7"/>
            <w:vAlign w:val="center"/>
            <w:hideMark/>
          </w:tcPr>
          <w:p w14:paraId="76F08CE1" w14:textId="77777777" w:rsidR="000B14DF" w:rsidRPr="000B14DF" w:rsidRDefault="000B14DF" w:rsidP="000B14DF">
            <w:pPr>
              <w:jc w:val="center"/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CR" w:eastAsia="es-CR"/>
              </w:rPr>
              <w:t xml:space="preserve">Lugar </w:t>
            </w:r>
          </w:p>
        </w:tc>
        <w:tc>
          <w:tcPr>
            <w:tcW w:w="1701" w:type="dxa"/>
            <w:tcBorders>
              <w:top w:val="single" w:sz="4" w:space="0" w:color="auto"/>
            </w:tcBorders>
            <w:shd w:val="clear" w:color="000000" w:fill="B4C6E7"/>
            <w:vAlign w:val="center"/>
            <w:hideMark/>
          </w:tcPr>
          <w:p w14:paraId="055985B5" w14:textId="77777777" w:rsidR="000B14DF" w:rsidRPr="000B14DF" w:rsidRDefault="000B14DF" w:rsidP="000B14DF">
            <w:pPr>
              <w:jc w:val="center"/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CR" w:eastAsia="es-CR"/>
              </w:rPr>
              <w:t>Actividad</w:t>
            </w:r>
          </w:p>
        </w:tc>
        <w:tc>
          <w:tcPr>
            <w:tcW w:w="2410" w:type="dxa"/>
            <w:tcBorders>
              <w:top w:val="single" w:sz="4" w:space="0" w:color="auto"/>
            </w:tcBorders>
            <w:shd w:val="clear" w:color="000000" w:fill="B4C6E7"/>
            <w:vAlign w:val="center"/>
            <w:hideMark/>
          </w:tcPr>
          <w:p w14:paraId="566B2EDE" w14:textId="77777777" w:rsidR="000B14DF" w:rsidRPr="000B14DF" w:rsidRDefault="000B14DF" w:rsidP="000B14DF">
            <w:pPr>
              <w:jc w:val="center"/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CR" w:eastAsia="es-CR"/>
              </w:rPr>
              <w:t>Compromisos</w:t>
            </w:r>
          </w:p>
        </w:tc>
        <w:tc>
          <w:tcPr>
            <w:tcW w:w="1714" w:type="dxa"/>
            <w:tcBorders>
              <w:top w:val="single" w:sz="4" w:space="0" w:color="auto"/>
            </w:tcBorders>
            <w:shd w:val="clear" w:color="000000" w:fill="B4C6E7"/>
            <w:vAlign w:val="center"/>
            <w:hideMark/>
          </w:tcPr>
          <w:p w14:paraId="68F1EABD" w14:textId="77777777" w:rsidR="000B14DF" w:rsidRPr="000B14DF" w:rsidRDefault="000B14DF" w:rsidP="000B14DF">
            <w:pPr>
              <w:jc w:val="center"/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CR" w:eastAsia="es-CR"/>
              </w:rPr>
              <w:t xml:space="preserve">Financiado por </w:t>
            </w:r>
          </w:p>
        </w:tc>
        <w:tc>
          <w:tcPr>
            <w:tcW w:w="1418" w:type="dxa"/>
            <w:tcBorders>
              <w:top w:val="single" w:sz="4" w:space="0" w:color="auto"/>
            </w:tcBorders>
            <w:shd w:val="clear" w:color="000000" w:fill="B4C6E7"/>
            <w:vAlign w:val="center"/>
            <w:hideMark/>
          </w:tcPr>
          <w:p w14:paraId="23C74AAD" w14:textId="77777777" w:rsidR="000B14DF" w:rsidRPr="000B14DF" w:rsidRDefault="000B14DF" w:rsidP="000B14DF">
            <w:pPr>
              <w:jc w:val="center"/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CR" w:eastAsia="es-CR"/>
              </w:rPr>
              <w:t xml:space="preserve">Viáticos </w:t>
            </w:r>
          </w:p>
        </w:tc>
        <w:tc>
          <w:tcPr>
            <w:tcW w:w="1661" w:type="dxa"/>
            <w:tcBorders>
              <w:top w:val="single" w:sz="4" w:space="0" w:color="auto"/>
            </w:tcBorders>
            <w:shd w:val="clear" w:color="000000" w:fill="B4C6E7"/>
            <w:vAlign w:val="center"/>
            <w:hideMark/>
          </w:tcPr>
          <w:p w14:paraId="2F88858C" w14:textId="77777777" w:rsidR="000B14DF" w:rsidRPr="000B14DF" w:rsidRDefault="000B14DF" w:rsidP="000B14DF">
            <w:pPr>
              <w:jc w:val="center"/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b/>
                <w:bCs/>
                <w:sz w:val="20"/>
                <w:szCs w:val="20"/>
                <w:lang w:val="es-CR" w:eastAsia="es-CR"/>
              </w:rPr>
              <w:t>Observaciones</w:t>
            </w:r>
          </w:p>
        </w:tc>
      </w:tr>
      <w:tr w:rsidR="00536488" w:rsidRPr="000B14DF" w14:paraId="4B537A29" w14:textId="77777777" w:rsidTr="00536488">
        <w:trPr>
          <w:gridAfter w:val="1"/>
          <w:wAfter w:w="51" w:type="dxa"/>
          <w:trHeight w:val="3480"/>
          <w:jc w:val="center"/>
        </w:trPr>
        <w:tc>
          <w:tcPr>
            <w:tcW w:w="1276" w:type="dxa"/>
            <w:shd w:val="clear" w:color="auto" w:fill="auto"/>
            <w:hideMark/>
          </w:tcPr>
          <w:p w14:paraId="50FAF057" w14:textId="77777777" w:rsidR="000B14DF" w:rsidRPr="000B14DF" w:rsidRDefault="000B14DF" w:rsidP="000B14DF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</w:pPr>
            <w:proofErr w:type="spellStart"/>
            <w:r w:rsidRPr="000B14DF"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  <w:t>Mariannela</w:t>
            </w:r>
            <w:proofErr w:type="spellEnd"/>
            <w:r w:rsidRPr="000B14DF"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  <w:t xml:space="preserve"> Villalobos Cortés</w:t>
            </w:r>
          </w:p>
        </w:tc>
        <w:tc>
          <w:tcPr>
            <w:tcW w:w="1417" w:type="dxa"/>
            <w:shd w:val="clear" w:color="auto" w:fill="auto"/>
            <w:hideMark/>
          </w:tcPr>
          <w:p w14:paraId="45E317F1" w14:textId="77777777" w:rsidR="000B14DF" w:rsidRPr="000B14DF" w:rsidRDefault="000B14DF" w:rsidP="000B14DF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  <w:t xml:space="preserve">Dirección de Garantía de Acceso a los Servicios de Salud </w:t>
            </w:r>
          </w:p>
        </w:tc>
        <w:tc>
          <w:tcPr>
            <w:tcW w:w="992" w:type="dxa"/>
            <w:shd w:val="clear" w:color="auto" w:fill="auto"/>
            <w:hideMark/>
          </w:tcPr>
          <w:p w14:paraId="341A4654" w14:textId="77777777" w:rsidR="000B14DF" w:rsidRPr="000B14DF" w:rsidRDefault="000B14DF" w:rsidP="000B14DF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  <w:t>21-ene</w:t>
            </w:r>
            <w:bookmarkStart w:id="1" w:name="_GoBack"/>
            <w:bookmarkEnd w:id="1"/>
            <w:r w:rsidRPr="000B14DF"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  <w:t>-19</w:t>
            </w:r>
          </w:p>
        </w:tc>
        <w:tc>
          <w:tcPr>
            <w:tcW w:w="1134" w:type="dxa"/>
            <w:shd w:val="clear" w:color="auto" w:fill="auto"/>
            <w:hideMark/>
          </w:tcPr>
          <w:p w14:paraId="6F08CCD2" w14:textId="77777777" w:rsidR="000B14DF" w:rsidRPr="000B14DF" w:rsidRDefault="000B14DF" w:rsidP="000B14DF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  <w:t>24-ene-19</w:t>
            </w:r>
          </w:p>
        </w:tc>
        <w:tc>
          <w:tcPr>
            <w:tcW w:w="1276" w:type="dxa"/>
            <w:shd w:val="clear" w:color="auto" w:fill="auto"/>
            <w:hideMark/>
          </w:tcPr>
          <w:p w14:paraId="3FA678FE" w14:textId="77777777" w:rsidR="000B14DF" w:rsidRPr="000B14DF" w:rsidRDefault="000B14DF" w:rsidP="000B14DF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  <w:t>E</w:t>
            </w:r>
            <w:r w:rsidR="00536488"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  <w:t>l</w:t>
            </w:r>
            <w:r w:rsidRPr="000B14DF"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  <w:t xml:space="preserve"> Salvador</w:t>
            </w:r>
          </w:p>
        </w:tc>
        <w:tc>
          <w:tcPr>
            <w:tcW w:w="1701" w:type="dxa"/>
            <w:shd w:val="clear" w:color="auto" w:fill="auto"/>
            <w:hideMark/>
          </w:tcPr>
          <w:p w14:paraId="707C86E8" w14:textId="77777777" w:rsidR="000B14DF" w:rsidRPr="000B14DF" w:rsidRDefault="000B14DF" w:rsidP="000B14DF">
            <w:pPr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  <w:t>Taller regional de capacitación sobre la medición y seguimiento de gasto en SIDA (MEGAS)</w:t>
            </w:r>
          </w:p>
        </w:tc>
        <w:tc>
          <w:tcPr>
            <w:tcW w:w="2410" w:type="dxa"/>
            <w:shd w:val="clear" w:color="auto" w:fill="auto"/>
            <w:hideMark/>
          </w:tcPr>
          <w:p w14:paraId="74505BED" w14:textId="77777777" w:rsidR="000B14DF" w:rsidRPr="000B14DF" w:rsidRDefault="000B14DF" w:rsidP="000B14DF">
            <w:pPr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  <w:t>Mejorar las técnicas de recolección de datos. Verificación de las fuentes de información. Utilización del sistema RRT como principal herramienta. Aplicación de nuevas clasificaciones y categorías. Reformulación de informe MEGAS (permita tomar decisiones de política pública).</w:t>
            </w:r>
          </w:p>
        </w:tc>
        <w:tc>
          <w:tcPr>
            <w:tcW w:w="1714" w:type="dxa"/>
            <w:shd w:val="clear" w:color="auto" w:fill="auto"/>
            <w:hideMark/>
          </w:tcPr>
          <w:p w14:paraId="49E397CC" w14:textId="77777777" w:rsidR="000B14DF" w:rsidRPr="000B14DF" w:rsidRDefault="000B14DF" w:rsidP="000B14DF">
            <w:pPr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  <w:t>Programa de las Naciones Unidas contra el SIDA (ONUSIDA)</w:t>
            </w:r>
            <w:r w:rsidR="00536488"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  <w:t xml:space="preserve"> </w:t>
            </w:r>
            <w:r w:rsidRPr="000B14DF"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  <w:br/>
              <w:t>UNAIDS</w:t>
            </w:r>
          </w:p>
        </w:tc>
        <w:tc>
          <w:tcPr>
            <w:tcW w:w="1418" w:type="dxa"/>
            <w:shd w:val="clear" w:color="auto" w:fill="auto"/>
            <w:hideMark/>
          </w:tcPr>
          <w:p w14:paraId="3B433AF6" w14:textId="77777777" w:rsidR="000B14DF" w:rsidRPr="000B14DF" w:rsidRDefault="000B14DF" w:rsidP="000B14DF">
            <w:pPr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  <w:t xml:space="preserve">No se otorgaron viáticos por parte del Ministerio de Salud.  </w:t>
            </w:r>
          </w:p>
        </w:tc>
        <w:tc>
          <w:tcPr>
            <w:tcW w:w="1661" w:type="dxa"/>
            <w:shd w:val="clear" w:color="auto" w:fill="auto"/>
            <w:hideMark/>
          </w:tcPr>
          <w:p w14:paraId="1D39BEA5" w14:textId="77777777" w:rsidR="000B14DF" w:rsidRPr="000B14DF" w:rsidRDefault="000B14DF" w:rsidP="000B14DF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  <w:t xml:space="preserve"> -- </w:t>
            </w:r>
          </w:p>
        </w:tc>
      </w:tr>
      <w:tr w:rsidR="00536488" w:rsidRPr="000B14DF" w14:paraId="6BD0B0BD" w14:textId="77777777" w:rsidTr="00536488">
        <w:trPr>
          <w:gridAfter w:val="1"/>
          <w:wAfter w:w="51" w:type="dxa"/>
          <w:trHeight w:val="2030"/>
          <w:jc w:val="center"/>
        </w:trPr>
        <w:tc>
          <w:tcPr>
            <w:tcW w:w="1276" w:type="dxa"/>
            <w:shd w:val="clear" w:color="auto" w:fill="auto"/>
            <w:hideMark/>
          </w:tcPr>
          <w:p w14:paraId="5C8255E7" w14:textId="77777777" w:rsidR="000B14DF" w:rsidRPr="000B14DF" w:rsidRDefault="000B14DF" w:rsidP="000B14DF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</w:pPr>
            <w:proofErr w:type="spellStart"/>
            <w:r w:rsidRPr="000B14DF"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  <w:t>Ivannia</w:t>
            </w:r>
            <w:proofErr w:type="spellEnd"/>
            <w:r w:rsidRPr="000B14DF"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  <w:t xml:space="preserve"> Caravaca Rodríguez</w:t>
            </w:r>
          </w:p>
        </w:tc>
        <w:tc>
          <w:tcPr>
            <w:tcW w:w="1417" w:type="dxa"/>
            <w:shd w:val="clear" w:color="auto" w:fill="auto"/>
            <w:hideMark/>
          </w:tcPr>
          <w:p w14:paraId="0F26650C" w14:textId="77777777" w:rsidR="000B14DF" w:rsidRPr="000B14DF" w:rsidRDefault="000B14DF" w:rsidP="000B14DF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  <w:t xml:space="preserve">Dirección de Vigilancia de la Salud </w:t>
            </w:r>
          </w:p>
        </w:tc>
        <w:tc>
          <w:tcPr>
            <w:tcW w:w="992" w:type="dxa"/>
            <w:shd w:val="clear" w:color="auto" w:fill="auto"/>
            <w:hideMark/>
          </w:tcPr>
          <w:p w14:paraId="4EFF46F0" w14:textId="77777777" w:rsidR="000B14DF" w:rsidRPr="000B14DF" w:rsidRDefault="000B14DF" w:rsidP="000B14DF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  <w:t>28-ene-19</w:t>
            </w:r>
          </w:p>
        </w:tc>
        <w:tc>
          <w:tcPr>
            <w:tcW w:w="1134" w:type="dxa"/>
            <w:shd w:val="clear" w:color="auto" w:fill="auto"/>
            <w:hideMark/>
          </w:tcPr>
          <w:p w14:paraId="32514D44" w14:textId="77777777" w:rsidR="000B14DF" w:rsidRPr="000B14DF" w:rsidRDefault="000B14DF" w:rsidP="000B14DF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  <w:t>31-ene-19</w:t>
            </w:r>
          </w:p>
        </w:tc>
        <w:tc>
          <w:tcPr>
            <w:tcW w:w="1276" w:type="dxa"/>
            <w:shd w:val="clear" w:color="auto" w:fill="auto"/>
            <w:hideMark/>
          </w:tcPr>
          <w:p w14:paraId="740DE8A4" w14:textId="77777777" w:rsidR="000B14DF" w:rsidRPr="000B14DF" w:rsidRDefault="000B14DF" w:rsidP="000B14DF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  <w:t>El Salvador</w:t>
            </w:r>
          </w:p>
        </w:tc>
        <w:tc>
          <w:tcPr>
            <w:tcW w:w="1701" w:type="dxa"/>
            <w:shd w:val="clear" w:color="auto" w:fill="auto"/>
            <w:hideMark/>
          </w:tcPr>
          <w:p w14:paraId="54A2CB98" w14:textId="77777777" w:rsidR="000B14DF" w:rsidRPr="000B14DF" w:rsidRDefault="000B14DF" w:rsidP="000B14DF">
            <w:pPr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  <w:t xml:space="preserve">Cuarto encuentro presencial, cierre y entrega de certificados del diplomado en resiliencia en seguridad alimentaria </w:t>
            </w:r>
          </w:p>
        </w:tc>
        <w:tc>
          <w:tcPr>
            <w:tcW w:w="2410" w:type="dxa"/>
            <w:shd w:val="clear" w:color="auto" w:fill="auto"/>
            <w:hideMark/>
          </w:tcPr>
          <w:p w14:paraId="04697557" w14:textId="77777777" w:rsidR="000B14DF" w:rsidRPr="000B14DF" w:rsidRDefault="000B14DF" w:rsidP="000B14DF">
            <w:pPr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  <w:t xml:space="preserve">Remitir a las autoridades la importancia del tema en el país. </w:t>
            </w:r>
          </w:p>
        </w:tc>
        <w:tc>
          <w:tcPr>
            <w:tcW w:w="1714" w:type="dxa"/>
            <w:shd w:val="clear" w:color="auto" w:fill="auto"/>
            <w:hideMark/>
          </w:tcPr>
          <w:p w14:paraId="5CC74C64" w14:textId="77777777" w:rsidR="000B14DF" w:rsidRPr="000B14DF" w:rsidRDefault="000B14DF" w:rsidP="000B14DF">
            <w:pPr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  <w:t>Programa Regional en Seguridad Alimentaria y Nutricional de Centroamérica (PRESANCA)</w:t>
            </w:r>
          </w:p>
        </w:tc>
        <w:tc>
          <w:tcPr>
            <w:tcW w:w="1418" w:type="dxa"/>
            <w:shd w:val="clear" w:color="auto" w:fill="auto"/>
            <w:hideMark/>
          </w:tcPr>
          <w:p w14:paraId="64CA8499" w14:textId="77777777" w:rsidR="000B14DF" w:rsidRPr="000B14DF" w:rsidRDefault="000B14DF" w:rsidP="000B14DF">
            <w:pPr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  <w:t xml:space="preserve">No se otorgaron viáticos por parte del Ministerio de Salud.  </w:t>
            </w:r>
          </w:p>
        </w:tc>
        <w:tc>
          <w:tcPr>
            <w:tcW w:w="1661" w:type="dxa"/>
            <w:shd w:val="clear" w:color="auto" w:fill="auto"/>
            <w:hideMark/>
          </w:tcPr>
          <w:p w14:paraId="484DCD7B" w14:textId="77777777" w:rsidR="000B14DF" w:rsidRPr="000B14DF" w:rsidRDefault="000B14DF" w:rsidP="000B14DF">
            <w:pPr>
              <w:jc w:val="center"/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sz w:val="20"/>
                <w:szCs w:val="20"/>
                <w:lang w:val="es-CR" w:eastAsia="es-CR"/>
              </w:rPr>
              <w:t xml:space="preserve"> -- </w:t>
            </w:r>
          </w:p>
        </w:tc>
      </w:tr>
      <w:tr w:rsidR="00536488" w:rsidRPr="000B14DF" w14:paraId="1EF9C5BA" w14:textId="77777777" w:rsidTr="00536488">
        <w:trPr>
          <w:trHeight w:val="310"/>
          <w:jc w:val="center"/>
        </w:trPr>
        <w:tc>
          <w:tcPr>
            <w:tcW w:w="15050" w:type="dxa"/>
            <w:gridSpan w:val="11"/>
            <w:shd w:val="clear" w:color="000000" w:fill="305496"/>
            <w:vAlign w:val="center"/>
            <w:hideMark/>
          </w:tcPr>
          <w:p w14:paraId="40192052" w14:textId="77777777" w:rsidR="000B14DF" w:rsidRPr="000B14DF" w:rsidRDefault="000B14DF" w:rsidP="000B14DF">
            <w:pPr>
              <w:jc w:val="center"/>
              <w:rPr>
                <w:rFonts w:ascii="Candara" w:eastAsia="Times New Roman" w:hAnsi="Candara" w:cs="Calibri"/>
                <w:b/>
                <w:bCs/>
                <w:color w:val="FFFFFF"/>
                <w:sz w:val="20"/>
                <w:szCs w:val="20"/>
                <w:lang w:val="es-CR" w:eastAsia="es-CR"/>
              </w:rPr>
            </w:pPr>
            <w:r w:rsidRPr="000B14DF">
              <w:rPr>
                <w:rFonts w:ascii="Candara" w:eastAsia="Times New Roman" w:hAnsi="Candara" w:cs="Calibri"/>
                <w:b/>
                <w:bCs/>
                <w:color w:val="FFFFFF"/>
                <w:sz w:val="20"/>
                <w:szCs w:val="20"/>
                <w:lang w:val="es-CR" w:eastAsia="es-CR"/>
              </w:rPr>
              <w:t>Última línea</w:t>
            </w:r>
          </w:p>
        </w:tc>
      </w:tr>
    </w:tbl>
    <w:p w14:paraId="6F234589" w14:textId="77777777" w:rsidR="000B14DF" w:rsidRPr="0019302C" w:rsidRDefault="000B14DF" w:rsidP="000B14DF">
      <w:pPr>
        <w:pStyle w:val="BasicParagraph"/>
        <w:spacing w:line="240" w:lineRule="auto"/>
        <w:jc w:val="both"/>
        <w:rPr>
          <w:rStyle w:val="Textodocumento"/>
          <w:rFonts w:ascii="Calibri Light" w:hAnsi="Calibri Light" w:cs="Calibri Light"/>
          <w:spacing w:val="-2"/>
          <w:sz w:val="23"/>
          <w:szCs w:val="23"/>
        </w:rPr>
      </w:pPr>
    </w:p>
    <w:bookmarkEnd w:id="0"/>
    <w:sectPr w:rsidR="000B14DF" w:rsidRPr="0019302C" w:rsidSect="00536488">
      <w:headerReference w:type="default" r:id="rId7"/>
      <w:footerReference w:type="default" r:id="rId8"/>
      <w:headerReference w:type="first" r:id="rId9"/>
      <w:footerReference w:type="first" r:id="rId10"/>
      <w:pgSz w:w="15840" w:h="12240" w:orient="landscape" w:code="1"/>
      <w:pgMar w:top="2126" w:right="1418" w:bottom="1440" w:left="1418" w:header="720" w:footer="720" w:gutter="0"/>
      <w:cols w:space="720"/>
      <w:docGrid w:linePitch="326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imes-Roman">
    <w:altName w:val="Times New Roman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BookmanOldStyle">
    <w:altName w:val="Bookman Old Style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  <w:font w:name="Candara">
    <w:panose1 w:val="020E0502030303020204"/>
    <w:charset w:val="00"/>
    <w:family w:val="swiss"/>
    <w:pitch w:val="variable"/>
    <w:sig w:usb0="A00002EF" w:usb1="4000A44B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id w:val="1113482438"/>
      <w:docPartObj>
        <w:docPartGallery w:val="Page Numbers (Bottom of Page)"/>
        <w:docPartUnique/>
      </w:docPartObj>
    </w:sdtPr>
    <w:sdtEndPr/>
    <w:sdtContent>
      <w:sdt>
        <w:sdtPr>
          <w:id w:val="1490132007"/>
          <w:docPartObj>
            <w:docPartGallery w:val="Page Numbers (Top of Page)"/>
            <w:docPartUnique/>
          </w:docPartObj>
        </w:sdtPr>
        <w:sdtEndPr/>
        <w:sdtContent>
          <w:p w14:paraId="2DA3DEDD" w14:textId="77777777" w:rsidR="002C476D" w:rsidRDefault="005A762B">
            <w:pPr>
              <w:pStyle w:val="Piedepgina"/>
              <w:jc w:val="center"/>
            </w:pPr>
            <w:proofErr w:type="spellStart"/>
            <w:r>
              <w:t>Página</w:t>
            </w:r>
            <w:proofErr w:type="spellEnd"/>
            <w:r>
              <w:t xml:space="preserve">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PAGE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  <w:r>
              <w:t xml:space="preserve"> de </w:t>
            </w:r>
            <w:r>
              <w:rPr>
                <w:b/>
              </w:rPr>
              <w:fldChar w:fldCharType="begin"/>
            </w:r>
            <w:r>
              <w:rPr>
                <w:b/>
              </w:rPr>
              <w:instrText>NUMPAGES</w:instrText>
            </w:r>
            <w:r>
              <w:rPr>
                <w:b/>
              </w:rPr>
              <w:fldChar w:fldCharType="separate"/>
            </w:r>
            <w:r>
              <w:rPr>
                <w:b/>
                <w:noProof/>
              </w:rPr>
              <w:t>1</w:t>
            </w:r>
            <w:r>
              <w:rPr>
                <w:b/>
              </w:rPr>
              <w:fldChar w:fldCharType="end"/>
            </w:r>
          </w:p>
        </w:sdtContent>
      </w:sdt>
    </w:sdtContent>
  </w:sdt>
  <w:p w14:paraId="02A9A0AD" w14:textId="77777777" w:rsidR="00526101" w:rsidRDefault="005A762B" w:rsidP="00526101">
    <w:pPr>
      <w:pStyle w:val="Piedepgina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443C59AA" w14:textId="77777777" w:rsidR="00526101" w:rsidRPr="00394F9B" w:rsidRDefault="005A762B" w:rsidP="00526101">
    <w:pPr>
      <w:pStyle w:val="Piedepgina"/>
      <w:jc w:val="center"/>
      <w:rPr>
        <w:rFonts w:ascii="Arial" w:hAnsi="Arial" w:cs="Arial"/>
        <w:i/>
        <w:sz w:val="20"/>
        <w:szCs w:val="20"/>
        <w:lang w:val="es-CR"/>
      </w:rPr>
    </w:pPr>
  </w:p>
</w:ftr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20C46CE0" w14:textId="77777777" w:rsidR="00526101" w:rsidRPr="00897BC6" w:rsidRDefault="005A762B" w:rsidP="00526101">
    <w:pPr>
      <w:pStyle w:val="Encabezado"/>
    </w:pP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2336" behindDoc="0" locked="0" layoutInCell="1" allowOverlap="1" wp14:anchorId="76E0B976" wp14:editId="2637D529">
              <wp:simplePos x="0" y="0"/>
              <wp:positionH relativeFrom="column">
                <wp:posOffset>-25579</wp:posOffset>
              </wp:positionH>
              <wp:positionV relativeFrom="paragraph">
                <wp:posOffset>895149</wp:posOffset>
              </wp:positionV>
              <wp:extent cx="7858725" cy="0"/>
              <wp:effectExtent l="0" t="0" r="0" b="0"/>
              <wp:wrapNone/>
              <wp:docPr id="7" name="Conector recto 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 flipV="1">
                        <a:off x="0" y="0"/>
                        <a:ext cx="7858725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dk1"/>
                      </a:lnRef>
                      <a:fillRef idx="0">
                        <a:schemeClr val="dk1"/>
                      </a:fillRef>
                      <a:effectRef idx="0">
                        <a:schemeClr val="dk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line w14:anchorId="7C68A3DB" id="Conector recto 7" o:spid="_x0000_s1026" style="position:absolute;flip:y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" from="-2pt,70.5pt" to="616.8pt,70.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" strokecolor="black [3200]" strokeweight=".5pt">
              <v:stroke joinstyle="miter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3360" behindDoc="0" locked="0" layoutInCell="1" allowOverlap="1" wp14:anchorId="46F951F2" wp14:editId="65C998C3">
          <wp:simplePos x="0" y="0"/>
          <wp:positionH relativeFrom="margin">
            <wp:posOffset>0</wp:posOffset>
          </wp:positionH>
          <wp:positionV relativeFrom="topMargin">
            <wp:posOffset>440601</wp:posOffset>
          </wp:positionV>
          <wp:extent cx="2238375" cy="795020"/>
          <wp:effectExtent l="0" t="0" r="9525" b="5080"/>
          <wp:wrapSquare wrapText="bothSides"/>
          <wp:docPr id="77" name="Imagen 7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238375" cy="7950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</wp:anchor>
      </w:drawing>
    </w:r>
    <w:r>
      <w:rPr>
        <w:noProof/>
        <w:lang w:val="es-CR" w:eastAsia="es-CR"/>
      </w:rPr>
      <mc:AlternateContent>
        <mc:Choice Requires="wps">
          <w:drawing>
            <wp:anchor distT="0" distB="0" distL="114300" distR="114300" simplePos="0" relativeHeight="251661312" behindDoc="0" locked="0" layoutInCell="1" allowOverlap="1" wp14:anchorId="01F6679B" wp14:editId="64F154F6">
              <wp:simplePos x="0" y="0"/>
              <wp:positionH relativeFrom="margin">
                <wp:align>right</wp:align>
              </wp:positionH>
              <wp:positionV relativeFrom="paragraph">
                <wp:posOffset>38100</wp:posOffset>
              </wp:positionV>
              <wp:extent cx="5105400" cy="857250"/>
              <wp:effectExtent l="0" t="0" r="0" b="0"/>
              <wp:wrapTight wrapText="bothSides">
                <wp:wrapPolygon edited="0">
                  <wp:start x="161" y="1440"/>
                  <wp:lineTo x="161" y="20160"/>
                  <wp:lineTo x="21358" y="20160"/>
                  <wp:lineTo x="21358" y="1440"/>
                  <wp:lineTo x="161" y="1440"/>
                </wp:wrapPolygon>
              </wp:wrapTight>
              <wp:docPr id="5" name="Text Box 36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105400" cy="85725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77274B63" w14:textId="77777777" w:rsidR="002C476D" w:rsidRPr="00CF6BBB" w:rsidRDefault="005A762B" w:rsidP="00091730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39841312" w14:textId="77777777" w:rsidR="002C476D" w:rsidRPr="00CF6BBB" w:rsidRDefault="005A762B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Unidad de </w:t>
                          </w: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Asuntos</w:t>
                          </w: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Internacionales</w:t>
                          </w: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en Salud</w:t>
                          </w:r>
                        </w:p>
                        <w:p w14:paraId="1ADC67FE" w14:textId="77777777" w:rsidR="00837786" w:rsidRPr="00CF6BBB" w:rsidRDefault="005A762B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148E3592" w14:textId="77777777" w:rsidR="002C476D" w:rsidRPr="00CF6BBB" w:rsidRDefault="005A762B" w:rsidP="009905A2">
                          <w:pPr>
                            <w:jc w:val="right"/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</w:pPr>
                          <w:hyperlink r:id="rId2" w:history="1">
                            <w:r w:rsidRPr="00CF6BBB">
                              <w:rPr>
                                <w:rStyle w:val="Hipervnculo"/>
                                <w:rFonts w:ascii="Arial" w:hAnsi="Arial"/>
                                <w:sz w:val="20"/>
                                <w:szCs w:val="22"/>
                                <w:lang w:val="es-MX"/>
                              </w:rPr>
                              <w:t>internacionales@misalud.go.cr</w:t>
                            </w:r>
                          </w:hyperlink>
                          <w:r w:rsidRPr="00CF6BBB">
                            <w:rPr>
                              <w:rFonts w:ascii="Arial" w:hAnsi="Arial"/>
                              <w:sz w:val="20"/>
                              <w:szCs w:val="22"/>
                              <w:lang w:val="es-MX"/>
                            </w:rPr>
                            <w:t xml:space="preserve"> </w:t>
                          </w:r>
                        </w:p>
                        <w:p w14:paraId="2EA9E1A8" w14:textId="77777777" w:rsidR="002C476D" w:rsidRPr="00CF6BBB" w:rsidRDefault="005A762B" w:rsidP="002C476D">
                          <w:pPr>
                            <w:rPr>
                              <w:rFonts w:ascii="Arial" w:hAnsi="Arial"/>
                              <w:sz w:val="22"/>
                              <w:lang w:val="es-MX"/>
                            </w:rPr>
                          </w:pPr>
                          <w:r w:rsidRPr="00CF6BBB">
                            <w:rPr>
                              <w:rFonts w:ascii="Arial" w:hAnsi="Arial"/>
                              <w:noProof/>
                              <w:sz w:val="22"/>
                              <w:lang w:val="es-CR" w:eastAsia="es-CR"/>
                            </w:rPr>
                            <w:drawing>
                              <wp:inline distT="0" distB="0" distL="0" distR="0" wp14:anchorId="6A362D1A" wp14:editId="3B6D3C8D">
                                <wp:extent cx="5076825" cy="9525"/>
                                <wp:effectExtent l="0" t="0" r="0" b="0"/>
                                <wp:docPr id="79" name="Imagen 1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3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01F6679B" id="_x0000_t202" coordsize="21600,21600" o:spt="202" path="m,l,21600r21600,l21600,xe">
              <v:stroke joinstyle="miter"/>
              <v:path gradientshapeok="t" o:connecttype="rect"/>
            </v:shapetype>
            <v:shape id="Text Box 36" o:spid="_x0000_s1026" type="#_x0000_t202" style="position:absolute;margin-left:350.8pt;margin-top:3pt;width:402pt;height:67.5pt;z-index:251661312;visibility:visible;mso-wrap-style:square;mso-width-percent:0;mso-height-percent:0;mso-wrap-distance-left:9pt;mso-wrap-distance-top:0;mso-wrap-distance-right:9pt;mso-wrap-distance-bottom:0;mso-position-horizontal:right;mso-position-horizontal-relative:margin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" filled="f" stroked="f">
              <v:textbox inset=",7.2pt,,7.2pt">
                <w:txbxContent>
                  <w:p w14:paraId="77274B63" w14:textId="77777777" w:rsidR="002C476D" w:rsidRPr="00CF6BBB" w:rsidRDefault="005A762B" w:rsidP="00091730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MINISTERIO DE SALUD</w:t>
                    </w:r>
                  </w:p>
                  <w:p w14:paraId="39841312" w14:textId="77777777" w:rsidR="002C476D" w:rsidRPr="00CF6BBB" w:rsidRDefault="005A762B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Unidad de </w:t>
                    </w: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Asuntos</w:t>
                    </w: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Internacionales</w:t>
                    </w: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en Salud</w:t>
                    </w:r>
                  </w:p>
                  <w:p w14:paraId="1ADC67FE" w14:textId="77777777" w:rsidR="00837786" w:rsidRPr="00CF6BBB" w:rsidRDefault="005A762B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148E3592" w14:textId="77777777" w:rsidR="002C476D" w:rsidRPr="00CF6BBB" w:rsidRDefault="005A762B" w:rsidP="009905A2">
                    <w:pPr>
                      <w:jc w:val="right"/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</w:pPr>
                    <w:hyperlink r:id="rId4" w:history="1">
                      <w:r w:rsidRPr="00CF6BBB">
                        <w:rPr>
                          <w:rStyle w:val="Hipervnculo"/>
                          <w:rFonts w:ascii="Arial" w:hAnsi="Arial"/>
                          <w:sz w:val="20"/>
                          <w:szCs w:val="22"/>
                          <w:lang w:val="es-MX"/>
                        </w:rPr>
                        <w:t>internacionales@misalud.go.cr</w:t>
                      </w:r>
                    </w:hyperlink>
                    <w:r w:rsidRPr="00CF6BBB">
                      <w:rPr>
                        <w:rFonts w:ascii="Arial" w:hAnsi="Arial"/>
                        <w:sz w:val="20"/>
                        <w:szCs w:val="22"/>
                        <w:lang w:val="es-MX"/>
                      </w:rPr>
                      <w:t xml:space="preserve"> </w:t>
                    </w:r>
                  </w:p>
                  <w:p w14:paraId="2EA9E1A8" w14:textId="77777777" w:rsidR="002C476D" w:rsidRPr="00CF6BBB" w:rsidRDefault="005A762B" w:rsidP="002C476D">
                    <w:pPr>
                      <w:rPr>
                        <w:rFonts w:ascii="Arial" w:hAnsi="Arial"/>
                        <w:sz w:val="22"/>
                        <w:lang w:val="es-MX"/>
                      </w:rPr>
                    </w:pPr>
                    <w:r w:rsidRPr="00CF6BBB">
                      <w:rPr>
                        <w:rFonts w:ascii="Arial" w:hAnsi="Arial"/>
                        <w:noProof/>
                        <w:sz w:val="22"/>
                        <w:lang w:val="es-CR" w:eastAsia="es-CR"/>
                      </w:rPr>
                      <w:drawing>
                        <wp:inline distT="0" distB="0" distL="0" distR="0" wp14:anchorId="6A362D1A" wp14:editId="3B6D3C8D">
                          <wp:extent cx="5076825" cy="9525"/>
                          <wp:effectExtent l="0" t="0" r="0" b="0"/>
                          <wp:docPr id="79" name="Imagen 1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3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 anchorx="margin"/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14:paraId="65F96448" w14:textId="77777777" w:rsidR="00526101" w:rsidRPr="00B53E60" w:rsidRDefault="005A762B" w:rsidP="00526101">
    <w:pPr>
      <w:pStyle w:val="Encabezado"/>
    </w:pPr>
    <w:r>
      <w:rPr>
        <w:noProof/>
      </w:rPr>
      <mc:AlternateContent>
        <mc:Choice Requires="wps">
          <w:drawing>
            <wp:anchor distT="0" distB="0" distL="114300" distR="114300" simplePos="0" relativeHeight="251659264" behindDoc="0" locked="0" layoutInCell="1" allowOverlap="1" wp14:anchorId="19554F4B" wp14:editId="78CFA644">
              <wp:simplePos x="0" y="0"/>
              <wp:positionH relativeFrom="column">
                <wp:posOffset>685800</wp:posOffset>
              </wp:positionH>
              <wp:positionV relativeFrom="paragraph">
                <wp:posOffset>0</wp:posOffset>
              </wp:positionV>
              <wp:extent cx="5257800" cy="1000125"/>
              <wp:effectExtent l="0" t="0" r="0" b="0"/>
              <wp:wrapTight wrapText="bothSides">
                <wp:wrapPolygon edited="0">
                  <wp:start x="0" y="0"/>
                  <wp:lineTo x="21600" y="0"/>
                  <wp:lineTo x="21600" y="21600"/>
                  <wp:lineTo x="0" y="21600"/>
                  <wp:lineTo x="0" y="0"/>
                </wp:wrapPolygon>
              </wp:wrapTight>
              <wp:docPr id="4" name="Text Box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257800" cy="100012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05DAA7CE" w14:textId="77777777" w:rsidR="007E7C49" w:rsidRPr="004B11CD" w:rsidRDefault="005A762B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MINISTERIO DE SALUD</w:t>
                          </w:r>
                        </w:p>
                        <w:p w14:paraId="30644807" w14:textId="77777777" w:rsidR="007E7C49" w:rsidRPr="004B11CD" w:rsidRDefault="005A762B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Unidad de Relaciones Internacionales</w:t>
                          </w:r>
                        </w:p>
                        <w:p w14:paraId="122C053E" w14:textId="77777777" w:rsidR="007E7C49" w:rsidRPr="004B11CD" w:rsidRDefault="005A762B" w:rsidP="007E7C49">
                          <w:pPr>
                            <w:jc w:val="center"/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</w:pPr>
                          <w:r w:rsidRPr="004B11CD">
                            <w:rPr>
                              <w:rFonts w:ascii="Arial" w:hAnsi="Arial"/>
                              <w:sz w:val="22"/>
                              <w:szCs w:val="22"/>
                              <w:lang w:val="es-MX"/>
                            </w:rPr>
                            <w:t>Teléfonos: 2233-0104 Telefax: 2221-8712</w:t>
                          </w:r>
                        </w:p>
                        <w:p w14:paraId="3DD1E70D" w14:textId="77777777" w:rsidR="00526101" w:rsidRPr="004B11CD" w:rsidRDefault="005A762B" w:rsidP="007E7C49">
                          <w:pPr>
                            <w:rPr>
                              <w:rFonts w:ascii="Arial" w:hAnsi="Arial"/>
                              <w:lang w:val="es-MX"/>
                            </w:rPr>
                          </w:pPr>
                          <w:r>
                            <w:rPr>
                              <w:rFonts w:ascii="Arial" w:hAnsi="Arial"/>
                              <w:noProof/>
                              <w:lang w:val="es-CR" w:eastAsia="es-CR"/>
                            </w:rPr>
                            <w:drawing>
                              <wp:inline distT="0" distB="0" distL="0" distR="0" wp14:anchorId="68B8BB98" wp14:editId="1201B646">
                                <wp:extent cx="5076825" cy="9525"/>
                                <wp:effectExtent l="0" t="0" r="0" b="0"/>
                                <wp:docPr id="80" name="Imagen 80"/>
                                <wp:cNvGraphicFramePr>
                                  <a:graphicFrameLocks xmlns:a="http://schemas.openxmlformats.org/drawingml/2006/main" noChangeAspect="1"/>
                                </wp:cNvGraphicFramePr>
                                <a:graphic xmlns:a="http://schemas.openxmlformats.org/drawingml/2006/main">
                                  <a:graphicData uri="http://schemas.openxmlformats.org/drawingml/2006/picture">
                                    <pic:pic xmlns:pic="http://schemas.openxmlformats.org/drawingml/2006/picture">
                                      <pic:nvPicPr>
                                        <pic:cNvPr id="0" name="Picture 1"/>
                                        <pic:cNvPicPr>
                                          <a:picLocks noChangeAspect="1" noChangeArrowheads="1"/>
                                        </pic:cNvPicPr>
                                      </pic:nvPicPr>
                                      <pic:blipFill>
                                        <a:blip r:embed="rId1"/>
                                        <a:srcRect/>
                                        <a:stretch>
                                          <a:fillRect/>
                                        </a:stretch>
                                      </pic:blipFill>
                                      <pic:spPr bwMode="auto">
                                        <a:xfrm>
                                          <a:off x="0" y="0"/>
                                          <a:ext cx="5076825" cy="9525"/>
                                        </a:xfrm>
                                        <a:prstGeom prst="rect">
                                          <a:avLst/>
                                        </a:prstGeom>
                                        <a:noFill/>
                                        <a:ln w="9525">
                                          <a:noFill/>
                                          <a:miter lim="800000"/>
                                          <a:headEnd/>
                                          <a:tailEnd/>
                                        </a:ln>
                                      </pic:spPr>
                                    </pic:pic>
                                  </a:graphicData>
                                </a:graphic>
                              </wp:inline>
                            </w:drawing>
                          </w:r>
                        </w:p>
                      </w:txbxContent>
                    </wps:txbx>
                    <wps:bodyPr rot="0" vert="horz" wrap="square" lIns="91440" tIns="91440" rIns="91440" bIns="9144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19554F4B" id="_x0000_t202" coordsize="21600,21600" o:spt="202" path="m,l,21600r21600,l21600,xe">
              <v:stroke joinstyle="miter"/>
              <v:path gradientshapeok="t" o:connecttype="rect"/>
            </v:shapetype>
            <v:shape id="Text Box 32" o:spid="_x0000_s1027" type="#_x0000_t202" style="position:absolute;margin-left:54pt;margin-top:0;width:414pt;height:78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" filled="f" stroked="f">
              <v:textbox inset=",7.2pt,,7.2pt">
                <w:txbxContent>
                  <w:p w14:paraId="05DAA7CE" w14:textId="77777777" w:rsidR="007E7C49" w:rsidRPr="004B11CD" w:rsidRDefault="005A762B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MINISTERIO DE SALUD</w:t>
                    </w:r>
                  </w:p>
                  <w:p w14:paraId="30644807" w14:textId="77777777" w:rsidR="007E7C49" w:rsidRPr="004B11CD" w:rsidRDefault="005A762B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Unidad de Relaciones Internacionales</w:t>
                    </w:r>
                  </w:p>
                  <w:p w14:paraId="122C053E" w14:textId="77777777" w:rsidR="007E7C49" w:rsidRPr="004B11CD" w:rsidRDefault="005A762B" w:rsidP="007E7C49">
                    <w:pPr>
                      <w:jc w:val="center"/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</w:pPr>
                    <w:r w:rsidRPr="004B11CD">
                      <w:rPr>
                        <w:rFonts w:ascii="Arial" w:hAnsi="Arial"/>
                        <w:sz w:val="22"/>
                        <w:szCs w:val="22"/>
                        <w:lang w:val="es-MX"/>
                      </w:rPr>
                      <w:t>Teléfonos: 2233-0104 Telefax: 2221-8712</w:t>
                    </w:r>
                  </w:p>
                  <w:p w14:paraId="3DD1E70D" w14:textId="77777777" w:rsidR="00526101" w:rsidRPr="004B11CD" w:rsidRDefault="005A762B" w:rsidP="007E7C49">
                    <w:pPr>
                      <w:rPr>
                        <w:rFonts w:ascii="Arial" w:hAnsi="Arial"/>
                        <w:lang w:val="es-MX"/>
                      </w:rPr>
                    </w:pPr>
                    <w:r>
                      <w:rPr>
                        <w:rFonts w:ascii="Arial" w:hAnsi="Arial"/>
                        <w:noProof/>
                        <w:lang w:val="es-CR" w:eastAsia="es-CR"/>
                      </w:rPr>
                      <w:drawing>
                        <wp:inline distT="0" distB="0" distL="0" distR="0" wp14:anchorId="68B8BB98" wp14:editId="1201B646">
                          <wp:extent cx="5076825" cy="9525"/>
                          <wp:effectExtent l="0" t="0" r="0" b="0"/>
                          <wp:docPr id="80" name="Imagen 80"/>
                          <wp:cNvGraphicFramePr>
                            <a:graphicFrameLocks xmlns:a="http://schemas.openxmlformats.org/drawingml/2006/main" noChangeAspect="1"/>
                          </wp:cNvGraphicFramePr>
                          <a:graphic xmlns:a="http://schemas.openxmlformats.org/drawingml/2006/main">
                            <a:graphicData uri="http://schemas.openxmlformats.org/drawingml/2006/picture">
                              <pic:pic xmlns:pic="http://schemas.openxmlformats.org/drawingml/2006/picture">
                                <pic:nvPicPr>
                                  <pic:cNvPr id="0" name="Picture 1"/>
                                  <pic:cNvPicPr>
                                    <a:picLocks noChangeAspect="1" noChangeArrowheads="1"/>
                                  </pic:cNvPicPr>
                                </pic:nvPicPr>
                                <pic:blipFill>
                                  <a:blip r:embed="rId1"/>
                                  <a:srcRect/>
                                  <a:stretch>
                                    <a:fillRect/>
                                  </a:stretch>
                                </pic:blipFill>
                                <pic:spPr bwMode="auto">
                                  <a:xfrm>
                                    <a:off x="0" y="0"/>
                                    <a:ext cx="5076825" cy="9525"/>
                                  </a:xfrm>
                                  <a:prstGeom prst="rect">
                                    <a:avLst/>
                                  </a:prstGeom>
                                  <a:noFill/>
                                  <a:ln w="9525">
                                    <a:noFill/>
                                    <a:miter lim="800000"/>
                                    <a:headEnd/>
                                    <a:tailEnd/>
                                  </a:ln>
                                </pic:spPr>
                              </pic:pic>
                            </a:graphicData>
                          </a:graphic>
                        </wp:inline>
                      </w:drawing>
                    </w:r>
                  </w:p>
                </w:txbxContent>
              </v:textbox>
              <w10:wrap type="tight"/>
            </v:shape>
          </w:pict>
        </mc:Fallback>
      </mc:AlternateContent>
    </w:r>
    <w:r>
      <w:rPr>
        <w:noProof/>
        <w:lang w:val="es-CR" w:eastAsia="es-CR"/>
      </w:rPr>
      <w:drawing>
        <wp:anchor distT="0" distB="0" distL="114300" distR="114300" simplePos="0" relativeHeight="251660288" behindDoc="1" locked="0" layoutInCell="1" allowOverlap="1" wp14:anchorId="512A7D7B" wp14:editId="661CBE69">
          <wp:simplePos x="0" y="0"/>
          <wp:positionH relativeFrom="column">
            <wp:posOffset>-457200</wp:posOffset>
          </wp:positionH>
          <wp:positionV relativeFrom="paragraph">
            <wp:posOffset>-190500</wp:posOffset>
          </wp:positionV>
          <wp:extent cx="1143000" cy="1104900"/>
          <wp:effectExtent l="19050" t="0" r="0" b="0"/>
          <wp:wrapTight wrapText="bothSides">
            <wp:wrapPolygon edited="0">
              <wp:start x="-360" y="0"/>
              <wp:lineTo x="-360" y="21228"/>
              <wp:lineTo x="21600" y="21228"/>
              <wp:lineTo x="21600" y="0"/>
              <wp:lineTo x="-360" y="0"/>
            </wp:wrapPolygon>
          </wp:wrapTight>
          <wp:docPr id="78" name="Imagen 78" descr="LOGO MS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42" descr="LOGO MS"/>
                  <pic:cNvPicPr>
                    <a:picLocks noChangeAspect="1" noChangeArrowheads="1"/>
                  </pic:cNvPicPr>
                </pic:nvPicPr>
                <pic:blipFill>
                  <a:blip r:embed="rId2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143000" cy="1104900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anchor>
      </w:drawing>
    </w:r>
    <w:r w:rsidRPr="000F25C8">
      <w:t xml:space="preserve"> </w:t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99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0B14DF"/>
    <w:rsid w:val="000B14DF"/>
    <w:rsid w:val="00125AF0"/>
    <w:rsid w:val="00536488"/>
    <w:rsid w:val="005A762B"/>
    <w:rsid w:val="008D28F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6BA5F2A"/>
  <w15:chartTrackingRefBased/>
  <w15:docId w15:val="{4006EE4B-B6F3-488B-A1AF-D5697010CFE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0B14DF"/>
    <w:pPr>
      <w:spacing w:after="0" w:line="240" w:lineRule="auto"/>
    </w:pPr>
    <w:rPr>
      <w:rFonts w:ascii="Cambria" w:eastAsia="Cambria" w:hAnsi="Cambria" w:cs="Times New Roman"/>
      <w:sz w:val="24"/>
      <w:szCs w:val="24"/>
      <w:lang w:val="en-US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Encabezado">
    <w:name w:val="header"/>
    <w:basedOn w:val="Normal"/>
    <w:link w:val="EncabezadoCar"/>
    <w:uiPriority w:val="99"/>
    <w:unhideWhenUsed/>
    <w:rsid w:val="000B14DF"/>
    <w:pPr>
      <w:tabs>
        <w:tab w:val="center" w:pos="4320"/>
        <w:tab w:val="right" w:pos="8640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0B14DF"/>
    <w:rPr>
      <w:rFonts w:ascii="Cambria" w:eastAsia="Cambria" w:hAnsi="Cambria" w:cs="Times New Roman"/>
      <w:sz w:val="24"/>
      <w:szCs w:val="24"/>
      <w:lang w:val="en-US"/>
    </w:rPr>
  </w:style>
  <w:style w:type="paragraph" w:styleId="Piedepgina">
    <w:name w:val="footer"/>
    <w:basedOn w:val="Normal"/>
    <w:link w:val="PiedepginaCar"/>
    <w:uiPriority w:val="99"/>
    <w:unhideWhenUsed/>
    <w:rsid w:val="000B14DF"/>
    <w:pPr>
      <w:tabs>
        <w:tab w:val="center" w:pos="4320"/>
        <w:tab w:val="right" w:pos="8640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0B14DF"/>
    <w:rPr>
      <w:rFonts w:ascii="Cambria" w:eastAsia="Cambria" w:hAnsi="Cambria" w:cs="Times New Roman"/>
      <w:sz w:val="24"/>
      <w:szCs w:val="24"/>
      <w:lang w:val="en-US"/>
    </w:rPr>
  </w:style>
  <w:style w:type="paragraph" w:customStyle="1" w:styleId="BasicParagraph">
    <w:name w:val="[Basic Paragraph]"/>
    <w:basedOn w:val="Normal"/>
    <w:uiPriority w:val="99"/>
    <w:rsid w:val="000B14DF"/>
    <w:pPr>
      <w:widowControl w:val="0"/>
      <w:autoSpaceDE w:val="0"/>
      <w:autoSpaceDN w:val="0"/>
      <w:adjustRightInd w:val="0"/>
      <w:spacing w:line="288" w:lineRule="auto"/>
      <w:textAlignment w:val="center"/>
    </w:pPr>
    <w:rPr>
      <w:rFonts w:ascii="Times-Roman" w:hAnsi="Times-Roman" w:cs="Times-Roman"/>
      <w:color w:val="000000"/>
    </w:rPr>
  </w:style>
  <w:style w:type="character" w:customStyle="1" w:styleId="Textodocumento">
    <w:name w:val="Texto documento"/>
    <w:uiPriority w:val="99"/>
    <w:rsid w:val="000B14DF"/>
    <w:rPr>
      <w:rFonts w:ascii="BookmanOldStyle" w:hAnsi="BookmanOldStyle" w:cs="BookmanOldStyle"/>
      <w:sz w:val="22"/>
      <w:szCs w:val="22"/>
      <w:lang w:val="es-ES_tradnl"/>
    </w:rPr>
  </w:style>
  <w:style w:type="character" w:styleId="Hipervnculo">
    <w:name w:val="Hyperlink"/>
    <w:basedOn w:val="Fuentedeprrafopredeter"/>
    <w:rsid w:val="000B14DF"/>
    <w:rPr>
      <w:color w:val="0000FF"/>
      <w:u w:val="single"/>
    </w:rPr>
  </w:style>
  <w:style w:type="paragraph" w:styleId="Textodeglobo">
    <w:name w:val="Balloon Text"/>
    <w:basedOn w:val="Normal"/>
    <w:link w:val="TextodegloboCar"/>
    <w:uiPriority w:val="99"/>
    <w:semiHidden/>
    <w:unhideWhenUsed/>
    <w:rsid w:val="000B14DF"/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0B14DF"/>
    <w:rPr>
      <w:rFonts w:ascii="Segoe UI" w:eastAsia="Cambria" w:hAnsi="Segoe UI" w:cs="Segoe UI"/>
      <w:sz w:val="18"/>
      <w:szCs w:val="18"/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554807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6831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customXml" Target="../customXml/item3.xml"/><Relationship Id="rId7" Type="http://schemas.openxmlformats.org/officeDocument/2006/relationships/header" Target="header1.xml"/><Relationship Id="rId12" Type="http://schemas.openxmlformats.org/officeDocument/2006/relationships/theme" Target="theme/theme1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footer" Target="footer2.xml"/><Relationship Id="rId4" Type="http://schemas.openxmlformats.org/officeDocument/2006/relationships/styles" Target="styles.xml"/><Relationship Id="rId9" Type="http://schemas.openxmlformats.org/officeDocument/2006/relationships/header" Target="header2.xml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2.emf"/><Relationship Id="rId2" Type="http://schemas.openxmlformats.org/officeDocument/2006/relationships/hyperlink" Target="mailto:internacionales@misalud.go.cr" TargetMode="External"/><Relationship Id="rId1" Type="http://schemas.openxmlformats.org/officeDocument/2006/relationships/image" Target="media/image1.jpeg"/><Relationship Id="rId4" Type="http://schemas.openxmlformats.org/officeDocument/2006/relationships/hyperlink" Target="mailto:internacionales@misalud.go.cr" TargetMode="External"/></Relationships>
</file>

<file path=word/_rels/header2.xml.rels><?xml version="1.0" encoding="UTF-8" standalone="yes"?>
<Relationships xmlns="http://schemas.openxmlformats.org/package/2006/relationships"><Relationship Id="rId2" Type="http://schemas.openxmlformats.org/officeDocument/2006/relationships/image" Target="media/image3.jpeg"/><Relationship Id="rId1" Type="http://schemas.openxmlformats.org/officeDocument/2006/relationships/image" Target="media/image2.emf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640D71369B74FA4BA2346C63877959AC" ma:contentTypeVersion="13" ma:contentTypeDescription="Create a new document." ma:contentTypeScope="" ma:versionID="493b4332c1e67e69aa13a0caad2b3c3f">
  <xsd:schema xmlns:xsd="http://www.w3.org/2001/XMLSchema" xmlns:xs="http://www.w3.org/2001/XMLSchema" xmlns:p="http://schemas.microsoft.com/office/2006/metadata/properties" xmlns:ns3="8fc05b05-4cd3-4161-9483-304f5ff216f5" xmlns:ns4="72603f49-3e6e-432a-95e9-22a2bb694c87" targetNamespace="http://schemas.microsoft.com/office/2006/metadata/properties" ma:root="true" ma:fieldsID="82a26ac367b3d1a314867ac0a699e37b" ns3:_="" ns4:_="">
    <xsd:import namespace="8fc05b05-4cd3-4161-9483-304f5ff216f5"/>
    <xsd:import namespace="72603f49-3e6e-432a-95e9-22a2bb694c87"/>
    <xsd:element name="properties">
      <xsd:complexType>
        <xsd:sequence>
          <xsd:element name="documentManagement">
            <xsd:complexType>
              <xsd:all>
                <xsd:element ref="ns3:SharedWithUsers" minOccurs="0"/>
                <xsd:element ref="ns3:SharedWithDetails" minOccurs="0"/>
                <xsd:element ref="ns3:SharingHintHash" minOccurs="0"/>
                <xsd:element ref="ns4:MediaServiceMetadata" minOccurs="0"/>
                <xsd:element ref="ns4:MediaServiceFastMetadata" minOccurs="0"/>
                <xsd:element ref="ns4:MediaServiceDateTaken" minOccurs="0"/>
                <xsd:element ref="ns4:MediaServiceAutoTags" minOccurs="0"/>
                <xsd:element ref="ns4:MediaServiceLocation" minOccurs="0"/>
                <xsd:element ref="ns4:MediaServiceOCR" minOccurs="0"/>
                <xsd:element ref="ns4:MediaServiceEventHashCode" minOccurs="0"/>
                <xsd:element ref="ns4:MediaServiceGenerationTime" minOccurs="0"/>
                <xsd:element ref="ns4:MediaServiceAutoKeyPoints" minOccurs="0"/>
                <xsd:element ref="ns4:MediaServiceKeyPoint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8fc05b05-4cd3-4161-9483-304f5ff216f5" elementFormDefault="qualified">
    <xsd:import namespace="http://schemas.microsoft.com/office/2006/documentManagement/types"/>
    <xsd:import namespace="http://schemas.microsoft.com/office/infopath/2007/PartnerControls"/>
    <xsd:element name="SharedWithUsers" ma:index="8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9" nillable="true" ma:displayName="Shared With Details" ma:description="" ma:internalName="SharedWithDetails" ma:readOnly="true">
      <xsd:simpleType>
        <xsd:restriction base="dms:Note">
          <xsd:maxLength value="255"/>
        </xsd:restriction>
      </xsd:simpleType>
    </xsd:element>
    <xsd:element name="SharingHintHash" ma:index="10" nillable="true" ma:displayName="Sharing Hint Hash" ma:description="" ma:hidden="true" ma:internalName="SharingHintHash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72603f49-3e6e-432a-95e9-22a2bb694c87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11" nillable="true" ma:displayName="MediaServiceMetadata" ma:description="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description="" ma:hidden="true" ma:internalName="MediaServiceFastMetadata" ma:readOnly="true">
      <xsd:simpleType>
        <xsd:restriction base="dms:Note"/>
      </xsd:simpleType>
    </xsd:element>
    <xsd:element name="MediaServiceDateTaken" ma:index="13" nillable="true" ma:displayName="MediaServiceDateTaken" ma:hidden="true" ma:internalName="MediaServiceDateTaken" ma:readOnly="true">
      <xsd:simpleType>
        <xsd:restriction base="dms:Text"/>
      </xsd:simpleType>
    </xsd:element>
    <xsd:element name="MediaServiceAutoTags" ma:index="14" nillable="true" ma:displayName="MediaServiceAutoTags" ma:internalName="MediaServiceAutoTags" ma:readOnly="true">
      <xsd:simpleType>
        <xsd:restriction base="dms:Text"/>
      </xsd:simpleType>
    </xsd:element>
    <xsd:element name="MediaServiceLocation" ma:index="15" nillable="true" ma:displayName="MediaServiceLocation" ma:internalName="MediaServiceLocation" ma:readOnly="true">
      <xsd:simpleType>
        <xsd:restriction base="dms:Text"/>
      </xsd:simpleType>
    </xsd:element>
    <xsd:element name="MediaServiceOCR" ma:index="16" nillable="true" ma:displayName="MediaServiceOCR" ma:internalName="MediaServiceOCR" ma:readOnly="true">
      <xsd:simpleType>
        <xsd:restriction base="dms:Note">
          <xsd:maxLength value="255"/>
        </xsd:restriction>
      </xsd:simpleType>
    </xsd:element>
    <xsd:element name="MediaServiceEventHashCode" ma:index="17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AutoKeyPoints" ma:index="19" nillable="true" ma:displayName="MediaServiceAutoKeyPoints" ma:hidden="true" ma:internalName="MediaServiceAutoKeyPoints" ma:readOnly="true">
      <xsd:simpleType>
        <xsd:restriction base="dms:Note"/>
      </xsd:simpleType>
    </xsd:element>
    <xsd:element name="MediaServiceKeyPoints" ma:index="20" nillable="true" ma:displayName="KeyPoints" ma:internalName="MediaServiceKeyPoint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C906C639-7095-4428-A472-0816543DC6CF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8fc05b05-4cd3-4161-9483-304f5ff216f5"/>
    <ds:schemaRef ds:uri="72603f49-3e6e-432a-95e9-22a2bb694c87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56FDDEA0-5EB9-4E91-893E-3E13C33CB332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4F87A889-C75D-4BCB-9A4A-3BA35D9BED3F}">
  <ds:schemaRefs>
    <ds:schemaRef ds:uri="http://www.w3.org/XML/1998/namespace"/>
    <ds:schemaRef ds:uri="72603f49-3e6e-432a-95e9-22a2bb694c87"/>
    <ds:schemaRef ds:uri="http://purl.org/dc/terms/"/>
    <ds:schemaRef ds:uri="http://purl.org/dc/dcmitype/"/>
    <ds:schemaRef ds:uri="http://schemas.microsoft.com/office/infopath/2007/PartnerControls"/>
    <ds:schemaRef ds:uri="http://schemas.openxmlformats.org/package/2006/metadata/core-properties"/>
    <ds:schemaRef ds:uri="8fc05b05-4cd3-4161-9483-304f5ff216f5"/>
    <ds:schemaRef ds:uri="http://schemas.microsoft.com/office/2006/documentManagement/types"/>
    <ds:schemaRef ds:uri="http://schemas.microsoft.com/office/2006/metadata/properties"/>
    <ds:schemaRef ds:uri="http://purl.org/dc/elements/1.1/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34</TotalTime>
  <Pages>1</Pages>
  <Words>203</Words>
  <Characters>1118</Characters>
  <Application>Microsoft Office Word</Application>
  <DocSecurity>0</DocSecurity>
  <Lines>9</Lines>
  <Paragraphs>2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Adriana Salazar González</dc:creator>
  <cp:keywords/>
  <dc:description/>
  <cp:lastModifiedBy>Adriana Salazar González</cp:lastModifiedBy>
  <cp:revision>2</cp:revision>
  <cp:lastPrinted>2019-09-20T21:22:00Z</cp:lastPrinted>
  <dcterms:created xsi:type="dcterms:W3CDTF">2019-09-20T20:48:00Z</dcterms:created>
  <dcterms:modified xsi:type="dcterms:W3CDTF">2019-09-20T21:22:00Z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0x010100640D71369B74FA4BA2346C63877959AC</vt:lpwstr>
  </property>
</Properties>
</file>