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2137AE" w14:textId="77777777" w:rsidR="00CC763E" w:rsidRPr="0019302C" w:rsidRDefault="00CC763E" w:rsidP="00CC763E">
      <w:pPr>
        <w:pStyle w:val="BasicParagraph"/>
        <w:spacing w:line="240" w:lineRule="auto"/>
        <w:jc w:val="both"/>
        <w:rPr>
          <w:rStyle w:val="Textodocumento"/>
          <w:rFonts w:ascii="Calibri Light" w:hAnsi="Calibri Light" w:cs="Calibri Light"/>
          <w:spacing w:val="-2"/>
          <w:sz w:val="23"/>
          <w:szCs w:val="23"/>
        </w:rPr>
      </w:pPr>
      <w:bookmarkStart w:id="0" w:name="_Hlk532883799"/>
    </w:p>
    <w:tbl>
      <w:tblPr>
        <w:tblW w:w="15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6"/>
        <w:gridCol w:w="1487"/>
        <w:gridCol w:w="998"/>
        <w:gridCol w:w="1134"/>
        <w:gridCol w:w="1050"/>
        <w:gridCol w:w="1993"/>
        <w:gridCol w:w="2126"/>
        <w:gridCol w:w="1979"/>
        <w:gridCol w:w="1565"/>
        <w:gridCol w:w="1586"/>
      </w:tblGrid>
      <w:tr w:rsidR="00CC763E" w:rsidRPr="00CC763E" w14:paraId="7E4652EA" w14:textId="77777777" w:rsidTr="00814805">
        <w:trPr>
          <w:trHeight w:val="420"/>
          <w:tblHeader/>
          <w:jc w:val="center"/>
        </w:trPr>
        <w:tc>
          <w:tcPr>
            <w:tcW w:w="15194" w:type="dxa"/>
            <w:gridSpan w:val="10"/>
            <w:tcBorders>
              <w:top w:val="nil"/>
              <w:left w:val="nil"/>
              <w:bottom w:val="nil"/>
              <w:right w:val="nil"/>
            </w:tcBorders>
            <w:shd w:val="clear" w:color="auto" w:fill="auto"/>
            <w:vAlign w:val="center"/>
            <w:hideMark/>
          </w:tcPr>
          <w:p w14:paraId="3961F6D0" w14:textId="77777777" w:rsidR="00CC763E" w:rsidRPr="00CC763E" w:rsidRDefault="00CC763E" w:rsidP="00CC763E">
            <w:pPr>
              <w:jc w:val="center"/>
              <w:rPr>
                <w:rFonts w:ascii="Candara" w:eastAsia="Times New Roman" w:hAnsi="Candara" w:cs="Calibri"/>
                <w:b/>
                <w:bCs/>
                <w:szCs w:val="20"/>
                <w:lang w:val="es-CR" w:eastAsia="es-CR"/>
              </w:rPr>
            </w:pPr>
            <w:r w:rsidRPr="00CC763E">
              <w:rPr>
                <w:rFonts w:ascii="Candara" w:eastAsia="Times New Roman" w:hAnsi="Candara" w:cs="Calibri"/>
                <w:b/>
                <w:bCs/>
                <w:szCs w:val="20"/>
                <w:lang w:val="es-CR" w:eastAsia="es-CR"/>
              </w:rPr>
              <w:t xml:space="preserve">Participación de funcionarios del </w:t>
            </w:r>
            <w:r w:rsidRPr="00CC763E">
              <w:rPr>
                <w:rFonts w:ascii="Candara" w:eastAsia="Times New Roman" w:hAnsi="Candara" w:cs="Calibri"/>
                <w:b/>
                <w:bCs/>
                <w:szCs w:val="20"/>
                <w:lang w:val="es-CR" w:eastAsia="es-CR"/>
              </w:rPr>
              <w:t>Ministerio</w:t>
            </w:r>
            <w:r w:rsidRPr="00CC763E">
              <w:rPr>
                <w:rFonts w:ascii="Candara" w:eastAsia="Times New Roman" w:hAnsi="Candara" w:cs="Calibri"/>
                <w:b/>
                <w:bCs/>
                <w:szCs w:val="20"/>
                <w:lang w:val="es-CR" w:eastAsia="es-CR"/>
              </w:rPr>
              <w:t xml:space="preserve"> de Salud en actividades fuera del país</w:t>
            </w:r>
          </w:p>
        </w:tc>
      </w:tr>
      <w:tr w:rsidR="00CC763E" w:rsidRPr="00CC763E" w14:paraId="5AD1A3F3" w14:textId="77777777" w:rsidTr="00814805">
        <w:trPr>
          <w:trHeight w:val="420"/>
          <w:tblHeader/>
          <w:jc w:val="center"/>
        </w:trPr>
        <w:tc>
          <w:tcPr>
            <w:tcW w:w="15194" w:type="dxa"/>
            <w:gridSpan w:val="10"/>
            <w:tcBorders>
              <w:top w:val="nil"/>
              <w:left w:val="nil"/>
              <w:bottom w:val="single" w:sz="4" w:space="0" w:color="auto"/>
              <w:right w:val="nil"/>
            </w:tcBorders>
            <w:shd w:val="clear" w:color="auto" w:fill="auto"/>
            <w:vAlign w:val="center"/>
            <w:hideMark/>
          </w:tcPr>
          <w:p w14:paraId="6AE7D48A" w14:textId="77777777" w:rsidR="00CC763E" w:rsidRPr="00CC763E" w:rsidRDefault="00CC763E" w:rsidP="00CC763E">
            <w:pPr>
              <w:jc w:val="center"/>
              <w:rPr>
                <w:rFonts w:ascii="Candara" w:eastAsia="Times New Roman" w:hAnsi="Candara" w:cs="Calibri"/>
                <w:b/>
                <w:bCs/>
                <w:szCs w:val="20"/>
                <w:lang w:val="es-CR" w:eastAsia="es-CR"/>
              </w:rPr>
            </w:pPr>
            <w:r w:rsidRPr="00CC763E">
              <w:rPr>
                <w:rFonts w:ascii="Candara" w:eastAsia="Times New Roman" w:hAnsi="Candara" w:cs="Calibri"/>
                <w:b/>
                <w:bCs/>
                <w:szCs w:val="20"/>
                <w:lang w:val="es-CR" w:eastAsia="es-CR"/>
              </w:rPr>
              <w:t>Marzo 2019</w:t>
            </w:r>
          </w:p>
        </w:tc>
      </w:tr>
      <w:tr w:rsidR="00CC763E" w:rsidRPr="00CC763E" w14:paraId="43FC92F2" w14:textId="77777777" w:rsidTr="00814805">
        <w:trPr>
          <w:trHeight w:val="580"/>
          <w:tblHeader/>
          <w:jc w:val="center"/>
        </w:trPr>
        <w:tc>
          <w:tcPr>
            <w:tcW w:w="1276" w:type="dxa"/>
            <w:tcBorders>
              <w:top w:val="single" w:sz="4" w:space="0" w:color="auto"/>
            </w:tcBorders>
            <w:shd w:val="clear" w:color="000000" w:fill="B4C6E7"/>
            <w:vAlign w:val="center"/>
            <w:hideMark/>
          </w:tcPr>
          <w:p w14:paraId="378B77D2"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Nombre del funcionario</w:t>
            </w:r>
          </w:p>
        </w:tc>
        <w:tc>
          <w:tcPr>
            <w:tcW w:w="1487" w:type="dxa"/>
            <w:tcBorders>
              <w:top w:val="single" w:sz="4" w:space="0" w:color="auto"/>
            </w:tcBorders>
            <w:shd w:val="clear" w:color="000000" w:fill="B4C6E7"/>
            <w:vAlign w:val="center"/>
            <w:hideMark/>
          </w:tcPr>
          <w:p w14:paraId="7C808542"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Dirección a la que pertenece</w:t>
            </w:r>
          </w:p>
        </w:tc>
        <w:tc>
          <w:tcPr>
            <w:tcW w:w="998" w:type="dxa"/>
            <w:tcBorders>
              <w:top w:val="single" w:sz="4" w:space="0" w:color="auto"/>
            </w:tcBorders>
            <w:shd w:val="clear" w:color="000000" w:fill="B4C6E7"/>
            <w:vAlign w:val="center"/>
            <w:hideMark/>
          </w:tcPr>
          <w:p w14:paraId="69852A3D"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Fecha de inicio</w:t>
            </w:r>
          </w:p>
        </w:tc>
        <w:tc>
          <w:tcPr>
            <w:tcW w:w="1134" w:type="dxa"/>
            <w:tcBorders>
              <w:top w:val="single" w:sz="4" w:space="0" w:color="auto"/>
            </w:tcBorders>
            <w:shd w:val="clear" w:color="000000" w:fill="B4C6E7"/>
            <w:vAlign w:val="center"/>
            <w:hideMark/>
          </w:tcPr>
          <w:p w14:paraId="34B24A57"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Fecha de finalización</w:t>
            </w:r>
          </w:p>
        </w:tc>
        <w:tc>
          <w:tcPr>
            <w:tcW w:w="1050" w:type="dxa"/>
            <w:tcBorders>
              <w:top w:val="single" w:sz="4" w:space="0" w:color="auto"/>
            </w:tcBorders>
            <w:shd w:val="clear" w:color="000000" w:fill="B4C6E7"/>
            <w:vAlign w:val="center"/>
            <w:hideMark/>
          </w:tcPr>
          <w:p w14:paraId="36DABFD3"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 xml:space="preserve">Lugar </w:t>
            </w:r>
          </w:p>
        </w:tc>
        <w:tc>
          <w:tcPr>
            <w:tcW w:w="1993" w:type="dxa"/>
            <w:tcBorders>
              <w:top w:val="single" w:sz="4" w:space="0" w:color="auto"/>
            </w:tcBorders>
            <w:shd w:val="clear" w:color="000000" w:fill="B4C6E7"/>
            <w:vAlign w:val="center"/>
            <w:hideMark/>
          </w:tcPr>
          <w:p w14:paraId="00FDE1CA"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Actividad</w:t>
            </w:r>
          </w:p>
        </w:tc>
        <w:tc>
          <w:tcPr>
            <w:tcW w:w="2126" w:type="dxa"/>
            <w:tcBorders>
              <w:top w:val="single" w:sz="4" w:space="0" w:color="auto"/>
            </w:tcBorders>
            <w:shd w:val="clear" w:color="000000" w:fill="B4C6E7"/>
            <w:vAlign w:val="center"/>
            <w:hideMark/>
          </w:tcPr>
          <w:p w14:paraId="26CBB795"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Compromisos</w:t>
            </w:r>
          </w:p>
        </w:tc>
        <w:tc>
          <w:tcPr>
            <w:tcW w:w="1979" w:type="dxa"/>
            <w:tcBorders>
              <w:top w:val="single" w:sz="4" w:space="0" w:color="auto"/>
            </w:tcBorders>
            <w:shd w:val="clear" w:color="000000" w:fill="B4C6E7"/>
            <w:vAlign w:val="center"/>
            <w:hideMark/>
          </w:tcPr>
          <w:p w14:paraId="704EA79E"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 xml:space="preserve">Financiado por </w:t>
            </w:r>
          </w:p>
        </w:tc>
        <w:tc>
          <w:tcPr>
            <w:tcW w:w="1565" w:type="dxa"/>
            <w:tcBorders>
              <w:top w:val="single" w:sz="4" w:space="0" w:color="auto"/>
            </w:tcBorders>
            <w:shd w:val="clear" w:color="000000" w:fill="B4C6E7"/>
            <w:vAlign w:val="center"/>
            <w:hideMark/>
          </w:tcPr>
          <w:p w14:paraId="14815199"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 xml:space="preserve">Viáticos </w:t>
            </w:r>
          </w:p>
        </w:tc>
        <w:tc>
          <w:tcPr>
            <w:tcW w:w="1586" w:type="dxa"/>
            <w:tcBorders>
              <w:top w:val="single" w:sz="4" w:space="0" w:color="auto"/>
            </w:tcBorders>
            <w:shd w:val="clear" w:color="000000" w:fill="B4C6E7"/>
            <w:vAlign w:val="center"/>
            <w:hideMark/>
          </w:tcPr>
          <w:p w14:paraId="402419BF" w14:textId="77777777" w:rsidR="00CC763E" w:rsidRPr="00CC763E" w:rsidRDefault="00CC763E" w:rsidP="00CC763E">
            <w:pPr>
              <w:jc w:val="center"/>
              <w:rPr>
                <w:rFonts w:ascii="Candara" w:eastAsia="Times New Roman" w:hAnsi="Candara" w:cs="Calibri"/>
                <w:b/>
                <w:bCs/>
                <w:sz w:val="20"/>
                <w:szCs w:val="20"/>
                <w:lang w:val="es-CR" w:eastAsia="es-CR"/>
              </w:rPr>
            </w:pPr>
            <w:r w:rsidRPr="00CC763E">
              <w:rPr>
                <w:rFonts w:ascii="Candara" w:eastAsia="Times New Roman" w:hAnsi="Candara" w:cs="Calibri"/>
                <w:b/>
                <w:bCs/>
                <w:sz w:val="20"/>
                <w:szCs w:val="20"/>
                <w:lang w:val="es-CR" w:eastAsia="es-CR"/>
              </w:rPr>
              <w:t>Observaciones</w:t>
            </w:r>
          </w:p>
        </w:tc>
      </w:tr>
      <w:tr w:rsidR="00CC763E" w:rsidRPr="00CC763E" w14:paraId="2380D2B9" w14:textId="77777777" w:rsidTr="00CC763E">
        <w:trPr>
          <w:trHeight w:val="2030"/>
          <w:jc w:val="center"/>
        </w:trPr>
        <w:tc>
          <w:tcPr>
            <w:tcW w:w="1276" w:type="dxa"/>
            <w:shd w:val="clear" w:color="auto" w:fill="auto"/>
            <w:hideMark/>
          </w:tcPr>
          <w:p w14:paraId="4B9E3098"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Guiselle Rodríguez Hernández</w:t>
            </w:r>
          </w:p>
        </w:tc>
        <w:tc>
          <w:tcPr>
            <w:tcW w:w="1487" w:type="dxa"/>
            <w:shd w:val="clear" w:color="auto" w:fill="auto"/>
            <w:hideMark/>
          </w:tcPr>
          <w:p w14:paraId="0EBB1987"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Regulación de Productos de Interés Sanitario </w:t>
            </w:r>
          </w:p>
        </w:tc>
        <w:tc>
          <w:tcPr>
            <w:tcW w:w="998" w:type="dxa"/>
            <w:shd w:val="clear" w:color="auto" w:fill="auto"/>
            <w:hideMark/>
          </w:tcPr>
          <w:p w14:paraId="3ACF0F82"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4-mar-19</w:t>
            </w:r>
          </w:p>
        </w:tc>
        <w:tc>
          <w:tcPr>
            <w:tcW w:w="1134" w:type="dxa"/>
            <w:shd w:val="clear" w:color="auto" w:fill="auto"/>
            <w:hideMark/>
          </w:tcPr>
          <w:p w14:paraId="3492C24C"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5-mar-19</w:t>
            </w:r>
          </w:p>
        </w:tc>
        <w:tc>
          <w:tcPr>
            <w:tcW w:w="1050" w:type="dxa"/>
            <w:shd w:val="clear" w:color="auto" w:fill="auto"/>
            <w:hideMark/>
          </w:tcPr>
          <w:p w14:paraId="7D34AFCD"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694955A3"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Reunión presencial de la Red Centroamericana de Autoridades</w:t>
            </w:r>
            <w:bookmarkStart w:id="1" w:name="_GoBack"/>
            <w:bookmarkEnd w:id="1"/>
            <w:r w:rsidRPr="00CC763E">
              <w:rPr>
                <w:rFonts w:ascii="Candara" w:eastAsia="Times New Roman" w:hAnsi="Candara" w:cs="Calibri"/>
                <w:sz w:val="20"/>
                <w:szCs w:val="20"/>
                <w:lang w:val="es-CR" w:eastAsia="es-CR"/>
              </w:rPr>
              <w:t xml:space="preserve"> Reguladoras de Medicamentos y otras Tecnologías Sanitarias (</w:t>
            </w:r>
            <w:proofErr w:type="spellStart"/>
            <w:r w:rsidRPr="00CC763E">
              <w:rPr>
                <w:rFonts w:ascii="Candara" w:eastAsia="Times New Roman" w:hAnsi="Candara" w:cs="Calibri"/>
                <w:sz w:val="20"/>
                <w:szCs w:val="20"/>
                <w:lang w:val="es-CR" w:eastAsia="es-CR"/>
              </w:rPr>
              <w:t>RedCAM</w:t>
            </w:r>
            <w:proofErr w:type="spellEnd"/>
            <w:r w:rsidRPr="00CC763E">
              <w:rPr>
                <w:rFonts w:ascii="Candara" w:eastAsia="Times New Roman" w:hAnsi="Candara" w:cs="Calibri"/>
                <w:sz w:val="20"/>
                <w:szCs w:val="20"/>
                <w:lang w:val="es-CR" w:eastAsia="es-CR"/>
              </w:rPr>
              <w:t>)</w:t>
            </w:r>
          </w:p>
        </w:tc>
        <w:tc>
          <w:tcPr>
            <w:tcW w:w="2126" w:type="dxa"/>
            <w:shd w:val="clear" w:color="auto" w:fill="auto"/>
            <w:hideMark/>
          </w:tcPr>
          <w:p w14:paraId="3D674C52"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El compromiso es revisar los documentos presentados en el taller y enviar las observaciones. </w:t>
            </w:r>
          </w:p>
        </w:tc>
        <w:tc>
          <w:tcPr>
            <w:tcW w:w="1979" w:type="dxa"/>
            <w:shd w:val="clear" w:color="auto" w:fill="auto"/>
            <w:hideMark/>
          </w:tcPr>
          <w:p w14:paraId="3EE7B42A"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Guatemala</w:t>
            </w:r>
            <w:r w:rsidRPr="00CC763E">
              <w:rPr>
                <w:rFonts w:ascii="Candara" w:eastAsia="Times New Roman" w:hAnsi="Candara" w:cs="Calibri"/>
                <w:sz w:val="20"/>
                <w:szCs w:val="20"/>
                <w:lang w:val="es-CR" w:eastAsia="es-CR"/>
              </w:rPr>
              <w:br/>
              <w:t>Secretaría Ejecutiva del Consejo de Ministros de Salud de Centroamérica y República Dominicana (SE-COMISCA)</w:t>
            </w:r>
          </w:p>
        </w:tc>
        <w:tc>
          <w:tcPr>
            <w:tcW w:w="1565" w:type="dxa"/>
            <w:shd w:val="clear" w:color="auto" w:fill="auto"/>
            <w:hideMark/>
          </w:tcPr>
          <w:p w14:paraId="59F788F2"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084D960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CC763E" w:rsidRPr="00CC763E" w14:paraId="4AF7FAD2" w14:textId="77777777" w:rsidTr="00CC763E">
        <w:trPr>
          <w:trHeight w:val="1800"/>
          <w:jc w:val="center"/>
        </w:trPr>
        <w:tc>
          <w:tcPr>
            <w:tcW w:w="1276" w:type="dxa"/>
            <w:shd w:val="clear" w:color="auto" w:fill="auto"/>
            <w:hideMark/>
          </w:tcPr>
          <w:p w14:paraId="2020D0AF"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Mónica Fuentes Mendoza</w:t>
            </w:r>
          </w:p>
        </w:tc>
        <w:tc>
          <w:tcPr>
            <w:tcW w:w="1487" w:type="dxa"/>
            <w:shd w:val="clear" w:color="auto" w:fill="auto"/>
            <w:hideMark/>
          </w:tcPr>
          <w:p w14:paraId="25F29C5F"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Protección al Ambiente Humano </w:t>
            </w:r>
          </w:p>
        </w:tc>
        <w:tc>
          <w:tcPr>
            <w:tcW w:w="998" w:type="dxa"/>
            <w:shd w:val="clear" w:color="auto" w:fill="auto"/>
            <w:hideMark/>
          </w:tcPr>
          <w:p w14:paraId="6765B756"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6-mar-19</w:t>
            </w:r>
          </w:p>
        </w:tc>
        <w:tc>
          <w:tcPr>
            <w:tcW w:w="1134" w:type="dxa"/>
            <w:shd w:val="clear" w:color="auto" w:fill="auto"/>
            <w:hideMark/>
          </w:tcPr>
          <w:p w14:paraId="44373B61"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6-sep-19</w:t>
            </w:r>
          </w:p>
        </w:tc>
        <w:tc>
          <w:tcPr>
            <w:tcW w:w="1050" w:type="dxa"/>
            <w:shd w:val="clear" w:color="auto" w:fill="auto"/>
            <w:hideMark/>
          </w:tcPr>
          <w:p w14:paraId="15EDC99D"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Argentina</w:t>
            </w:r>
          </w:p>
        </w:tc>
        <w:tc>
          <w:tcPr>
            <w:tcW w:w="1993" w:type="dxa"/>
            <w:shd w:val="clear" w:color="auto" w:fill="auto"/>
            <w:hideMark/>
          </w:tcPr>
          <w:p w14:paraId="5E5C498D"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Carrera de especialización en protección radiológica y seguridad en el uso de las fuentes de radiación </w:t>
            </w:r>
          </w:p>
        </w:tc>
        <w:tc>
          <w:tcPr>
            <w:tcW w:w="2126" w:type="dxa"/>
            <w:shd w:val="clear" w:color="auto" w:fill="auto"/>
            <w:hideMark/>
          </w:tcPr>
          <w:p w14:paraId="157E84EF"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Aplicar los temas adquiridos durante la actividad con los trámites que ingresan. Replicar los temas abordados durante la actividad con las Direcciones que comparten la responsabilidad en el tema. </w:t>
            </w:r>
          </w:p>
        </w:tc>
        <w:tc>
          <w:tcPr>
            <w:tcW w:w="1979" w:type="dxa"/>
            <w:shd w:val="clear" w:color="auto" w:fill="auto"/>
            <w:hideMark/>
          </w:tcPr>
          <w:p w14:paraId="31BE8F1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Organismo Internacional de Energía Atómica (OIEA)</w:t>
            </w:r>
          </w:p>
        </w:tc>
        <w:tc>
          <w:tcPr>
            <w:tcW w:w="1565" w:type="dxa"/>
            <w:shd w:val="clear" w:color="auto" w:fill="auto"/>
            <w:hideMark/>
          </w:tcPr>
          <w:p w14:paraId="7683CC5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39429918"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El curso se extiende del 6 de marzo al 6 de setiembre de 2019.</w:t>
            </w:r>
          </w:p>
        </w:tc>
      </w:tr>
      <w:tr w:rsidR="00CC763E" w:rsidRPr="00CC763E" w14:paraId="4DB61815" w14:textId="77777777" w:rsidTr="00CC763E">
        <w:trPr>
          <w:trHeight w:val="50"/>
          <w:jc w:val="center"/>
        </w:trPr>
        <w:tc>
          <w:tcPr>
            <w:tcW w:w="1276" w:type="dxa"/>
            <w:shd w:val="clear" w:color="auto" w:fill="auto"/>
            <w:hideMark/>
          </w:tcPr>
          <w:p w14:paraId="265E209C"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Lourdes Sánchez Delgado</w:t>
            </w:r>
          </w:p>
        </w:tc>
        <w:tc>
          <w:tcPr>
            <w:tcW w:w="1487" w:type="dxa"/>
            <w:shd w:val="clear" w:color="auto" w:fill="auto"/>
            <w:hideMark/>
          </w:tcPr>
          <w:p w14:paraId="0415BDBE"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Regional de Rectoría de la Salud Pacífico Central</w:t>
            </w:r>
          </w:p>
        </w:tc>
        <w:tc>
          <w:tcPr>
            <w:tcW w:w="998" w:type="dxa"/>
            <w:shd w:val="clear" w:color="auto" w:fill="auto"/>
            <w:hideMark/>
          </w:tcPr>
          <w:p w14:paraId="511CD6EC"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6-mar-19</w:t>
            </w:r>
          </w:p>
        </w:tc>
        <w:tc>
          <w:tcPr>
            <w:tcW w:w="1134" w:type="dxa"/>
            <w:shd w:val="clear" w:color="auto" w:fill="auto"/>
            <w:hideMark/>
          </w:tcPr>
          <w:p w14:paraId="5A6DFEB7"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6-sep-19</w:t>
            </w:r>
          </w:p>
        </w:tc>
        <w:tc>
          <w:tcPr>
            <w:tcW w:w="1050" w:type="dxa"/>
            <w:shd w:val="clear" w:color="auto" w:fill="auto"/>
            <w:hideMark/>
          </w:tcPr>
          <w:p w14:paraId="48D18A4C"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Argentina</w:t>
            </w:r>
          </w:p>
        </w:tc>
        <w:tc>
          <w:tcPr>
            <w:tcW w:w="1993" w:type="dxa"/>
            <w:shd w:val="clear" w:color="auto" w:fill="auto"/>
            <w:hideMark/>
          </w:tcPr>
          <w:p w14:paraId="29B35AF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Carrera de especialización en protección radiológica y seguridad en el uso de las fuentes de radiación </w:t>
            </w:r>
          </w:p>
        </w:tc>
        <w:tc>
          <w:tcPr>
            <w:tcW w:w="2126" w:type="dxa"/>
            <w:shd w:val="clear" w:color="auto" w:fill="auto"/>
            <w:hideMark/>
          </w:tcPr>
          <w:p w14:paraId="60B51835"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Compartir los conocimientos adquiridos, mediante capacitación teórica o práctica a otros funcionarios y su aplicación en el trabajo, según lo </w:t>
            </w:r>
            <w:r w:rsidRPr="00CC763E">
              <w:rPr>
                <w:rFonts w:ascii="Candara" w:eastAsia="Times New Roman" w:hAnsi="Candara" w:cs="Calibri"/>
                <w:sz w:val="20"/>
                <w:szCs w:val="20"/>
                <w:lang w:val="es-CR" w:eastAsia="es-CR"/>
              </w:rPr>
              <w:lastRenderedPageBreak/>
              <w:t xml:space="preserve">requiera el Ministerio de Salud. </w:t>
            </w:r>
          </w:p>
        </w:tc>
        <w:tc>
          <w:tcPr>
            <w:tcW w:w="1979" w:type="dxa"/>
            <w:shd w:val="clear" w:color="auto" w:fill="auto"/>
            <w:hideMark/>
          </w:tcPr>
          <w:p w14:paraId="1E6E93BB"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lastRenderedPageBreak/>
              <w:t>Organismo Internacional de Energía Atómica (OIEA)</w:t>
            </w:r>
          </w:p>
        </w:tc>
        <w:tc>
          <w:tcPr>
            <w:tcW w:w="1565" w:type="dxa"/>
            <w:shd w:val="clear" w:color="auto" w:fill="auto"/>
            <w:hideMark/>
          </w:tcPr>
          <w:p w14:paraId="132624AF"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395A0672"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El curso se extiende del 6 de marzo al 6 de setiembre de 2019.</w:t>
            </w:r>
          </w:p>
        </w:tc>
      </w:tr>
      <w:tr w:rsidR="00CC763E" w:rsidRPr="00CC763E" w14:paraId="61A5C021" w14:textId="77777777" w:rsidTr="00CC763E">
        <w:trPr>
          <w:trHeight w:val="59"/>
          <w:jc w:val="center"/>
        </w:trPr>
        <w:tc>
          <w:tcPr>
            <w:tcW w:w="1276" w:type="dxa"/>
            <w:shd w:val="clear" w:color="auto" w:fill="auto"/>
            <w:hideMark/>
          </w:tcPr>
          <w:p w14:paraId="5DC6C135" w14:textId="77777777" w:rsidR="00CC763E" w:rsidRPr="00CC763E" w:rsidRDefault="00CC763E" w:rsidP="00CC763E">
            <w:pPr>
              <w:jc w:val="center"/>
              <w:rPr>
                <w:rFonts w:ascii="Candara" w:eastAsia="Times New Roman" w:hAnsi="Candara" w:cs="Calibri"/>
                <w:sz w:val="20"/>
                <w:szCs w:val="20"/>
                <w:lang w:val="es-CR" w:eastAsia="es-CR"/>
              </w:rPr>
            </w:pPr>
            <w:proofErr w:type="spellStart"/>
            <w:r w:rsidRPr="00CC763E">
              <w:rPr>
                <w:rFonts w:ascii="Candara" w:eastAsia="Times New Roman" w:hAnsi="Candara" w:cs="Calibri"/>
                <w:sz w:val="20"/>
                <w:szCs w:val="20"/>
                <w:lang w:val="es-CR" w:eastAsia="es-CR"/>
              </w:rPr>
              <w:t>Gloriela</w:t>
            </w:r>
            <w:proofErr w:type="spellEnd"/>
            <w:r w:rsidRPr="00CC763E">
              <w:rPr>
                <w:rFonts w:ascii="Candara" w:eastAsia="Times New Roman" w:hAnsi="Candara" w:cs="Calibri"/>
                <w:sz w:val="20"/>
                <w:szCs w:val="20"/>
                <w:lang w:val="es-CR" w:eastAsia="es-CR"/>
              </w:rPr>
              <w:t xml:space="preserve"> Alfaro </w:t>
            </w:r>
            <w:proofErr w:type="spellStart"/>
            <w:r w:rsidRPr="00CC763E">
              <w:rPr>
                <w:rFonts w:ascii="Candara" w:eastAsia="Times New Roman" w:hAnsi="Candara" w:cs="Calibri"/>
                <w:sz w:val="20"/>
                <w:szCs w:val="20"/>
                <w:lang w:val="es-CR" w:eastAsia="es-CR"/>
              </w:rPr>
              <w:t>Alfaro</w:t>
            </w:r>
            <w:proofErr w:type="spellEnd"/>
          </w:p>
        </w:tc>
        <w:tc>
          <w:tcPr>
            <w:tcW w:w="1487" w:type="dxa"/>
            <w:shd w:val="clear" w:color="auto" w:fill="auto"/>
            <w:hideMark/>
          </w:tcPr>
          <w:p w14:paraId="2CEEF774"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de Asuntos Jurídicos</w:t>
            </w:r>
          </w:p>
        </w:tc>
        <w:tc>
          <w:tcPr>
            <w:tcW w:w="998" w:type="dxa"/>
            <w:shd w:val="clear" w:color="auto" w:fill="auto"/>
            <w:hideMark/>
          </w:tcPr>
          <w:p w14:paraId="6697F7E0"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6-mar-19</w:t>
            </w:r>
          </w:p>
        </w:tc>
        <w:tc>
          <w:tcPr>
            <w:tcW w:w="1134" w:type="dxa"/>
            <w:shd w:val="clear" w:color="auto" w:fill="auto"/>
            <w:hideMark/>
          </w:tcPr>
          <w:p w14:paraId="6F0D4B4D"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7-mar-19</w:t>
            </w:r>
          </w:p>
        </w:tc>
        <w:tc>
          <w:tcPr>
            <w:tcW w:w="1050" w:type="dxa"/>
            <w:shd w:val="clear" w:color="auto" w:fill="auto"/>
            <w:hideMark/>
          </w:tcPr>
          <w:p w14:paraId="6C0EBDA2"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0C8DE90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Reunión presencial del grupo evaluador de la oferta administrativa - legal en el marco de la negociación conjunta COMISCA</w:t>
            </w:r>
          </w:p>
        </w:tc>
        <w:tc>
          <w:tcPr>
            <w:tcW w:w="2126" w:type="dxa"/>
            <w:shd w:val="clear" w:color="auto" w:fill="auto"/>
            <w:hideMark/>
          </w:tcPr>
          <w:p w14:paraId="3B30E6FD"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Continuar apoyando el proceso de compra y negociación conjunta regional. </w:t>
            </w:r>
          </w:p>
        </w:tc>
        <w:tc>
          <w:tcPr>
            <w:tcW w:w="1979" w:type="dxa"/>
            <w:shd w:val="clear" w:color="auto" w:fill="auto"/>
            <w:hideMark/>
          </w:tcPr>
          <w:p w14:paraId="5E1A5C03"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Secretaría Ejecutiva del Consejo de Ministros de Salud de Centroamérica y República Dominicana (SE-COMISCA)</w:t>
            </w:r>
          </w:p>
        </w:tc>
        <w:tc>
          <w:tcPr>
            <w:tcW w:w="1565" w:type="dxa"/>
            <w:shd w:val="clear" w:color="auto" w:fill="auto"/>
            <w:hideMark/>
          </w:tcPr>
          <w:p w14:paraId="3448D2B5"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68C827A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CC763E" w:rsidRPr="00CC763E" w14:paraId="6C4FF5F7" w14:textId="77777777" w:rsidTr="00CC763E">
        <w:trPr>
          <w:trHeight w:val="1370"/>
          <w:jc w:val="center"/>
        </w:trPr>
        <w:tc>
          <w:tcPr>
            <w:tcW w:w="1276" w:type="dxa"/>
            <w:shd w:val="clear" w:color="auto" w:fill="auto"/>
            <w:hideMark/>
          </w:tcPr>
          <w:p w14:paraId="2EC88E00"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Sandra Delgado Jiménez</w:t>
            </w:r>
          </w:p>
        </w:tc>
        <w:tc>
          <w:tcPr>
            <w:tcW w:w="1487" w:type="dxa"/>
            <w:shd w:val="clear" w:color="auto" w:fill="auto"/>
            <w:hideMark/>
          </w:tcPr>
          <w:p w14:paraId="5EFC71EF"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Vigilancia de la Salud </w:t>
            </w:r>
          </w:p>
        </w:tc>
        <w:tc>
          <w:tcPr>
            <w:tcW w:w="998" w:type="dxa"/>
            <w:shd w:val="clear" w:color="auto" w:fill="auto"/>
            <w:hideMark/>
          </w:tcPr>
          <w:p w14:paraId="15ABD929"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6-mar-19</w:t>
            </w:r>
          </w:p>
        </w:tc>
        <w:tc>
          <w:tcPr>
            <w:tcW w:w="1134" w:type="dxa"/>
            <w:shd w:val="clear" w:color="auto" w:fill="auto"/>
            <w:hideMark/>
          </w:tcPr>
          <w:p w14:paraId="7CB6AC9E"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8-mar-19</w:t>
            </w:r>
          </w:p>
        </w:tc>
        <w:tc>
          <w:tcPr>
            <w:tcW w:w="1050" w:type="dxa"/>
            <w:shd w:val="clear" w:color="auto" w:fill="auto"/>
            <w:hideMark/>
          </w:tcPr>
          <w:p w14:paraId="0709287B"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Colombia</w:t>
            </w:r>
          </w:p>
        </w:tc>
        <w:tc>
          <w:tcPr>
            <w:tcW w:w="1993" w:type="dxa"/>
            <w:shd w:val="clear" w:color="auto" w:fill="auto"/>
            <w:hideMark/>
          </w:tcPr>
          <w:p w14:paraId="0562AC90"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Consulta regional sobre el fortalecimiento de los sistemas de información de salud y de la capacidad analítica para dar seguimiento a la cobertura universal de salud</w:t>
            </w:r>
          </w:p>
        </w:tc>
        <w:tc>
          <w:tcPr>
            <w:tcW w:w="2126" w:type="dxa"/>
            <w:shd w:val="clear" w:color="auto" w:fill="auto"/>
            <w:hideMark/>
          </w:tcPr>
          <w:p w14:paraId="3582B46E"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Replicar los temas abordados durante la actividad con las Direcciones que comparten la responsabilidad en el tema. Validar la encuesta con las instituciones relacionadas. Oficializar los datos de la validación de la encuesta nacional. Envío de encuesta y los documentos de evidencia. Revisión de retroalimentación y consultas al país sobre la encuesta. Revisión y posición de país sobre </w:t>
            </w:r>
            <w:r w:rsidRPr="00CC763E">
              <w:rPr>
                <w:rFonts w:ascii="Candara" w:eastAsia="Times New Roman" w:hAnsi="Candara" w:cs="Calibri"/>
                <w:sz w:val="20"/>
                <w:szCs w:val="20"/>
                <w:lang w:val="es-CR" w:eastAsia="es-CR"/>
              </w:rPr>
              <w:lastRenderedPageBreak/>
              <w:t xml:space="preserve">el Plan de acción de sistemas de información en salud de las Américas 2019 - 2023. Valorar la experiencia del Observatorio Nacional de Recursos Humanos en Salud para ponencia. </w:t>
            </w:r>
          </w:p>
        </w:tc>
        <w:tc>
          <w:tcPr>
            <w:tcW w:w="1979" w:type="dxa"/>
            <w:shd w:val="clear" w:color="auto" w:fill="auto"/>
            <w:hideMark/>
          </w:tcPr>
          <w:p w14:paraId="7250A890"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lastRenderedPageBreak/>
              <w:t>Organización Panamericana de la Salud (OPS)</w:t>
            </w:r>
          </w:p>
        </w:tc>
        <w:tc>
          <w:tcPr>
            <w:tcW w:w="1565" w:type="dxa"/>
            <w:shd w:val="clear" w:color="auto" w:fill="auto"/>
            <w:hideMark/>
          </w:tcPr>
          <w:p w14:paraId="1B5F9CE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tcPr>
          <w:p w14:paraId="3E12A4FB" w14:textId="77777777" w:rsidR="00CC763E" w:rsidRPr="00CC763E" w:rsidRDefault="00CC763E" w:rsidP="00CC763E">
            <w:pPr>
              <w:rPr>
                <w:rFonts w:ascii="Candara" w:eastAsia="Times New Roman" w:hAnsi="Candara" w:cs="Calibri"/>
                <w:sz w:val="20"/>
                <w:szCs w:val="20"/>
                <w:lang w:val="es-CR" w:eastAsia="es-CR"/>
              </w:rPr>
            </w:pPr>
          </w:p>
        </w:tc>
      </w:tr>
      <w:tr w:rsidR="00CC763E" w:rsidRPr="00CC763E" w14:paraId="60A19EE8" w14:textId="77777777" w:rsidTr="00CC763E">
        <w:trPr>
          <w:trHeight w:val="2320"/>
          <w:jc w:val="center"/>
        </w:trPr>
        <w:tc>
          <w:tcPr>
            <w:tcW w:w="1276" w:type="dxa"/>
            <w:shd w:val="clear" w:color="auto" w:fill="auto"/>
            <w:hideMark/>
          </w:tcPr>
          <w:p w14:paraId="529BFB31"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Francisco Gólcher Valverde</w:t>
            </w:r>
          </w:p>
        </w:tc>
        <w:tc>
          <w:tcPr>
            <w:tcW w:w="1487" w:type="dxa"/>
            <w:shd w:val="clear" w:color="auto" w:fill="auto"/>
            <w:hideMark/>
          </w:tcPr>
          <w:p w14:paraId="45006762"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Secretaría Técnica de Salud Mental</w:t>
            </w:r>
          </w:p>
        </w:tc>
        <w:tc>
          <w:tcPr>
            <w:tcW w:w="998" w:type="dxa"/>
            <w:shd w:val="clear" w:color="auto" w:fill="auto"/>
            <w:hideMark/>
          </w:tcPr>
          <w:p w14:paraId="3B8AF99C"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7-mar-19</w:t>
            </w:r>
          </w:p>
        </w:tc>
        <w:tc>
          <w:tcPr>
            <w:tcW w:w="1134" w:type="dxa"/>
            <w:shd w:val="clear" w:color="auto" w:fill="auto"/>
            <w:hideMark/>
          </w:tcPr>
          <w:p w14:paraId="5D96BBCC"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8-mar-19</w:t>
            </w:r>
          </w:p>
        </w:tc>
        <w:tc>
          <w:tcPr>
            <w:tcW w:w="1050" w:type="dxa"/>
            <w:shd w:val="clear" w:color="auto" w:fill="auto"/>
            <w:hideMark/>
          </w:tcPr>
          <w:p w14:paraId="7AAF710D"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3790E7CD"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Taller presencial "Avances del observatorio de conductas suicidas y salud mental en Centroamérica y República Dominicana"</w:t>
            </w:r>
          </w:p>
        </w:tc>
        <w:tc>
          <w:tcPr>
            <w:tcW w:w="2126" w:type="dxa"/>
            <w:shd w:val="clear" w:color="auto" w:fill="auto"/>
            <w:hideMark/>
          </w:tcPr>
          <w:p w14:paraId="4D19627D"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Replicar los temas abordados durante la actividad con las direcciones que comparten la responsabilidad en el tema. Boleta V.01 Eventos de notificación obligatoria en salud mental, Dirección de Vigilancia de la Salud. </w:t>
            </w:r>
          </w:p>
        </w:tc>
        <w:tc>
          <w:tcPr>
            <w:tcW w:w="1979" w:type="dxa"/>
            <w:shd w:val="clear" w:color="auto" w:fill="auto"/>
            <w:hideMark/>
          </w:tcPr>
          <w:p w14:paraId="61E42608"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Organización Panamericana de la Salud (OPS)</w:t>
            </w:r>
            <w:r w:rsidRPr="00CC763E">
              <w:rPr>
                <w:rFonts w:ascii="Candara" w:eastAsia="Times New Roman" w:hAnsi="Candara" w:cs="Calibri"/>
                <w:sz w:val="20"/>
                <w:szCs w:val="20"/>
                <w:lang w:val="es-CR" w:eastAsia="es-CR"/>
              </w:rPr>
              <w:br/>
              <w:t>Secretaría Ejecutiva del Consejo de Ministros de Salud de Centroamérica y República Dominicana (SE-COMISCA)</w:t>
            </w:r>
          </w:p>
        </w:tc>
        <w:tc>
          <w:tcPr>
            <w:tcW w:w="1565" w:type="dxa"/>
            <w:shd w:val="clear" w:color="auto" w:fill="auto"/>
            <w:hideMark/>
          </w:tcPr>
          <w:p w14:paraId="0893EBD5"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2DCB0593"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CC763E" w:rsidRPr="00CC763E" w14:paraId="71AD0407" w14:textId="77777777" w:rsidTr="00CC763E">
        <w:trPr>
          <w:trHeight w:val="2610"/>
          <w:jc w:val="center"/>
        </w:trPr>
        <w:tc>
          <w:tcPr>
            <w:tcW w:w="1276" w:type="dxa"/>
            <w:shd w:val="clear" w:color="auto" w:fill="auto"/>
            <w:hideMark/>
          </w:tcPr>
          <w:p w14:paraId="335A2790"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lastRenderedPageBreak/>
              <w:t>Alejandra Chaverri Esquivel</w:t>
            </w:r>
          </w:p>
        </w:tc>
        <w:tc>
          <w:tcPr>
            <w:tcW w:w="1487" w:type="dxa"/>
            <w:shd w:val="clear" w:color="auto" w:fill="auto"/>
            <w:hideMark/>
          </w:tcPr>
          <w:p w14:paraId="24AC8DC4"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Regulación de Productos de Interés Sanitario </w:t>
            </w:r>
          </w:p>
        </w:tc>
        <w:tc>
          <w:tcPr>
            <w:tcW w:w="998" w:type="dxa"/>
            <w:shd w:val="clear" w:color="auto" w:fill="auto"/>
            <w:hideMark/>
          </w:tcPr>
          <w:p w14:paraId="0AC75280"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11-mar-19</w:t>
            </w:r>
          </w:p>
        </w:tc>
        <w:tc>
          <w:tcPr>
            <w:tcW w:w="1134" w:type="dxa"/>
            <w:shd w:val="clear" w:color="auto" w:fill="auto"/>
            <w:hideMark/>
          </w:tcPr>
          <w:p w14:paraId="1BB4B81E"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12-mar-19</w:t>
            </w:r>
          </w:p>
        </w:tc>
        <w:tc>
          <w:tcPr>
            <w:tcW w:w="1050" w:type="dxa"/>
            <w:shd w:val="clear" w:color="auto" w:fill="auto"/>
            <w:hideMark/>
          </w:tcPr>
          <w:p w14:paraId="7F08128A"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EE.UU.</w:t>
            </w:r>
          </w:p>
        </w:tc>
        <w:tc>
          <w:tcPr>
            <w:tcW w:w="1993" w:type="dxa"/>
            <w:shd w:val="clear" w:color="auto" w:fill="auto"/>
            <w:hideMark/>
          </w:tcPr>
          <w:p w14:paraId="73BC2873"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Reunión presencial "Consulta regional acerca del Plan de Acción para a eliminación de los ácidos grasos trans producidos industrialmente"</w:t>
            </w:r>
          </w:p>
        </w:tc>
        <w:tc>
          <w:tcPr>
            <w:tcW w:w="2126" w:type="dxa"/>
            <w:shd w:val="clear" w:color="auto" w:fill="auto"/>
            <w:hideMark/>
          </w:tcPr>
          <w:p w14:paraId="1468A869"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Comunicar los avances del plan con el Comité interno del Ministerio de Salud y el Dr. Rafael Monge de INCIENSA. Apoyar cualquier otra consulta que se reciba con respecto al plan de acción. Dar seguimiento a los avances que se logren con el plan en la 164° sesión</w:t>
            </w:r>
            <w:r>
              <w:rPr>
                <w:rFonts w:ascii="Candara" w:eastAsia="Times New Roman" w:hAnsi="Candara" w:cs="Calibri"/>
                <w:sz w:val="20"/>
                <w:szCs w:val="20"/>
                <w:lang w:val="es-CR" w:eastAsia="es-CR"/>
              </w:rPr>
              <w:t xml:space="preserve"> </w:t>
            </w:r>
            <w:r w:rsidRPr="00CC763E">
              <w:rPr>
                <w:rFonts w:ascii="Candara" w:eastAsia="Times New Roman" w:hAnsi="Candara" w:cs="Calibri"/>
                <w:sz w:val="20"/>
                <w:szCs w:val="20"/>
                <w:lang w:val="es-CR" w:eastAsia="es-CR"/>
              </w:rPr>
              <w:t>del Comité Ejecutivo a realizarse del 24 al 28 de junio de 2019.</w:t>
            </w:r>
          </w:p>
        </w:tc>
        <w:tc>
          <w:tcPr>
            <w:tcW w:w="1979" w:type="dxa"/>
            <w:shd w:val="clear" w:color="auto" w:fill="auto"/>
            <w:hideMark/>
          </w:tcPr>
          <w:p w14:paraId="0E117587"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Organización Panamericana de la Salud (OPS)</w:t>
            </w:r>
          </w:p>
        </w:tc>
        <w:tc>
          <w:tcPr>
            <w:tcW w:w="1565" w:type="dxa"/>
            <w:shd w:val="clear" w:color="auto" w:fill="auto"/>
            <w:hideMark/>
          </w:tcPr>
          <w:p w14:paraId="4ED6640E"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tcPr>
          <w:p w14:paraId="11C946C7" w14:textId="77777777" w:rsidR="00CC763E" w:rsidRPr="00CC763E" w:rsidRDefault="00CC763E" w:rsidP="00CC763E">
            <w:pPr>
              <w:rPr>
                <w:rFonts w:ascii="Candara" w:eastAsia="Times New Roman" w:hAnsi="Candara" w:cs="Calibri"/>
                <w:sz w:val="20"/>
                <w:szCs w:val="20"/>
                <w:lang w:val="es-CR" w:eastAsia="es-CR"/>
              </w:rPr>
            </w:pPr>
          </w:p>
        </w:tc>
      </w:tr>
      <w:tr w:rsidR="00CC763E" w:rsidRPr="00CC763E" w14:paraId="51611BE2" w14:textId="77777777" w:rsidTr="007739A6">
        <w:trPr>
          <w:trHeight w:val="1087"/>
          <w:jc w:val="center"/>
        </w:trPr>
        <w:tc>
          <w:tcPr>
            <w:tcW w:w="1276" w:type="dxa"/>
            <w:shd w:val="clear" w:color="auto" w:fill="auto"/>
            <w:hideMark/>
          </w:tcPr>
          <w:p w14:paraId="1580622D"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Ilse Chango Morales</w:t>
            </w:r>
          </w:p>
        </w:tc>
        <w:tc>
          <w:tcPr>
            <w:tcW w:w="1487" w:type="dxa"/>
            <w:shd w:val="clear" w:color="auto" w:fill="auto"/>
            <w:hideMark/>
          </w:tcPr>
          <w:p w14:paraId="794325E5"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Despacho Ministerial</w:t>
            </w:r>
          </w:p>
        </w:tc>
        <w:tc>
          <w:tcPr>
            <w:tcW w:w="998" w:type="dxa"/>
            <w:shd w:val="clear" w:color="auto" w:fill="auto"/>
            <w:hideMark/>
          </w:tcPr>
          <w:p w14:paraId="2011C252"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18-mar-19</w:t>
            </w:r>
          </w:p>
        </w:tc>
        <w:tc>
          <w:tcPr>
            <w:tcW w:w="1134" w:type="dxa"/>
            <w:shd w:val="clear" w:color="auto" w:fill="auto"/>
            <w:hideMark/>
          </w:tcPr>
          <w:p w14:paraId="64588EA4"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34651507"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24E47327"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Taller para la finalización del Plan Estratégico de Promoción de la Salud 2019 - 2025</w:t>
            </w:r>
          </w:p>
        </w:tc>
        <w:tc>
          <w:tcPr>
            <w:tcW w:w="2126" w:type="dxa"/>
            <w:shd w:val="clear" w:color="auto" w:fill="auto"/>
            <w:hideMark/>
          </w:tcPr>
          <w:p w14:paraId="6B226F30"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Reunión virtual de seguimiento de Promoción de la Salud el 9 de mayo a las 9:00 a.m. Reunión virtual de seguimiento de Comunicadores el 24 de mayo a las 9:00 a.m. Utilizar el chat de la Red de Comunicadores para reenviar comunicados difundidos que puedan </w:t>
            </w:r>
            <w:r w:rsidRPr="00CC763E">
              <w:rPr>
                <w:rFonts w:ascii="Candara" w:eastAsia="Times New Roman" w:hAnsi="Candara" w:cs="Calibri"/>
                <w:sz w:val="20"/>
                <w:szCs w:val="20"/>
                <w:lang w:val="es-CR" w:eastAsia="es-CR"/>
              </w:rPr>
              <w:lastRenderedPageBreak/>
              <w:t xml:space="preserve">ser de interés regional. En el momento en que se cuente con planes anuales de gestión de la comunicación, se solicita enviar a los contactos de la red de comunicadores. </w:t>
            </w:r>
          </w:p>
        </w:tc>
        <w:tc>
          <w:tcPr>
            <w:tcW w:w="1979" w:type="dxa"/>
            <w:shd w:val="clear" w:color="auto" w:fill="auto"/>
            <w:hideMark/>
          </w:tcPr>
          <w:p w14:paraId="23108458"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lastRenderedPageBreak/>
              <w:t>Ministerio de Salud de Guatemala</w:t>
            </w:r>
          </w:p>
        </w:tc>
        <w:tc>
          <w:tcPr>
            <w:tcW w:w="1565" w:type="dxa"/>
            <w:shd w:val="clear" w:color="auto" w:fill="auto"/>
            <w:hideMark/>
          </w:tcPr>
          <w:p w14:paraId="4BB1D9D8"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00FEFDF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CC763E" w:rsidRPr="00CC763E" w14:paraId="2E5FD8C3" w14:textId="77777777" w:rsidTr="00CC763E">
        <w:trPr>
          <w:trHeight w:val="1450"/>
          <w:jc w:val="center"/>
        </w:trPr>
        <w:tc>
          <w:tcPr>
            <w:tcW w:w="1276" w:type="dxa"/>
            <w:shd w:val="clear" w:color="auto" w:fill="auto"/>
            <w:hideMark/>
          </w:tcPr>
          <w:p w14:paraId="15778752"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Pamela Monestel Zúñiga</w:t>
            </w:r>
          </w:p>
        </w:tc>
        <w:tc>
          <w:tcPr>
            <w:tcW w:w="1487" w:type="dxa"/>
            <w:shd w:val="clear" w:color="auto" w:fill="auto"/>
            <w:hideMark/>
          </w:tcPr>
          <w:p w14:paraId="258F080B"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de Promoción de la Salud</w:t>
            </w:r>
          </w:p>
        </w:tc>
        <w:tc>
          <w:tcPr>
            <w:tcW w:w="998" w:type="dxa"/>
            <w:shd w:val="clear" w:color="auto" w:fill="auto"/>
            <w:hideMark/>
          </w:tcPr>
          <w:p w14:paraId="7B344AC2"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18-mar-19</w:t>
            </w:r>
          </w:p>
        </w:tc>
        <w:tc>
          <w:tcPr>
            <w:tcW w:w="1134" w:type="dxa"/>
            <w:shd w:val="clear" w:color="auto" w:fill="auto"/>
            <w:hideMark/>
          </w:tcPr>
          <w:p w14:paraId="20250098"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46949478"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4D10A3D9"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Taller para la finalización del Plan Estratégico de Promoción de la Salud 2019 - 2025</w:t>
            </w:r>
          </w:p>
        </w:tc>
        <w:tc>
          <w:tcPr>
            <w:tcW w:w="2126" w:type="dxa"/>
            <w:shd w:val="clear" w:color="auto" w:fill="auto"/>
            <w:hideMark/>
          </w:tcPr>
          <w:p w14:paraId="126A9706"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N/A</w:t>
            </w:r>
          </w:p>
        </w:tc>
        <w:tc>
          <w:tcPr>
            <w:tcW w:w="1979" w:type="dxa"/>
            <w:shd w:val="clear" w:color="auto" w:fill="auto"/>
            <w:hideMark/>
          </w:tcPr>
          <w:p w14:paraId="1E3076D5"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Guatemala</w:t>
            </w:r>
          </w:p>
        </w:tc>
        <w:tc>
          <w:tcPr>
            <w:tcW w:w="1565" w:type="dxa"/>
            <w:shd w:val="clear" w:color="auto" w:fill="auto"/>
            <w:hideMark/>
          </w:tcPr>
          <w:p w14:paraId="444B7EF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1F522B9D"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La participación de Pamela Monestel queda sin efecto por medio del DM-0854-2019 del 8 de marzo de 2019.</w:t>
            </w:r>
          </w:p>
        </w:tc>
      </w:tr>
      <w:tr w:rsidR="00CC763E" w:rsidRPr="00CC763E" w14:paraId="27F3D65A" w14:textId="77777777" w:rsidTr="00CC763E">
        <w:trPr>
          <w:trHeight w:val="8190"/>
          <w:jc w:val="center"/>
        </w:trPr>
        <w:tc>
          <w:tcPr>
            <w:tcW w:w="1276" w:type="dxa"/>
            <w:shd w:val="clear" w:color="auto" w:fill="auto"/>
            <w:hideMark/>
          </w:tcPr>
          <w:p w14:paraId="2E0B898E"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lastRenderedPageBreak/>
              <w:t>Mónica Gamboa Calderón</w:t>
            </w:r>
          </w:p>
        </w:tc>
        <w:tc>
          <w:tcPr>
            <w:tcW w:w="1487" w:type="dxa"/>
            <w:shd w:val="clear" w:color="auto" w:fill="auto"/>
            <w:hideMark/>
          </w:tcPr>
          <w:p w14:paraId="0BA8E8D4"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Despacho Ministerial</w:t>
            </w:r>
          </w:p>
        </w:tc>
        <w:tc>
          <w:tcPr>
            <w:tcW w:w="998" w:type="dxa"/>
            <w:shd w:val="clear" w:color="auto" w:fill="auto"/>
            <w:hideMark/>
          </w:tcPr>
          <w:p w14:paraId="69F8B121"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18-mar-19</w:t>
            </w:r>
          </w:p>
        </w:tc>
        <w:tc>
          <w:tcPr>
            <w:tcW w:w="1134" w:type="dxa"/>
            <w:shd w:val="clear" w:color="auto" w:fill="auto"/>
            <w:hideMark/>
          </w:tcPr>
          <w:p w14:paraId="04B02DF6"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75DFEA37"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2A29347F"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Taller para la finalización del Plan Estratégico de Promoción de la Salud 2019 - 2025</w:t>
            </w:r>
          </w:p>
        </w:tc>
        <w:tc>
          <w:tcPr>
            <w:tcW w:w="2126" w:type="dxa"/>
            <w:shd w:val="clear" w:color="auto" w:fill="auto"/>
            <w:hideMark/>
          </w:tcPr>
          <w:p w14:paraId="09CFB100" w14:textId="04A7FB9A" w:rsidR="007739A6" w:rsidRPr="00CC763E" w:rsidRDefault="00CC763E" w:rsidP="007739A6">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Replicar los temas abordados durante la actividad con las Direcciones que comparten la responsabilidad en el tema. Enviar el octavo borrador con los ajustes y observaciones sugeridas durante el taller. Solicitar por escrito la armonización del Plan Estratégico de Promoción de la Salud de Centroamérica y República Dominicana 2019 - 2025 con el Plan Estratégico de Promoción de la Salud de la Región de las Américas 2019 - 2030 (OMS). Evidenciar el sustento teórico y científico para la selección del enfoque proactivo, positivo, propositivo e innovador del Plan Estratégico de Promoción de la Salud de Centroamérica y República </w:t>
            </w:r>
            <w:r w:rsidR="007739A6" w:rsidRPr="00CC763E">
              <w:rPr>
                <w:rFonts w:ascii="Candara" w:eastAsia="Times New Roman" w:hAnsi="Candara" w:cs="Calibri"/>
                <w:sz w:val="20"/>
                <w:szCs w:val="20"/>
                <w:lang w:val="es-CR" w:eastAsia="es-CR"/>
              </w:rPr>
              <w:t>Dominicana</w:t>
            </w:r>
            <w:r w:rsidRPr="00CC763E">
              <w:rPr>
                <w:rFonts w:ascii="Candara" w:eastAsia="Times New Roman" w:hAnsi="Candara" w:cs="Calibri"/>
                <w:sz w:val="20"/>
                <w:szCs w:val="20"/>
                <w:lang w:val="es-CR" w:eastAsia="es-CR"/>
              </w:rPr>
              <w:t xml:space="preserve"> 2019 - 2025. El grupo técnico especializado en promoción de la </w:t>
            </w:r>
            <w:r w:rsidRPr="00CC763E">
              <w:rPr>
                <w:rFonts w:ascii="Candara" w:eastAsia="Times New Roman" w:hAnsi="Candara" w:cs="Calibri"/>
                <w:sz w:val="20"/>
                <w:szCs w:val="20"/>
                <w:lang w:val="es-CR" w:eastAsia="es-CR"/>
              </w:rPr>
              <w:lastRenderedPageBreak/>
              <w:t xml:space="preserve">salud y la Red de Comunicadores sugiere que en las reuniones cotidianas entre SE-COMISCA y OPS ver la </w:t>
            </w:r>
            <w:r w:rsidR="007739A6" w:rsidRPr="00CC763E">
              <w:rPr>
                <w:rFonts w:ascii="Candara" w:eastAsia="Times New Roman" w:hAnsi="Candara" w:cs="Calibri"/>
                <w:sz w:val="20"/>
                <w:szCs w:val="20"/>
                <w:lang w:val="es-CR" w:eastAsia="es-CR"/>
              </w:rPr>
              <w:t>posibilidad</w:t>
            </w:r>
            <w:r w:rsidRPr="00CC763E">
              <w:rPr>
                <w:rFonts w:ascii="Candara" w:eastAsia="Times New Roman" w:hAnsi="Candara" w:cs="Calibri"/>
                <w:sz w:val="20"/>
                <w:szCs w:val="20"/>
                <w:lang w:val="es-CR" w:eastAsia="es-CR"/>
              </w:rPr>
              <w:t xml:space="preserve"> de armonizar los planes de promoción de la salud. Se acuerda trabajar una versión preliminar del Manual de Organización y Funcionamiento del grupo técnico especializado en promoción de la salud. Los funcionarios integrantes del GTEPS se comprometen a reunirse, revisar y aprobar dicho Manual. el GTEPS deberá trabajar durante la PPT de El Salvador en un resumen para la Red de </w:t>
            </w:r>
            <w:r w:rsidR="007739A6" w:rsidRPr="00CC763E">
              <w:rPr>
                <w:rFonts w:ascii="Candara" w:eastAsia="Times New Roman" w:hAnsi="Candara" w:cs="Calibri"/>
                <w:sz w:val="20"/>
                <w:szCs w:val="20"/>
                <w:lang w:val="es-CR" w:eastAsia="es-CR"/>
              </w:rPr>
              <w:t>Comunicadores</w:t>
            </w:r>
            <w:r w:rsidRPr="00CC763E">
              <w:rPr>
                <w:rFonts w:ascii="Candara" w:eastAsia="Times New Roman" w:hAnsi="Candara" w:cs="Calibri"/>
                <w:sz w:val="20"/>
                <w:szCs w:val="20"/>
                <w:lang w:val="es-CR" w:eastAsia="es-CR"/>
              </w:rPr>
              <w:t xml:space="preserve"> que será insumo para apoyar el plan de posicionamiento respecto al Plan de Promoción de la Salud. Desde la SE-COMISCA se deben gestionar los ajustes a la línea estratégica del Plan de </w:t>
            </w:r>
            <w:r w:rsidRPr="00CC763E">
              <w:rPr>
                <w:rFonts w:ascii="Candara" w:eastAsia="Times New Roman" w:hAnsi="Candara" w:cs="Calibri"/>
                <w:sz w:val="20"/>
                <w:szCs w:val="20"/>
                <w:lang w:val="es-CR" w:eastAsia="es-CR"/>
              </w:rPr>
              <w:lastRenderedPageBreak/>
              <w:t xml:space="preserve">Salud de Centroamérica y República Dominicana 2016 - 2020 que corresponde a promoción de la salud en el marco de la evaluación de medio </w:t>
            </w:r>
            <w:r w:rsidR="007739A6" w:rsidRPr="00CC763E">
              <w:rPr>
                <w:rFonts w:ascii="Candara" w:eastAsia="Times New Roman" w:hAnsi="Candara" w:cs="Calibri"/>
                <w:sz w:val="20"/>
                <w:szCs w:val="20"/>
                <w:lang w:val="es-CR" w:eastAsia="es-CR"/>
              </w:rPr>
              <w:t>término</w:t>
            </w:r>
            <w:r w:rsidRPr="00CC763E">
              <w:rPr>
                <w:rFonts w:ascii="Candara" w:eastAsia="Times New Roman" w:hAnsi="Candara" w:cs="Calibri"/>
                <w:sz w:val="20"/>
                <w:szCs w:val="20"/>
                <w:lang w:val="es-CR" w:eastAsia="es-CR"/>
              </w:rPr>
              <w:t>.</w:t>
            </w:r>
          </w:p>
        </w:tc>
        <w:tc>
          <w:tcPr>
            <w:tcW w:w="1979" w:type="dxa"/>
            <w:shd w:val="clear" w:color="auto" w:fill="auto"/>
            <w:hideMark/>
          </w:tcPr>
          <w:p w14:paraId="7FC5FDB3"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lastRenderedPageBreak/>
              <w:t>Ministerio de Salud de Guatemala</w:t>
            </w:r>
          </w:p>
        </w:tc>
        <w:tc>
          <w:tcPr>
            <w:tcW w:w="1565" w:type="dxa"/>
            <w:shd w:val="clear" w:color="auto" w:fill="auto"/>
            <w:hideMark/>
          </w:tcPr>
          <w:p w14:paraId="69A2BEC6"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237DB0C9"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CC763E" w:rsidRPr="00CC763E" w14:paraId="18A9B9A8" w14:textId="77777777" w:rsidTr="00CC763E">
        <w:trPr>
          <w:trHeight w:val="5220"/>
          <w:jc w:val="center"/>
        </w:trPr>
        <w:tc>
          <w:tcPr>
            <w:tcW w:w="1276" w:type="dxa"/>
            <w:shd w:val="clear" w:color="auto" w:fill="auto"/>
            <w:hideMark/>
          </w:tcPr>
          <w:p w14:paraId="50731189" w14:textId="77777777" w:rsidR="00CC763E" w:rsidRPr="00CC763E" w:rsidRDefault="00CC763E" w:rsidP="00CC763E">
            <w:pPr>
              <w:jc w:val="center"/>
              <w:rPr>
                <w:rFonts w:ascii="Candara" w:eastAsia="Times New Roman" w:hAnsi="Candara" w:cs="Calibri"/>
                <w:sz w:val="20"/>
                <w:szCs w:val="20"/>
                <w:lang w:val="es-CR" w:eastAsia="es-CR"/>
              </w:rPr>
            </w:pPr>
            <w:proofErr w:type="spellStart"/>
            <w:r w:rsidRPr="00CC763E">
              <w:rPr>
                <w:rFonts w:ascii="Candara" w:eastAsia="Times New Roman" w:hAnsi="Candara" w:cs="Calibri"/>
                <w:sz w:val="20"/>
                <w:szCs w:val="20"/>
                <w:lang w:val="es-CR" w:eastAsia="es-CR"/>
              </w:rPr>
              <w:lastRenderedPageBreak/>
              <w:t>Ithinia</w:t>
            </w:r>
            <w:proofErr w:type="spellEnd"/>
            <w:r w:rsidRPr="00CC763E">
              <w:rPr>
                <w:rFonts w:ascii="Candara" w:eastAsia="Times New Roman" w:hAnsi="Candara" w:cs="Calibri"/>
                <w:sz w:val="20"/>
                <w:szCs w:val="20"/>
                <w:lang w:val="es-CR" w:eastAsia="es-CR"/>
              </w:rPr>
              <w:t xml:space="preserve"> Martínez Mora</w:t>
            </w:r>
          </w:p>
        </w:tc>
        <w:tc>
          <w:tcPr>
            <w:tcW w:w="1487" w:type="dxa"/>
            <w:shd w:val="clear" w:color="auto" w:fill="auto"/>
            <w:hideMark/>
          </w:tcPr>
          <w:p w14:paraId="6974A29D"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Servicios de Salud </w:t>
            </w:r>
          </w:p>
        </w:tc>
        <w:tc>
          <w:tcPr>
            <w:tcW w:w="998" w:type="dxa"/>
            <w:shd w:val="clear" w:color="auto" w:fill="auto"/>
            <w:hideMark/>
          </w:tcPr>
          <w:p w14:paraId="3A8F45D0"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19-mar-19</w:t>
            </w:r>
          </w:p>
        </w:tc>
        <w:tc>
          <w:tcPr>
            <w:tcW w:w="1134" w:type="dxa"/>
            <w:shd w:val="clear" w:color="auto" w:fill="auto"/>
            <w:hideMark/>
          </w:tcPr>
          <w:p w14:paraId="2576222B"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19-mar-19</w:t>
            </w:r>
          </w:p>
        </w:tc>
        <w:tc>
          <w:tcPr>
            <w:tcW w:w="1050" w:type="dxa"/>
            <w:shd w:val="clear" w:color="auto" w:fill="auto"/>
            <w:hideMark/>
          </w:tcPr>
          <w:p w14:paraId="40098AC9"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El Salvador</w:t>
            </w:r>
          </w:p>
        </w:tc>
        <w:tc>
          <w:tcPr>
            <w:tcW w:w="1993" w:type="dxa"/>
            <w:shd w:val="clear" w:color="auto" w:fill="auto"/>
            <w:hideMark/>
          </w:tcPr>
          <w:p w14:paraId="491E1F9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Taller subregional de validación de productos y documentos de recursos humanos para la salud en Centroamérica y República Dominicana</w:t>
            </w:r>
          </w:p>
        </w:tc>
        <w:tc>
          <w:tcPr>
            <w:tcW w:w="2126" w:type="dxa"/>
            <w:shd w:val="clear" w:color="auto" w:fill="auto"/>
            <w:hideMark/>
          </w:tcPr>
          <w:p w14:paraId="23AE5373"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Actualizar el plan de trabajo del Observatorio de Recursos Humanos en Salud. Relanzamiento del Observatorio de RRHHS. Seguimiento al cumplimiento de avance de los objetivos del Plan de Acción sobre Recursos Humanos para el Acceso Universal a la Salud y la Cobertura Universal de Salud, acorde a análisis realizado. </w:t>
            </w:r>
          </w:p>
        </w:tc>
        <w:tc>
          <w:tcPr>
            <w:tcW w:w="1979" w:type="dxa"/>
            <w:shd w:val="clear" w:color="auto" w:fill="auto"/>
            <w:hideMark/>
          </w:tcPr>
          <w:p w14:paraId="71C41EB8"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Organización Panamericana de la Salud (OPS)</w:t>
            </w:r>
          </w:p>
        </w:tc>
        <w:tc>
          <w:tcPr>
            <w:tcW w:w="1565" w:type="dxa"/>
            <w:shd w:val="clear" w:color="auto" w:fill="auto"/>
            <w:hideMark/>
          </w:tcPr>
          <w:p w14:paraId="0BDB5EAD"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79CBC0A0"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La funcionaria presentó un mismo informe para el "Taller subregional de validación de productos y documentos de recursos humanos para la salud en Centroamérica y República Dominicana" y para el "Taller de implementación del Plan de Acción sobre recursos humanos para el acceso universal a la salud y la cobertura universal de salud 2018 - 2023".</w:t>
            </w:r>
          </w:p>
        </w:tc>
      </w:tr>
      <w:tr w:rsidR="00CC763E" w:rsidRPr="00CC763E" w14:paraId="2182A3DA" w14:textId="77777777" w:rsidTr="00CC763E">
        <w:trPr>
          <w:trHeight w:val="5220"/>
          <w:jc w:val="center"/>
        </w:trPr>
        <w:tc>
          <w:tcPr>
            <w:tcW w:w="1276" w:type="dxa"/>
            <w:shd w:val="clear" w:color="auto" w:fill="auto"/>
            <w:hideMark/>
          </w:tcPr>
          <w:p w14:paraId="42441B80" w14:textId="77777777" w:rsidR="00CC763E" w:rsidRPr="00CC763E" w:rsidRDefault="00CC763E" w:rsidP="00CC763E">
            <w:pPr>
              <w:jc w:val="center"/>
              <w:rPr>
                <w:rFonts w:ascii="Candara" w:eastAsia="Times New Roman" w:hAnsi="Candara" w:cs="Calibri"/>
                <w:sz w:val="20"/>
                <w:szCs w:val="20"/>
                <w:lang w:val="es-CR" w:eastAsia="es-CR"/>
              </w:rPr>
            </w:pPr>
            <w:proofErr w:type="spellStart"/>
            <w:r w:rsidRPr="00CC763E">
              <w:rPr>
                <w:rFonts w:ascii="Candara" w:eastAsia="Times New Roman" w:hAnsi="Candara" w:cs="Calibri"/>
                <w:sz w:val="20"/>
                <w:szCs w:val="20"/>
                <w:lang w:val="es-CR" w:eastAsia="es-CR"/>
              </w:rPr>
              <w:lastRenderedPageBreak/>
              <w:t>Ithinia</w:t>
            </w:r>
            <w:proofErr w:type="spellEnd"/>
            <w:r w:rsidRPr="00CC763E">
              <w:rPr>
                <w:rFonts w:ascii="Candara" w:eastAsia="Times New Roman" w:hAnsi="Candara" w:cs="Calibri"/>
                <w:sz w:val="20"/>
                <w:szCs w:val="20"/>
                <w:lang w:val="es-CR" w:eastAsia="es-CR"/>
              </w:rPr>
              <w:t xml:space="preserve"> Martínez Mora</w:t>
            </w:r>
          </w:p>
        </w:tc>
        <w:tc>
          <w:tcPr>
            <w:tcW w:w="1487" w:type="dxa"/>
            <w:shd w:val="clear" w:color="auto" w:fill="auto"/>
            <w:hideMark/>
          </w:tcPr>
          <w:p w14:paraId="49DFE38D"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Servicios de Salud </w:t>
            </w:r>
          </w:p>
        </w:tc>
        <w:tc>
          <w:tcPr>
            <w:tcW w:w="998" w:type="dxa"/>
            <w:shd w:val="clear" w:color="auto" w:fill="auto"/>
            <w:hideMark/>
          </w:tcPr>
          <w:p w14:paraId="2D298133"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20-mar-19</w:t>
            </w:r>
          </w:p>
        </w:tc>
        <w:tc>
          <w:tcPr>
            <w:tcW w:w="1134" w:type="dxa"/>
            <w:shd w:val="clear" w:color="auto" w:fill="auto"/>
            <w:hideMark/>
          </w:tcPr>
          <w:p w14:paraId="2C4E475D"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52147959"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El Salvador</w:t>
            </w:r>
          </w:p>
        </w:tc>
        <w:tc>
          <w:tcPr>
            <w:tcW w:w="1993" w:type="dxa"/>
            <w:shd w:val="clear" w:color="auto" w:fill="auto"/>
            <w:hideMark/>
          </w:tcPr>
          <w:p w14:paraId="76803EDE"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Taller de implementación del Plan de Acción sobre recursos humanos para el acceso universal a la salud y la cobertura universal de salud 2018 - 2023</w:t>
            </w:r>
          </w:p>
        </w:tc>
        <w:tc>
          <w:tcPr>
            <w:tcW w:w="2126" w:type="dxa"/>
            <w:shd w:val="clear" w:color="auto" w:fill="auto"/>
            <w:hideMark/>
          </w:tcPr>
          <w:p w14:paraId="30F8CE4C"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Actualizar el plan de trabajo del Observatorio de Recursos Humanos en Salud. Relanzamiento del Observatorio de RRHHS. Seguimiento al cumplimiento de avance de los objetivos del Plan de Acción sobre Recursos Humanos para el Acceso Universal a la Salud y la Cobertura Universal de Salud, acorde a análisis realizado. </w:t>
            </w:r>
          </w:p>
        </w:tc>
        <w:tc>
          <w:tcPr>
            <w:tcW w:w="1979" w:type="dxa"/>
            <w:shd w:val="clear" w:color="auto" w:fill="auto"/>
            <w:hideMark/>
          </w:tcPr>
          <w:p w14:paraId="540F18FE"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Organización Panamericana de la Salud (OPS)</w:t>
            </w:r>
          </w:p>
        </w:tc>
        <w:tc>
          <w:tcPr>
            <w:tcW w:w="1565" w:type="dxa"/>
            <w:shd w:val="clear" w:color="auto" w:fill="auto"/>
            <w:hideMark/>
          </w:tcPr>
          <w:p w14:paraId="623EAAE1"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192E5514"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La funcionaria presentó un mismo informe para el "Taller subregional de validación de productos y documentos de recursos humanos para la salud en Centroamérica y República Dominicana" y para el "Taller de implementación del Plan de Acción sobre recursos humanos para el acceso universal a la salud y la cobertura universal de salud 2018 - 2023".</w:t>
            </w:r>
          </w:p>
        </w:tc>
      </w:tr>
      <w:tr w:rsidR="00CC763E" w:rsidRPr="00CC763E" w14:paraId="416FF355" w14:textId="77777777" w:rsidTr="00CC763E">
        <w:trPr>
          <w:trHeight w:val="1160"/>
          <w:jc w:val="center"/>
        </w:trPr>
        <w:tc>
          <w:tcPr>
            <w:tcW w:w="1276" w:type="dxa"/>
            <w:shd w:val="clear" w:color="auto" w:fill="auto"/>
            <w:hideMark/>
          </w:tcPr>
          <w:p w14:paraId="2BD4B5E4"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lastRenderedPageBreak/>
              <w:t>Christian Valverde Alpízar</w:t>
            </w:r>
          </w:p>
        </w:tc>
        <w:tc>
          <w:tcPr>
            <w:tcW w:w="1487" w:type="dxa"/>
            <w:shd w:val="clear" w:color="auto" w:fill="auto"/>
            <w:hideMark/>
          </w:tcPr>
          <w:p w14:paraId="1A52C18C"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Regional de Rectoría de la Salud Brunca</w:t>
            </w:r>
          </w:p>
        </w:tc>
        <w:tc>
          <w:tcPr>
            <w:tcW w:w="998" w:type="dxa"/>
            <w:shd w:val="clear" w:color="auto" w:fill="auto"/>
            <w:hideMark/>
          </w:tcPr>
          <w:p w14:paraId="73D7E9E7"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20-mar-19</w:t>
            </w:r>
          </w:p>
        </w:tc>
        <w:tc>
          <w:tcPr>
            <w:tcW w:w="1134" w:type="dxa"/>
            <w:shd w:val="clear" w:color="auto" w:fill="auto"/>
            <w:hideMark/>
          </w:tcPr>
          <w:p w14:paraId="3D353F26"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3EC474F0" w14:textId="77777777" w:rsidR="00CC763E" w:rsidRPr="00CC763E" w:rsidRDefault="00CC763E" w:rsidP="00CC763E">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11C6F6C1"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Gira a Punta Burica</w:t>
            </w:r>
          </w:p>
        </w:tc>
        <w:tc>
          <w:tcPr>
            <w:tcW w:w="2126" w:type="dxa"/>
            <w:shd w:val="clear" w:color="auto" w:fill="auto"/>
            <w:hideMark/>
          </w:tcPr>
          <w:p w14:paraId="18F4FC3E"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Remitir propuesta de reglamento de UTEBS a la Dra. Ferguson. Remitir los temas propuestos para cooperación en el cordón fronterizo a la UAIS/DGS. </w:t>
            </w:r>
          </w:p>
        </w:tc>
        <w:tc>
          <w:tcPr>
            <w:tcW w:w="1979" w:type="dxa"/>
            <w:shd w:val="clear" w:color="auto" w:fill="auto"/>
            <w:hideMark/>
          </w:tcPr>
          <w:p w14:paraId="097D9DDC"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Costa Rica</w:t>
            </w:r>
          </w:p>
        </w:tc>
        <w:tc>
          <w:tcPr>
            <w:tcW w:w="1565" w:type="dxa"/>
            <w:shd w:val="clear" w:color="auto" w:fill="auto"/>
            <w:hideMark/>
          </w:tcPr>
          <w:p w14:paraId="331DB167" w14:textId="77777777" w:rsidR="00CC763E" w:rsidRPr="00CC763E" w:rsidRDefault="00CC763E" w:rsidP="00CC763E">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152B83E7" w14:textId="54CA3BAB" w:rsidR="00CC763E" w:rsidRPr="00CC763E" w:rsidRDefault="003823C2" w:rsidP="00CC763E">
            <w:pPr>
              <w:rPr>
                <w:rFonts w:ascii="Candara" w:eastAsia="Times New Roman" w:hAnsi="Candara" w:cs="Calibri"/>
                <w:sz w:val="20"/>
                <w:szCs w:val="20"/>
                <w:lang w:val="es-CR" w:eastAsia="es-CR"/>
              </w:rPr>
            </w:pPr>
            <w:r>
              <w:rPr>
                <w:rFonts w:ascii="Candara" w:eastAsia="Times New Roman" w:hAnsi="Candara" w:cs="Calibri"/>
                <w:sz w:val="20"/>
                <w:szCs w:val="20"/>
                <w:lang w:val="es-CR" w:eastAsia="es-CR"/>
              </w:rPr>
              <w:t xml:space="preserve">La actividad se realizó en territorio nacional, pero requirió de Acuerdo Ministerial de Viaje por motivos logísticos. </w:t>
            </w:r>
          </w:p>
        </w:tc>
      </w:tr>
      <w:tr w:rsidR="003823C2" w:rsidRPr="00CC763E" w14:paraId="03E132DA" w14:textId="77777777" w:rsidTr="00CC763E">
        <w:trPr>
          <w:trHeight w:val="870"/>
          <w:jc w:val="center"/>
        </w:trPr>
        <w:tc>
          <w:tcPr>
            <w:tcW w:w="1276" w:type="dxa"/>
            <w:shd w:val="clear" w:color="auto" w:fill="auto"/>
            <w:hideMark/>
          </w:tcPr>
          <w:p w14:paraId="7ED6E97A"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Ricardo Loaiza Martínez</w:t>
            </w:r>
          </w:p>
        </w:tc>
        <w:tc>
          <w:tcPr>
            <w:tcW w:w="1487" w:type="dxa"/>
            <w:shd w:val="clear" w:color="auto" w:fill="auto"/>
            <w:hideMark/>
          </w:tcPr>
          <w:p w14:paraId="15C7F937"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Regional de Rectoría de la Salud Brunca</w:t>
            </w:r>
          </w:p>
        </w:tc>
        <w:tc>
          <w:tcPr>
            <w:tcW w:w="998" w:type="dxa"/>
            <w:shd w:val="clear" w:color="auto" w:fill="auto"/>
            <w:hideMark/>
          </w:tcPr>
          <w:p w14:paraId="33B06B41"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20-mar-19</w:t>
            </w:r>
          </w:p>
        </w:tc>
        <w:tc>
          <w:tcPr>
            <w:tcW w:w="1134" w:type="dxa"/>
            <w:shd w:val="clear" w:color="auto" w:fill="auto"/>
            <w:hideMark/>
          </w:tcPr>
          <w:p w14:paraId="120F5FE7"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72DED8BD"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6A2DB0DC"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Gira a Punta Burica</w:t>
            </w:r>
          </w:p>
        </w:tc>
        <w:tc>
          <w:tcPr>
            <w:tcW w:w="2126" w:type="dxa"/>
            <w:shd w:val="clear" w:color="auto" w:fill="auto"/>
            <w:hideMark/>
          </w:tcPr>
          <w:p w14:paraId="75E6DED5"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No se asumen compromisos. </w:t>
            </w:r>
          </w:p>
        </w:tc>
        <w:tc>
          <w:tcPr>
            <w:tcW w:w="1979" w:type="dxa"/>
            <w:shd w:val="clear" w:color="auto" w:fill="auto"/>
            <w:hideMark/>
          </w:tcPr>
          <w:p w14:paraId="34FF7556"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Costa Rica</w:t>
            </w:r>
          </w:p>
        </w:tc>
        <w:tc>
          <w:tcPr>
            <w:tcW w:w="1565" w:type="dxa"/>
            <w:shd w:val="clear" w:color="auto" w:fill="auto"/>
            <w:hideMark/>
          </w:tcPr>
          <w:p w14:paraId="474523B5"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4277AAD3" w14:textId="225D0C1E" w:rsidR="003823C2" w:rsidRPr="00CC763E" w:rsidRDefault="003823C2" w:rsidP="003823C2">
            <w:pPr>
              <w:rPr>
                <w:rFonts w:ascii="Candara" w:eastAsia="Times New Roman" w:hAnsi="Candara" w:cs="Calibri"/>
                <w:sz w:val="20"/>
                <w:szCs w:val="20"/>
                <w:lang w:val="es-CR" w:eastAsia="es-CR"/>
              </w:rPr>
            </w:pPr>
            <w:r>
              <w:rPr>
                <w:rFonts w:ascii="Candara" w:eastAsia="Times New Roman" w:hAnsi="Candara" w:cs="Calibri"/>
                <w:sz w:val="20"/>
                <w:szCs w:val="20"/>
                <w:lang w:val="es-CR" w:eastAsia="es-CR"/>
              </w:rPr>
              <w:t xml:space="preserve">La actividad se realizó en territorio nacional, pero requirió de Acuerdo Ministerial de Viaje por motivos logísticos. </w:t>
            </w:r>
          </w:p>
        </w:tc>
      </w:tr>
      <w:tr w:rsidR="003823C2" w:rsidRPr="00CC763E" w14:paraId="2A68C100" w14:textId="77777777" w:rsidTr="00814805">
        <w:trPr>
          <w:trHeight w:val="60"/>
          <w:jc w:val="center"/>
        </w:trPr>
        <w:tc>
          <w:tcPr>
            <w:tcW w:w="1276" w:type="dxa"/>
            <w:shd w:val="clear" w:color="auto" w:fill="auto"/>
            <w:hideMark/>
          </w:tcPr>
          <w:p w14:paraId="716892A2"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Amed La Roche Loaiza</w:t>
            </w:r>
          </w:p>
        </w:tc>
        <w:tc>
          <w:tcPr>
            <w:tcW w:w="1487" w:type="dxa"/>
            <w:shd w:val="clear" w:color="auto" w:fill="auto"/>
            <w:hideMark/>
          </w:tcPr>
          <w:p w14:paraId="53CE4EF4"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Regional de Rectoría de la Salud Brunca</w:t>
            </w:r>
          </w:p>
        </w:tc>
        <w:tc>
          <w:tcPr>
            <w:tcW w:w="998" w:type="dxa"/>
            <w:shd w:val="clear" w:color="auto" w:fill="auto"/>
            <w:hideMark/>
          </w:tcPr>
          <w:p w14:paraId="2CB7DB75"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20-mar-19</w:t>
            </w:r>
          </w:p>
        </w:tc>
        <w:tc>
          <w:tcPr>
            <w:tcW w:w="1134" w:type="dxa"/>
            <w:shd w:val="clear" w:color="auto" w:fill="auto"/>
            <w:hideMark/>
          </w:tcPr>
          <w:p w14:paraId="246AD1CD"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30FF6517"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50D5DEFF"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Gira a Punta Burica</w:t>
            </w:r>
          </w:p>
        </w:tc>
        <w:tc>
          <w:tcPr>
            <w:tcW w:w="2126" w:type="dxa"/>
            <w:shd w:val="clear" w:color="auto" w:fill="auto"/>
            <w:hideMark/>
          </w:tcPr>
          <w:p w14:paraId="37D8CCF4"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Remitir propuesta de reglamento de UTEBS a la Dra. Ferguson. Remitir los temas propuestos para cooperación en el cordón fronterizo a la UAIS/DGS. </w:t>
            </w:r>
          </w:p>
        </w:tc>
        <w:tc>
          <w:tcPr>
            <w:tcW w:w="1979" w:type="dxa"/>
            <w:shd w:val="clear" w:color="auto" w:fill="auto"/>
            <w:hideMark/>
          </w:tcPr>
          <w:p w14:paraId="133B9133"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Costa Rica</w:t>
            </w:r>
          </w:p>
        </w:tc>
        <w:tc>
          <w:tcPr>
            <w:tcW w:w="1565" w:type="dxa"/>
            <w:shd w:val="clear" w:color="auto" w:fill="auto"/>
            <w:hideMark/>
          </w:tcPr>
          <w:p w14:paraId="6F3DFBDC"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37F418D0" w14:textId="1017681A" w:rsidR="003823C2" w:rsidRPr="00CC763E" w:rsidRDefault="003823C2" w:rsidP="003823C2">
            <w:pPr>
              <w:rPr>
                <w:rFonts w:ascii="Candara" w:eastAsia="Times New Roman" w:hAnsi="Candara" w:cs="Calibri"/>
                <w:sz w:val="20"/>
                <w:szCs w:val="20"/>
                <w:lang w:val="es-CR" w:eastAsia="es-CR"/>
              </w:rPr>
            </w:pPr>
            <w:r>
              <w:rPr>
                <w:rFonts w:ascii="Candara" w:eastAsia="Times New Roman" w:hAnsi="Candara" w:cs="Calibri"/>
                <w:sz w:val="20"/>
                <w:szCs w:val="20"/>
                <w:lang w:val="es-CR" w:eastAsia="es-CR"/>
              </w:rPr>
              <w:t xml:space="preserve">La actividad se realizó en territorio nacional, pero requirió de Acuerdo Ministerial de Viaje por motivos logísticos. </w:t>
            </w:r>
          </w:p>
        </w:tc>
      </w:tr>
      <w:tr w:rsidR="003823C2" w:rsidRPr="00CC763E" w14:paraId="6A2E5095" w14:textId="77777777" w:rsidTr="00CC763E">
        <w:trPr>
          <w:trHeight w:val="1160"/>
          <w:jc w:val="center"/>
        </w:trPr>
        <w:tc>
          <w:tcPr>
            <w:tcW w:w="1276" w:type="dxa"/>
            <w:shd w:val="clear" w:color="auto" w:fill="auto"/>
            <w:hideMark/>
          </w:tcPr>
          <w:p w14:paraId="0FC0E3E3"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Fernando Mata Castro</w:t>
            </w:r>
          </w:p>
        </w:tc>
        <w:tc>
          <w:tcPr>
            <w:tcW w:w="1487" w:type="dxa"/>
            <w:shd w:val="clear" w:color="auto" w:fill="auto"/>
            <w:hideMark/>
          </w:tcPr>
          <w:p w14:paraId="75F3287E"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Regional de Rectoría de la Salud Brunca</w:t>
            </w:r>
          </w:p>
        </w:tc>
        <w:tc>
          <w:tcPr>
            <w:tcW w:w="998" w:type="dxa"/>
            <w:shd w:val="clear" w:color="auto" w:fill="auto"/>
            <w:hideMark/>
          </w:tcPr>
          <w:p w14:paraId="0C65705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20-mar-19</w:t>
            </w:r>
          </w:p>
        </w:tc>
        <w:tc>
          <w:tcPr>
            <w:tcW w:w="1134" w:type="dxa"/>
            <w:shd w:val="clear" w:color="auto" w:fill="auto"/>
            <w:hideMark/>
          </w:tcPr>
          <w:p w14:paraId="2A93C280"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01997CE0"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78583EB7"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Gira a Punta Burica</w:t>
            </w:r>
          </w:p>
        </w:tc>
        <w:tc>
          <w:tcPr>
            <w:tcW w:w="2126" w:type="dxa"/>
            <w:shd w:val="clear" w:color="auto" w:fill="auto"/>
            <w:hideMark/>
          </w:tcPr>
          <w:p w14:paraId="6C6AEC2A"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No se asumen compromisos. </w:t>
            </w:r>
          </w:p>
        </w:tc>
        <w:tc>
          <w:tcPr>
            <w:tcW w:w="1979" w:type="dxa"/>
            <w:shd w:val="clear" w:color="auto" w:fill="auto"/>
            <w:hideMark/>
          </w:tcPr>
          <w:p w14:paraId="5CF2EC09"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Costa Rica</w:t>
            </w:r>
          </w:p>
        </w:tc>
        <w:tc>
          <w:tcPr>
            <w:tcW w:w="1565" w:type="dxa"/>
            <w:shd w:val="clear" w:color="auto" w:fill="auto"/>
            <w:hideMark/>
          </w:tcPr>
          <w:p w14:paraId="6E55FAF2"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73890268" w14:textId="29A083BC" w:rsidR="003823C2" w:rsidRPr="00CC763E" w:rsidRDefault="003823C2" w:rsidP="00814805">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Informe conjunto para Fernando Mata Castro y Geovanny Santamaría Vanegas.</w:t>
            </w:r>
            <w:r w:rsidR="00814805">
              <w:rPr>
                <w:rFonts w:ascii="Candara" w:eastAsia="Times New Roman" w:hAnsi="Candara" w:cs="Calibri"/>
                <w:sz w:val="20"/>
                <w:szCs w:val="20"/>
                <w:lang w:val="es-CR" w:eastAsia="es-CR"/>
              </w:rPr>
              <w:t xml:space="preserve"> </w:t>
            </w:r>
            <w:r>
              <w:rPr>
                <w:rFonts w:ascii="Candara" w:eastAsia="Times New Roman" w:hAnsi="Candara" w:cs="Calibri"/>
                <w:sz w:val="20"/>
                <w:szCs w:val="20"/>
                <w:lang w:val="es-CR" w:eastAsia="es-CR"/>
              </w:rPr>
              <w:t>La actividad se realizó en territorio nacional, pero requirió de Acuerdo Ministerial de Viaje por motivos logísticos</w:t>
            </w:r>
          </w:p>
        </w:tc>
      </w:tr>
      <w:tr w:rsidR="003823C2" w:rsidRPr="00CC763E" w14:paraId="4183E73D" w14:textId="77777777" w:rsidTr="00814805">
        <w:trPr>
          <w:trHeight w:val="60"/>
          <w:jc w:val="center"/>
        </w:trPr>
        <w:tc>
          <w:tcPr>
            <w:tcW w:w="1276" w:type="dxa"/>
            <w:shd w:val="clear" w:color="auto" w:fill="auto"/>
            <w:hideMark/>
          </w:tcPr>
          <w:p w14:paraId="0DD64743"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Francisco Navarro Camacho</w:t>
            </w:r>
          </w:p>
        </w:tc>
        <w:tc>
          <w:tcPr>
            <w:tcW w:w="1487" w:type="dxa"/>
            <w:shd w:val="clear" w:color="auto" w:fill="auto"/>
            <w:hideMark/>
          </w:tcPr>
          <w:p w14:paraId="707894BA"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Regional de Rectoría de la Salud Brunca</w:t>
            </w:r>
          </w:p>
        </w:tc>
        <w:tc>
          <w:tcPr>
            <w:tcW w:w="998" w:type="dxa"/>
            <w:shd w:val="clear" w:color="auto" w:fill="auto"/>
            <w:hideMark/>
          </w:tcPr>
          <w:p w14:paraId="5CEE970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20-mar-19</w:t>
            </w:r>
          </w:p>
        </w:tc>
        <w:tc>
          <w:tcPr>
            <w:tcW w:w="1134" w:type="dxa"/>
            <w:shd w:val="clear" w:color="auto" w:fill="auto"/>
            <w:hideMark/>
          </w:tcPr>
          <w:p w14:paraId="48250AA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5016DFCB"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189445E4"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Gira a Punta Burica</w:t>
            </w:r>
          </w:p>
        </w:tc>
        <w:tc>
          <w:tcPr>
            <w:tcW w:w="2126" w:type="dxa"/>
            <w:shd w:val="clear" w:color="auto" w:fill="auto"/>
            <w:hideMark/>
          </w:tcPr>
          <w:p w14:paraId="0B49F8D3"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Remitir propuesta de reglamento de UTEBS a la Dra. Ferguson. Remitir los temas propuestos para cooperación en el cordón fronterizo a la UAIS/DGS. </w:t>
            </w:r>
          </w:p>
        </w:tc>
        <w:tc>
          <w:tcPr>
            <w:tcW w:w="1979" w:type="dxa"/>
            <w:shd w:val="clear" w:color="auto" w:fill="auto"/>
            <w:hideMark/>
          </w:tcPr>
          <w:p w14:paraId="2FDB6496"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Costa Rica</w:t>
            </w:r>
          </w:p>
        </w:tc>
        <w:tc>
          <w:tcPr>
            <w:tcW w:w="1565" w:type="dxa"/>
            <w:shd w:val="clear" w:color="auto" w:fill="auto"/>
            <w:hideMark/>
          </w:tcPr>
          <w:p w14:paraId="0EAE8F3C"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59B9A1E0" w14:textId="3BB8E33C" w:rsidR="003823C2" w:rsidRPr="00CC763E" w:rsidRDefault="003823C2" w:rsidP="003823C2">
            <w:pPr>
              <w:rPr>
                <w:rFonts w:ascii="Candara" w:eastAsia="Times New Roman" w:hAnsi="Candara" w:cs="Calibri"/>
                <w:sz w:val="20"/>
                <w:szCs w:val="20"/>
                <w:lang w:val="es-CR" w:eastAsia="es-CR"/>
              </w:rPr>
            </w:pPr>
            <w:r>
              <w:rPr>
                <w:rFonts w:ascii="Candara" w:eastAsia="Times New Roman" w:hAnsi="Candara" w:cs="Calibri"/>
                <w:sz w:val="20"/>
                <w:szCs w:val="20"/>
                <w:lang w:val="es-CR" w:eastAsia="es-CR"/>
              </w:rPr>
              <w:t xml:space="preserve">La actividad se realizó en territorio nacional, pero requirió de Acuerdo Ministerial de Viaje por motivos logísticos. </w:t>
            </w:r>
          </w:p>
        </w:tc>
      </w:tr>
      <w:tr w:rsidR="003823C2" w:rsidRPr="00CC763E" w14:paraId="16EF55BD" w14:textId="77777777" w:rsidTr="00CC763E">
        <w:trPr>
          <w:trHeight w:val="1160"/>
          <w:jc w:val="center"/>
        </w:trPr>
        <w:tc>
          <w:tcPr>
            <w:tcW w:w="1276" w:type="dxa"/>
            <w:shd w:val="clear" w:color="auto" w:fill="auto"/>
            <w:hideMark/>
          </w:tcPr>
          <w:p w14:paraId="7C4AF955"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Geovanny Santamaría Vanegas</w:t>
            </w:r>
          </w:p>
        </w:tc>
        <w:tc>
          <w:tcPr>
            <w:tcW w:w="1487" w:type="dxa"/>
            <w:shd w:val="clear" w:color="auto" w:fill="auto"/>
            <w:hideMark/>
          </w:tcPr>
          <w:p w14:paraId="634C1A7A"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Regional de Rectoría de la Salud Brunca</w:t>
            </w:r>
          </w:p>
        </w:tc>
        <w:tc>
          <w:tcPr>
            <w:tcW w:w="998" w:type="dxa"/>
            <w:shd w:val="clear" w:color="auto" w:fill="auto"/>
            <w:hideMark/>
          </w:tcPr>
          <w:p w14:paraId="79A0AA0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20-mar-19</w:t>
            </w:r>
          </w:p>
        </w:tc>
        <w:tc>
          <w:tcPr>
            <w:tcW w:w="1134" w:type="dxa"/>
            <w:shd w:val="clear" w:color="auto" w:fill="auto"/>
            <w:hideMark/>
          </w:tcPr>
          <w:p w14:paraId="23A814CE"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0232EE4B"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76EC6359"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Gira a Punta Burica</w:t>
            </w:r>
          </w:p>
        </w:tc>
        <w:tc>
          <w:tcPr>
            <w:tcW w:w="2126" w:type="dxa"/>
            <w:shd w:val="clear" w:color="auto" w:fill="auto"/>
            <w:hideMark/>
          </w:tcPr>
          <w:p w14:paraId="65AC3EB3"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No se asumen compromisos. </w:t>
            </w:r>
          </w:p>
        </w:tc>
        <w:tc>
          <w:tcPr>
            <w:tcW w:w="1979" w:type="dxa"/>
            <w:shd w:val="clear" w:color="auto" w:fill="auto"/>
            <w:hideMark/>
          </w:tcPr>
          <w:p w14:paraId="1BEE430E"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Costa Rica</w:t>
            </w:r>
          </w:p>
        </w:tc>
        <w:tc>
          <w:tcPr>
            <w:tcW w:w="1565" w:type="dxa"/>
            <w:shd w:val="clear" w:color="auto" w:fill="auto"/>
            <w:hideMark/>
          </w:tcPr>
          <w:p w14:paraId="1E8F2463"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7473BB8F" w14:textId="3602C5D8" w:rsidR="003823C2" w:rsidRPr="00CC763E" w:rsidRDefault="003823C2" w:rsidP="00814805">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Informe conjunto para Fernando Mata Castro y Geovanny Santamaría Vanegas.</w:t>
            </w:r>
            <w:r w:rsidR="00814805">
              <w:rPr>
                <w:rFonts w:ascii="Candara" w:eastAsia="Times New Roman" w:hAnsi="Candara" w:cs="Calibri"/>
                <w:sz w:val="20"/>
                <w:szCs w:val="20"/>
                <w:lang w:val="es-CR" w:eastAsia="es-CR"/>
              </w:rPr>
              <w:t xml:space="preserve"> </w:t>
            </w:r>
            <w:r>
              <w:rPr>
                <w:rFonts w:ascii="Candara" w:eastAsia="Times New Roman" w:hAnsi="Candara" w:cs="Calibri"/>
                <w:sz w:val="20"/>
                <w:szCs w:val="20"/>
                <w:lang w:val="es-CR" w:eastAsia="es-CR"/>
              </w:rPr>
              <w:t>La actividad se realizó en territorio nacional, pero requirió de Acuerdo Ministerial de Viaje por motivos logísticos</w:t>
            </w:r>
          </w:p>
        </w:tc>
      </w:tr>
      <w:tr w:rsidR="003823C2" w:rsidRPr="00CC763E" w14:paraId="035D5253" w14:textId="77777777" w:rsidTr="006D129F">
        <w:trPr>
          <w:trHeight w:val="60"/>
          <w:jc w:val="center"/>
        </w:trPr>
        <w:tc>
          <w:tcPr>
            <w:tcW w:w="1276" w:type="dxa"/>
            <w:shd w:val="clear" w:color="auto" w:fill="auto"/>
            <w:hideMark/>
          </w:tcPr>
          <w:p w14:paraId="76B8DFA4"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Oscar Leonicio Salas Mora</w:t>
            </w:r>
          </w:p>
        </w:tc>
        <w:tc>
          <w:tcPr>
            <w:tcW w:w="1487" w:type="dxa"/>
            <w:shd w:val="clear" w:color="auto" w:fill="auto"/>
            <w:hideMark/>
          </w:tcPr>
          <w:p w14:paraId="2D688852"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Regional de Rectoría de la Salud Brunca</w:t>
            </w:r>
          </w:p>
        </w:tc>
        <w:tc>
          <w:tcPr>
            <w:tcW w:w="998" w:type="dxa"/>
            <w:shd w:val="clear" w:color="auto" w:fill="auto"/>
            <w:hideMark/>
          </w:tcPr>
          <w:p w14:paraId="1E428171"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20-mar-19</w:t>
            </w:r>
          </w:p>
        </w:tc>
        <w:tc>
          <w:tcPr>
            <w:tcW w:w="1134" w:type="dxa"/>
            <w:shd w:val="clear" w:color="auto" w:fill="auto"/>
            <w:hideMark/>
          </w:tcPr>
          <w:p w14:paraId="786C82BF"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21-mar-19</w:t>
            </w:r>
          </w:p>
        </w:tc>
        <w:tc>
          <w:tcPr>
            <w:tcW w:w="1050" w:type="dxa"/>
            <w:shd w:val="clear" w:color="auto" w:fill="auto"/>
            <w:hideMark/>
          </w:tcPr>
          <w:p w14:paraId="75E0CA27"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4BB8223E"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Gira a Punta Burica</w:t>
            </w:r>
          </w:p>
        </w:tc>
        <w:tc>
          <w:tcPr>
            <w:tcW w:w="2126" w:type="dxa"/>
            <w:shd w:val="clear" w:color="auto" w:fill="auto"/>
            <w:hideMark/>
          </w:tcPr>
          <w:p w14:paraId="720689E6" w14:textId="769A5C7E"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Emitir informe de condiciones </w:t>
            </w:r>
            <w:proofErr w:type="gramStart"/>
            <w:r w:rsidR="00814805" w:rsidRPr="00CC763E">
              <w:rPr>
                <w:rFonts w:ascii="Candara" w:eastAsia="Times New Roman" w:hAnsi="Candara" w:cs="Calibri"/>
                <w:sz w:val="20"/>
                <w:szCs w:val="20"/>
                <w:lang w:val="es-CR" w:eastAsia="es-CR"/>
              </w:rPr>
              <w:t>físico sanitarias</w:t>
            </w:r>
            <w:proofErr w:type="gramEnd"/>
            <w:r w:rsidRPr="00CC763E">
              <w:rPr>
                <w:rFonts w:ascii="Candara" w:eastAsia="Times New Roman" w:hAnsi="Candara" w:cs="Calibri"/>
                <w:sz w:val="20"/>
                <w:szCs w:val="20"/>
                <w:lang w:val="es-CR" w:eastAsia="es-CR"/>
              </w:rPr>
              <w:t xml:space="preserve"> de las actividades evaluadas.</w:t>
            </w:r>
          </w:p>
        </w:tc>
        <w:tc>
          <w:tcPr>
            <w:tcW w:w="1979" w:type="dxa"/>
            <w:shd w:val="clear" w:color="auto" w:fill="auto"/>
            <w:hideMark/>
          </w:tcPr>
          <w:p w14:paraId="7FE5338A"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Costa Rica</w:t>
            </w:r>
          </w:p>
        </w:tc>
        <w:tc>
          <w:tcPr>
            <w:tcW w:w="1565" w:type="dxa"/>
            <w:shd w:val="clear" w:color="auto" w:fill="auto"/>
            <w:hideMark/>
          </w:tcPr>
          <w:p w14:paraId="16F7200F"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21959AB8" w14:textId="0D50C19F" w:rsidR="003823C2" w:rsidRPr="00CC763E" w:rsidRDefault="006D129F" w:rsidP="003823C2">
            <w:pPr>
              <w:rPr>
                <w:rFonts w:ascii="Candara" w:eastAsia="Times New Roman" w:hAnsi="Candara" w:cs="Calibri"/>
                <w:sz w:val="20"/>
                <w:szCs w:val="20"/>
                <w:lang w:val="es-CR" w:eastAsia="es-CR"/>
              </w:rPr>
            </w:pPr>
            <w:r>
              <w:rPr>
                <w:rFonts w:ascii="Candara" w:eastAsia="Times New Roman" w:hAnsi="Candara" w:cs="Calibri"/>
                <w:sz w:val="20"/>
                <w:szCs w:val="20"/>
                <w:lang w:val="es-CR" w:eastAsia="es-CR"/>
              </w:rPr>
              <w:t>La actividad se realizó en territorio nacional, pero requirió de Acuerdo Ministerial de Viaje por motivos logísticos</w:t>
            </w:r>
          </w:p>
        </w:tc>
      </w:tr>
      <w:tr w:rsidR="003823C2" w:rsidRPr="00CC763E" w14:paraId="3F1E669B" w14:textId="77777777" w:rsidTr="00CC763E">
        <w:trPr>
          <w:trHeight w:val="1450"/>
          <w:jc w:val="center"/>
        </w:trPr>
        <w:tc>
          <w:tcPr>
            <w:tcW w:w="1276" w:type="dxa"/>
            <w:shd w:val="clear" w:color="auto" w:fill="auto"/>
            <w:hideMark/>
          </w:tcPr>
          <w:p w14:paraId="2E2BE696"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Rodrigo Marín Rodríguez</w:t>
            </w:r>
          </w:p>
        </w:tc>
        <w:tc>
          <w:tcPr>
            <w:tcW w:w="1487" w:type="dxa"/>
            <w:shd w:val="clear" w:color="auto" w:fill="auto"/>
            <w:hideMark/>
          </w:tcPr>
          <w:p w14:paraId="6539D751"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Vigilancia de la Salud </w:t>
            </w:r>
          </w:p>
        </w:tc>
        <w:tc>
          <w:tcPr>
            <w:tcW w:w="998" w:type="dxa"/>
            <w:shd w:val="clear" w:color="auto" w:fill="auto"/>
            <w:hideMark/>
          </w:tcPr>
          <w:p w14:paraId="77061B8F"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24-mar-19</w:t>
            </w:r>
          </w:p>
        </w:tc>
        <w:tc>
          <w:tcPr>
            <w:tcW w:w="1134" w:type="dxa"/>
            <w:shd w:val="clear" w:color="auto" w:fill="auto"/>
            <w:hideMark/>
          </w:tcPr>
          <w:p w14:paraId="405C34AF"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28-mar-19</w:t>
            </w:r>
          </w:p>
        </w:tc>
        <w:tc>
          <w:tcPr>
            <w:tcW w:w="1050" w:type="dxa"/>
            <w:shd w:val="clear" w:color="auto" w:fill="auto"/>
            <w:hideMark/>
          </w:tcPr>
          <w:p w14:paraId="2C5E019B"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2D705D98"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Reunión presencial de la Comisión Técnica de Vigilancia en Salud y Sistemas de Información (COTEVISI)</w:t>
            </w:r>
          </w:p>
        </w:tc>
        <w:tc>
          <w:tcPr>
            <w:tcW w:w="2126" w:type="dxa"/>
            <w:shd w:val="clear" w:color="auto" w:fill="auto"/>
            <w:hideMark/>
          </w:tcPr>
          <w:p w14:paraId="4AC3523B"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 -- </w:t>
            </w:r>
          </w:p>
        </w:tc>
        <w:tc>
          <w:tcPr>
            <w:tcW w:w="1979" w:type="dxa"/>
            <w:shd w:val="clear" w:color="auto" w:fill="auto"/>
            <w:hideMark/>
          </w:tcPr>
          <w:p w14:paraId="42367C3F"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Guatemala</w:t>
            </w:r>
          </w:p>
        </w:tc>
        <w:tc>
          <w:tcPr>
            <w:tcW w:w="1565" w:type="dxa"/>
            <w:shd w:val="clear" w:color="auto" w:fill="auto"/>
            <w:hideMark/>
          </w:tcPr>
          <w:p w14:paraId="3F495C6C"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7C6B6569"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La actividad fue reprogramada para el mes de mayo. MS-DM-2554-2019.</w:t>
            </w:r>
          </w:p>
        </w:tc>
      </w:tr>
      <w:tr w:rsidR="003823C2" w:rsidRPr="00CC763E" w14:paraId="55E5C272" w14:textId="77777777" w:rsidTr="00CC763E">
        <w:trPr>
          <w:trHeight w:val="1450"/>
          <w:jc w:val="center"/>
        </w:trPr>
        <w:tc>
          <w:tcPr>
            <w:tcW w:w="1276" w:type="dxa"/>
            <w:shd w:val="clear" w:color="auto" w:fill="auto"/>
            <w:hideMark/>
          </w:tcPr>
          <w:p w14:paraId="0C530CB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Edgar Morales González</w:t>
            </w:r>
          </w:p>
        </w:tc>
        <w:tc>
          <w:tcPr>
            <w:tcW w:w="1487" w:type="dxa"/>
            <w:shd w:val="clear" w:color="auto" w:fill="auto"/>
            <w:hideMark/>
          </w:tcPr>
          <w:p w14:paraId="691BC276"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Departamento de Tecnologías de Información y Comunicación</w:t>
            </w:r>
          </w:p>
        </w:tc>
        <w:tc>
          <w:tcPr>
            <w:tcW w:w="998" w:type="dxa"/>
            <w:shd w:val="clear" w:color="auto" w:fill="auto"/>
            <w:hideMark/>
          </w:tcPr>
          <w:p w14:paraId="69001DFA"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24-mar-19</w:t>
            </w:r>
          </w:p>
        </w:tc>
        <w:tc>
          <w:tcPr>
            <w:tcW w:w="1134" w:type="dxa"/>
            <w:shd w:val="clear" w:color="auto" w:fill="auto"/>
            <w:hideMark/>
          </w:tcPr>
          <w:p w14:paraId="448AFC5A"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28-mar-19</w:t>
            </w:r>
          </w:p>
        </w:tc>
        <w:tc>
          <w:tcPr>
            <w:tcW w:w="1050" w:type="dxa"/>
            <w:shd w:val="clear" w:color="auto" w:fill="auto"/>
            <w:hideMark/>
          </w:tcPr>
          <w:p w14:paraId="22FFDE31"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4CFBBAF1"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Reunión presencial de la Comisión Técnica de Vigilancia en Salud y Sistemas de Información (COTEVISI)</w:t>
            </w:r>
          </w:p>
        </w:tc>
        <w:tc>
          <w:tcPr>
            <w:tcW w:w="2126" w:type="dxa"/>
            <w:shd w:val="clear" w:color="auto" w:fill="auto"/>
            <w:hideMark/>
          </w:tcPr>
          <w:p w14:paraId="703F91C7"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 -- </w:t>
            </w:r>
          </w:p>
        </w:tc>
        <w:tc>
          <w:tcPr>
            <w:tcW w:w="1979" w:type="dxa"/>
            <w:shd w:val="clear" w:color="auto" w:fill="auto"/>
            <w:hideMark/>
          </w:tcPr>
          <w:p w14:paraId="51C88484"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Guatemala</w:t>
            </w:r>
          </w:p>
        </w:tc>
        <w:tc>
          <w:tcPr>
            <w:tcW w:w="1565" w:type="dxa"/>
            <w:shd w:val="clear" w:color="auto" w:fill="auto"/>
            <w:hideMark/>
          </w:tcPr>
          <w:p w14:paraId="1490944C"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0995E102"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La actividad fue reprogramada para el mes de mayo. MS-DM-2554-2019.</w:t>
            </w:r>
          </w:p>
        </w:tc>
      </w:tr>
      <w:tr w:rsidR="003823C2" w:rsidRPr="00CC763E" w14:paraId="45A48426" w14:textId="77777777" w:rsidTr="00CC763E">
        <w:trPr>
          <w:trHeight w:val="1160"/>
          <w:jc w:val="center"/>
        </w:trPr>
        <w:tc>
          <w:tcPr>
            <w:tcW w:w="1276" w:type="dxa"/>
            <w:shd w:val="clear" w:color="auto" w:fill="auto"/>
            <w:hideMark/>
          </w:tcPr>
          <w:p w14:paraId="6A617C82"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Esteban Solís Chacón</w:t>
            </w:r>
          </w:p>
        </w:tc>
        <w:tc>
          <w:tcPr>
            <w:tcW w:w="1487" w:type="dxa"/>
            <w:shd w:val="clear" w:color="auto" w:fill="auto"/>
            <w:hideMark/>
          </w:tcPr>
          <w:p w14:paraId="38F2730D"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Garantía de Acceso a los Servicios de Salud </w:t>
            </w:r>
          </w:p>
        </w:tc>
        <w:tc>
          <w:tcPr>
            <w:tcW w:w="998" w:type="dxa"/>
            <w:shd w:val="clear" w:color="auto" w:fill="auto"/>
            <w:hideMark/>
          </w:tcPr>
          <w:p w14:paraId="48347BCF"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24-mar-19</w:t>
            </w:r>
          </w:p>
        </w:tc>
        <w:tc>
          <w:tcPr>
            <w:tcW w:w="1134" w:type="dxa"/>
            <w:shd w:val="clear" w:color="auto" w:fill="auto"/>
            <w:hideMark/>
          </w:tcPr>
          <w:p w14:paraId="207E95FC"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29-mar-19</w:t>
            </w:r>
          </w:p>
        </w:tc>
        <w:tc>
          <w:tcPr>
            <w:tcW w:w="1050" w:type="dxa"/>
            <w:shd w:val="clear" w:color="auto" w:fill="auto"/>
            <w:hideMark/>
          </w:tcPr>
          <w:p w14:paraId="334C999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Perú</w:t>
            </w:r>
          </w:p>
        </w:tc>
        <w:tc>
          <w:tcPr>
            <w:tcW w:w="1993" w:type="dxa"/>
            <w:shd w:val="clear" w:color="auto" w:fill="auto"/>
            <w:hideMark/>
          </w:tcPr>
          <w:p w14:paraId="1CAD4D23" w14:textId="77777777" w:rsidR="003823C2" w:rsidRPr="00CC763E" w:rsidRDefault="003823C2" w:rsidP="003823C2">
            <w:pPr>
              <w:rPr>
                <w:rFonts w:ascii="Candara" w:eastAsia="Times New Roman" w:hAnsi="Candara" w:cs="Calibri"/>
                <w:sz w:val="20"/>
                <w:szCs w:val="20"/>
                <w:lang w:eastAsia="es-CR"/>
              </w:rPr>
            </w:pPr>
            <w:r w:rsidRPr="00CC763E">
              <w:rPr>
                <w:rFonts w:ascii="Candara" w:eastAsia="Times New Roman" w:hAnsi="Candara" w:cs="Calibri"/>
                <w:sz w:val="20"/>
                <w:szCs w:val="20"/>
                <w:lang w:eastAsia="es-CR"/>
              </w:rPr>
              <w:t>2019 Latin America and the Caribbean Tobacco Control Leadership Program</w:t>
            </w:r>
          </w:p>
        </w:tc>
        <w:tc>
          <w:tcPr>
            <w:tcW w:w="2126" w:type="dxa"/>
            <w:shd w:val="clear" w:color="auto" w:fill="auto"/>
            <w:hideMark/>
          </w:tcPr>
          <w:p w14:paraId="3F75074A"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No se asumen compromisos. </w:t>
            </w:r>
          </w:p>
        </w:tc>
        <w:tc>
          <w:tcPr>
            <w:tcW w:w="1979" w:type="dxa"/>
            <w:shd w:val="clear" w:color="auto" w:fill="auto"/>
            <w:hideMark/>
          </w:tcPr>
          <w:p w14:paraId="07A577FB" w14:textId="77777777" w:rsidR="003823C2" w:rsidRPr="00CC763E" w:rsidRDefault="003823C2" w:rsidP="003823C2">
            <w:pPr>
              <w:rPr>
                <w:rFonts w:ascii="Candara" w:eastAsia="Times New Roman" w:hAnsi="Candara" w:cs="Calibri"/>
                <w:sz w:val="20"/>
                <w:szCs w:val="20"/>
                <w:lang w:eastAsia="es-CR"/>
              </w:rPr>
            </w:pPr>
            <w:r w:rsidRPr="00CC763E">
              <w:rPr>
                <w:rFonts w:ascii="Candara" w:eastAsia="Times New Roman" w:hAnsi="Candara" w:cs="Calibri"/>
                <w:sz w:val="20"/>
                <w:szCs w:val="20"/>
                <w:lang w:eastAsia="es-CR"/>
              </w:rPr>
              <w:t>John Hopkins Bloomberg School of Public Health</w:t>
            </w:r>
          </w:p>
        </w:tc>
        <w:tc>
          <w:tcPr>
            <w:tcW w:w="1565" w:type="dxa"/>
            <w:shd w:val="clear" w:color="auto" w:fill="auto"/>
            <w:hideMark/>
          </w:tcPr>
          <w:p w14:paraId="71F88058"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65609798"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3823C2" w:rsidRPr="00CC763E" w14:paraId="55E2A6AC" w14:textId="77777777" w:rsidTr="006D129F">
        <w:trPr>
          <w:trHeight w:val="60"/>
          <w:jc w:val="center"/>
        </w:trPr>
        <w:tc>
          <w:tcPr>
            <w:tcW w:w="1276" w:type="dxa"/>
            <w:shd w:val="clear" w:color="auto" w:fill="auto"/>
            <w:hideMark/>
          </w:tcPr>
          <w:p w14:paraId="536E8F27"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Adrián Brenes Bolaños</w:t>
            </w:r>
          </w:p>
        </w:tc>
        <w:tc>
          <w:tcPr>
            <w:tcW w:w="1487" w:type="dxa"/>
            <w:shd w:val="clear" w:color="auto" w:fill="auto"/>
            <w:hideMark/>
          </w:tcPr>
          <w:p w14:paraId="5376B3D8"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Regulación de Productos de Interés Sanitario </w:t>
            </w:r>
          </w:p>
        </w:tc>
        <w:tc>
          <w:tcPr>
            <w:tcW w:w="998" w:type="dxa"/>
            <w:shd w:val="clear" w:color="auto" w:fill="auto"/>
            <w:hideMark/>
          </w:tcPr>
          <w:p w14:paraId="0BDE35CC"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25-mar-19</w:t>
            </w:r>
          </w:p>
        </w:tc>
        <w:tc>
          <w:tcPr>
            <w:tcW w:w="1134" w:type="dxa"/>
            <w:shd w:val="clear" w:color="auto" w:fill="auto"/>
            <w:hideMark/>
          </w:tcPr>
          <w:p w14:paraId="66C27BCB"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26-mar-19</w:t>
            </w:r>
          </w:p>
        </w:tc>
        <w:tc>
          <w:tcPr>
            <w:tcW w:w="1050" w:type="dxa"/>
            <w:shd w:val="clear" w:color="auto" w:fill="auto"/>
            <w:hideMark/>
          </w:tcPr>
          <w:p w14:paraId="4E140CC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Belice</w:t>
            </w:r>
          </w:p>
        </w:tc>
        <w:tc>
          <w:tcPr>
            <w:tcW w:w="1993" w:type="dxa"/>
            <w:shd w:val="clear" w:color="auto" w:fill="auto"/>
            <w:hideMark/>
          </w:tcPr>
          <w:p w14:paraId="723B6664"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Reunión presencial de autoridades centroamericanas reguladoras de medicamentos</w:t>
            </w:r>
          </w:p>
        </w:tc>
        <w:tc>
          <w:tcPr>
            <w:tcW w:w="2126" w:type="dxa"/>
            <w:shd w:val="clear" w:color="auto" w:fill="auto"/>
            <w:hideMark/>
          </w:tcPr>
          <w:p w14:paraId="6BD3EF54"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Replicar los temas abordados durante la actividad con la Jefatura de la Unidad de Registros y con la </w:t>
            </w:r>
            <w:proofErr w:type="gramStart"/>
            <w:r w:rsidRPr="00CC763E">
              <w:rPr>
                <w:rFonts w:ascii="Candara" w:eastAsia="Times New Roman" w:hAnsi="Candara" w:cs="Calibri"/>
                <w:sz w:val="20"/>
                <w:szCs w:val="20"/>
                <w:lang w:val="es-CR" w:eastAsia="es-CR"/>
              </w:rPr>
              <w:t>Directora</w:t>
            </w:r>
            <w:proofErr w:type="gramEnd"/>
            <w:r w:rsidRPr="00CC763E">
              <w:rPr>
                <w:rFonts w:ascii="Candara" w:eastAsia="Times New Roman" w:hAnsi="Candara" w:cs="Calibri"/>
                <w:sz w:val="20"/>
                <w:szCs w:val="20"/>
                <w:lang w:val="es-CR" w:eastAsia="es-CR"/>
              </w:rPr>
              <w:t xml:space="preserve"> de la Dirección de Productos de Interés Sanitario. Analizar el documento "Contrato de fabricación" con el Departamento Legal de la Unidad de Registros. Concluir el proceso de la firma del documento de confidencialidad. </w:t>
            </w:r>
          </w:p>
        </w:tc>
        <w:tc>
          <w:tcPr>
            <w:tcW w:w="1979" w:type="dxa"/>
            <w:shd w:val="clear" w:color="auto" w:fill="auto"/>
            <w:hideMark/>
          </w:tcPr>
          <w:p w14:paraId="3C916406"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Organización Panamericana de la Salud (OPS)</w:t>
            </w:r>
          </w:p>
        </w:tc>
        <w:tc>
          <w:tcPr>
            <w:tcW w:w="1565" w:type="dxa"/>
            <w:shd w:val="clear" w:color="auto" w:fill="auto"/>
            <w:hideMark/>
          </w:tcPr>
          <w:p w14:paraId="30B7136C"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7A70D685"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3823C2" w:rsidRPr="00CC763E" w14:paraId="5597E424" w14:textId="77777777" w:rsidTr="006D129F">
        <w:trPr>
          <w:trHeight w:val="60"/>
          <w:jc w:val="center"/>
        </w:trPr>
        <w:tc>
          <w:tcPr>
            <w:tcW w:w="1276" w:type="dxa"/>
            <w:shd w:val="clear" w:color="auto" w:fill="auto"/>
            <w:hideMark/>
          </w:tcPr>
          <w:p w14:paraId="73210626"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José Pablo Montoya Calvo </w:t>
            </w:r>
          </w:p>
        </w:tc>
        <w:tc>
          <w:tcPr>
            <w:tcW w:w="1487" w:type="dxa"/>
            <w:shd w:val="clear" w:color="auto" w:fill="auto"/>
            <w:hideMark/>
          </w:tcPr>
          <w:p w14:paraId="54F5CEB3"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de Planificación Estratégica y Evaluación de las Acciones en Salud</w:t>
            </w:r>
          </w:p>
        </w:tc>
        <w:tc>
          <w:tcPr>
            <w:tcW w:w="998" w:type="dxa"/>
            <w:shd w:val="clear" w:color="auto" w:fill="auto"/>
            <w:hideMark/>
          </w:tcPr>
          <w:p w14:paraId="75077C45"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25-mar-19</w:t>
            </w:r>
          </w:p>
        </w:tc>
        <w:tc>
          <w:tcPr>
            <w:tcW w:w="1134" w:type="dxa"/>
            <w:shd w:val="clear" w:color="auto" w:fill="auto"/>
            <w:hideMark/>
          </w:tcPr>
          <w:p w14:paraId="3B375BB4"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27-mar-19</w:t>
            </w:r>
          </w:p>
        </w:tc>
        <w:tc>
          <w:tcPr>
            <w:tcW w:w="1050" w:type="dxa"/>
            <w:shd w:val="clear" w:color="auto" w:fill="auto"/>
            <w:hideMark/>
          </w:tcPr>
          <w:p w14:paraId="55C5CCF3"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205467D6"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Reunión presencial del grupo técnico salud y migración</w:t>
            </w:r>
          </w:p>
        </w:tc>
        <w:tc>
          <w:tcPr>
            <w:tcW w:w="2126" w:type="dxa"/>
            <w:shd w:val="clear" w:color="auto" w:fill="auto"/>
            <w:hideMark/>
          </w:tcPr>
          <w:p w14:paraId="6120433F"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 --</w:t>
            </w:r>
          </w:p>
        </w:tc>
        <w:tc>
          <w:tcPr>
            <w:tcW w:w="1979" w:type="dxa"/>
            <w:shd w:val="clear" w:color="auto" w:fill="auto"/>
            <w:hideMark/>
          </w:tcPr>
          <w:p w14:paraId="2DC0C52B"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Guatemala</w:t>
            </w:r>
          </w:p>
        </w:tc>
        <w:tc>
          <w:tcPr>
            <w:tcW w:w="1565" w:type="dxa"/>
            <w:shd w:val="clear" w:color="auto" w:fill="auto"/>
            <w:hideMark/>
          </w:tcPr>
          <w:p w14:paraId="5758D112"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05598033"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La actividad fue reprogramada para el mes de mayo. MS-DM-2553-2019.</w:t>
            </w:r>
          </w:p>
        </w:tc>
      </w:tr>
      <w:tr w:rsidR="003823C2" w:rsidRPr="00CC763E" w14:paraId="077DF245" w14:textId="77777777" w:rsidTr="006D129F">
        <w:trPr>
          <w:trHeight w:val="60"/>
          <w:jc w:val="center"/>
        </w:trPr>
        <w:tc>
          <w:tcPr>
            <w:tcW w:w="1276" w:type="dxa"/>
            <w:shd w:val="clear" w:color="auto" w:fill="auto"/>
            <w:hideMark/>
          </w:tcPr>
          <w:p w14:paraId="3F181B16"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José Pablo Montoya Calvo </w:t>
            </w:r>
          </w:p>
        </w:tc>
        <w:tc>
          <w:tcPr>
            <w:tcW w:w="1487" w:type="dxa"/>
            <w:shd w:val="clear" w:color="auto" w:fill="auto"/>
            <w:hideMark/>
          </w:tcPr>
          <w:p w14:paraId="1AD3E4F3"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de Planificación Estratégica y Evaluación de las Acciones en Salud</w:t>
            </w:r>
          </w:p>
        </w:tc>
        <w:tc>
          <w:tcPr>
            <w:tcW w:w="998" w:type="dxa"/>
            <w:shd w:val="clear" w:color="auto" w:fill="auto"/>
            <w:hideMark/>
          </w:tcPr>
          <w:p w14:paraId="4E02FC78"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25-mar-19</w:t>
            </w:r>
          </w:p>
        </w:tc>
        <w:tc>
          <w:tcPr>
            <w:tcW w:w="1134" w:type="dxa"/>
            <w:shd w:val="clear" w:color="auto" w:fill="auto"/>
            <w:hideMark/>
          </w:tcPr>
          <w:p w14:paraId="639C584A"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27-mar-19</w:t>
            </w:r>
          </w:p>
        </w:tc>
        <w:tc>
          <w:tcPr>
            <w:tcW w:w="1050" w:type="dxa"/>
            <w:shd w:val="clear" w:color="auto" w:fill="auto"/>
            <w:hideMark/>
          </w:tcPr>
          <w:p w14:paraId="7FF400C5"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Guatemala</w:t>
            </w:r>
          </w:p>
        </w:tc>
        <w:tc>
          <w:tcPr>
            <w:tcW w:w="1993" w:type="dxa"/>
            <w:shd w:val="clear" w:color="auto" w:fill="auto"/>
            <w:hideMark/>
          </w:tcPr>
          <w:p w14:paraId="4ECE895D"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Reunión presencial del Comité Ejecutivo para la Implementación del Plan de Salud de Centroamérica y República Dominicana (CEIP)</w:t>
            </w:r>
          </w:p>
        </w:tc>
        <w:tc>
          <w:tcPr>
            <w:tcW w:w="2126" w:type="dxa"/>
            <w:shd w:val="clear" w:color="auto" w:fill="auto"/>
            <w:hideMark/>
          </w:tcPr>
          <w:p w14:paraId="6478A21B"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 --</w:t>
            </w:r>
          </w:p>
        </w:tc>
        <w:tc>
          <w:tcPr>
            <w:tcW w:w="1979" w:type="dxa"/>
            <w:shd w:val="clear" w:color="auto" w:fill="auto"/>
            <w:hideMark/>
          </w:tcPr>
          <w:p w14:paraId="02EFC02D"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Ministerio de Salud de Guatemala</w:t>
            </w:r>
          </w:p>
        </w:tc>
        <w:tc>
          <w:tcPr>
            <w:tcW w:w="1565" w:type="dxa"/>
            <w:shd w:val="clear" w:color="auto" w:fill="auto"/>
            <w:hideMark/>
          </w:tcPr>
          <w:p w14:paraId="42AC3412"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63567972"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La actividad fue reprogramada para el mes de mayo. MS-DM-2555-2019.</w:t>
            </w:r>
          </w:p>
        </w:tc>
      </w:tr>
      <w:tr w:rsidR="003823C2" w:rsidRPr="00CC763E" w14:paraId="448D1DB2" w14:textId="77777777" w:rsidTr="006D129F">
        <w:trPr>
          <w:trHeight w:val="60"/>
          <w:jc w:val="center"/>
        </w:trPr>
        <w:tc>
          <w:tcPr>
            <w:tcW w:w="1276" w:type="dxa"/>
            <w:shd w:val="clear" w:color="auto" w:fill="auto"/>
            <w:hideMark/>
          </w:tcPr>
          <w:p w14:paraId="05C3EB1B" w14:textId="77777777" w:rsidR="003823C2" w:rsidRPr="00CC763E" w:rsidRDefault="003823C2" w:rsidP="003823C2">
            <w:pPr>
              <w:jc w:val="center"/>
              <w:rPr>
                <w:rFonts w:ascii="Candara" w:eastAsia="Times New Roman" w:hAnsi="Candara" w:cs="Calibri"/>
                <w:sz w:val="20"/>
                <w:szCs w:val="20"/>
                <w:lang w:val="es-CR" w:eastAsia="es-CR"/>
              </w:rPr>
            </w:pPr>
            <w:proofErr w:type="spellStart"/>
            <w:r w:rsidRPr="00CC763E">
              <w:rPr>
                <w:rFonts w:ascii="Candara" w:eastAsia="Times New Roman" w:hAnsi="Candara" w:cs="Calibri"/>
                <w:sz w:val="20"/>
                <w:szCs w:val="20"/>
                <w:lang w:val="es-CR" w:eastAsia="es-CR"/>
              </w:rPr>
              <w:t>Lennya</w:t>
            </w:r>
            <w:proofErr w:type="spellEnd"/>
            <w:r w:rsidRPr="00CC763E">
              <w:rPr>
                <w:rFonts w:ascii="Candara" w:eastAsia="Times New Roman" w:hAnsi="Candara" w:cs="Calibri"/>
                <w:sz w:val="20"/>
                <w:szCs w:val="20"/>
                <w:lang w:val="es-CR" w:eastAsia="es-CR"/>
              </w:rPr>
              <w:t xml:space="preserve"> Centeno Víctor</w:t>
            </w:r>
          </w:p>
        </w:tc>
        <w:tc>
          <w:tcPr>
            <w:tcW w:w="1487" w:type="dxa"/>
            <w:shd w:val="clear" w:color="auto" w:fill="auto"/>
            <w:hideMark/>
          </w:tcPr>
          <w:p w14:paraId="481F1A76"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Vigilancia de la Salud </w:t>
            </w:r>
          </w:p>
        </w:tc>
        <w:tc>
          <w:tcPr>
            <w:tcW w:w="998" w:type="dxa"/>
            <w:shd w:val="clear" w:color="auto" w:fill="auto"/>
            <w:hideMark/>
          </w:tcPr>
          <w:p w14:paraId="6C470EC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25-mar-19</w:t>
            </w:r>
          </w:p>
        </w:tc>
        <w:tc>
          <w:tcPr>
            <w:tcW w:w="1134" w:type="dxa"/>
            <w:shd w:val="clear" w:color="auto" w:fill="auto"/>
            <w:hideMark/>
          </w:tcPr>
          <w:p w14:paraId="7D0F20C3"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29-mar-19</w:t>
            </w:r>
          </w:p>
        </w:tc>
        <w:tc>
          <w:tcPr>
            <w:tcW w:w="1050" w:type="dxa"/>
            <w:shd w:val="clear" w:color="auto" w:fill="auto"/>
            <w:hideMark/>
          </w:tcPr>
          <w:p w14:paraId="4868E0D6"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7A863F4A"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Taller regional de capacitación sobre estimaciones del VIH</w:t>
            </w:r>
          </w:p>
        </w:tc>
        <w:tc>
          <w:tcPr>
            <w:tcW w:w="2126" w:type="dxa"/>
            <w:shd w:val="clear" w:color="auto" w:fill="auto"/>
            <w:hideMark/>
          </w:tcPr>
          <w:p w14:paraId="0B36FA04"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Replicar los temas abordados durante la actividad con las Direcciones que comparten la responsabilidad en el tema. Entrega de reportes </w:t>
            </w:r>
            <w:proofErr w:type="spellStart"/>
            <w:r w:rsidRPr="00CC763E">
              <w:rPr>
                <w:rFonts w:ascii="Candara" w:eastAsia="Times New Roman" w:hAnsi="Candara" w:cs="Calibri"/>
                <w:sz w:val="20"/>
                <w:szCs w:val="20"/>
                <w:lang w:val="es-CR" w:eastAsia="es-CR"/>
              </w:rPr>
              <w:t>Spectrum</w:t>
            </w:r>
            <w:proofErr w:type="spellEnd"/>
            <w:r w:rsidRPr="00CC763E">
              <w:rPr>
                <w:rFonts w:ascii="Candara" w:eastAsia="Times New Roman" w:hAnsi="Candara" w:cs="Calibri"/>
                <w:sz w:val="20"/>
                <w:szCs w:val="20"/>
                <w:lang w:val="es-CR" w:eastAsia="es-CR"/>
              </w:rPr>
              <w:t xml:space="preserve"> a ONUSIDA y OPS </w:t>
            </w:r>
            <w:proofErr w:type="spellStart"/>
            <w:r w:rsidRPr="00CC763E">
              <w:rPr>
                <w:rFonts w:ascii="Candara" w:eastAsia="Times New Roman" w:hAnsi="Candara" w:cs="Calibri"/>
                <w:sz w:val="20"/>
                <w:szCs w:val="20"/>
                <w:lang w:val="es-CR" w:eastAsia="es-CR"/>
              </w:rPr>
              <w:t>spectrum</w:t>
            </w:r>
            <w:proofErr w:type="spellEnd"/>
            <w:r w:rsidRPr="00CC763E">
              <w:rPr>
                <w:rFonts w:ascii="Candara" w:eastAsia="Times New Roman" w:hAnsi="Candara" w:cs="Calibri"/>
                <w:sz w:val="20"/>
                <w:szCs w:val="20"/>
                <w:lang w:val="es-CR" w:eastAsia="es-CR"/>
              </w:rPr>
              <w:t xml:space="preserve"> ITS.</w:t>
            </w:r>
          </w:p>
        </w:tc>
        <w:tc>
          <w:tcPr>
            <w:tcW w:w="1979" w:type="dxa"/>
            <w:shd w:val="clear" w:color="auto" w:fill="auto"/>
            <w:hideMark/>
          </w:tcPr>
          <w:p w14:paraId="57220FF1"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ONUSIDA Regional para América Latina y el Caribe</w:t>
            </w:r>
          </w:p>
        </w:tc>
        <w:tc>
          <w:tcPr>
            <w:tcW w:w="1565" w:type="dxa"/>
            <w:shd w:val="clear" w:color="auto" w:fill="auto"/>
            <w:hideMark/>
          </w:tcPr>
          <w:p w14:paraId="50CA7BFF"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0303D19D"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Los organizadores extienden la actividad un día más, de ahí el DM-0731-2019.</w:t>
            </w:r>
          </w:p>
        </w:tc>
      </w:tr>
      <w:tr w:rsidR="003823C2" w:rsidRPr="00CC763E" w14:paraId="14243E8D" w14:textId="77777777" w:rsidTr="00CC763E">
        <w:trPr>
          <w:trHeight w:val="870"/>
          <w:jc w:val="center"/>
        </w:trPr>
        <w:tc>
          <w:tcPr>
            <w:tcW w:w="1276" w:type="dxa"/>
            <w:shd w:val="clear" w:color="auto" w:fill="auto"/>
            <w:hideMark/>
          </w:tcPr>
          <w:p w14:paraId="74B90F34"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Christian Valverde Alpízar</w:t>
            </w:r>
          </w:p>
        </w:tc>
        <w:tc>
          <w:tcPr>
            <w:tcW w:w="1487" w:type="dxa"/>
            <w:shd w:val="clear" w:color="auto" w:fill="auto"/>
            <w:hideMark/>
          </w:tcPr>
          <w:p w14:paraId="7A89310D"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Regional de Rectoría de la Salud Brunca</w:t>
            </w:r>
          </w:p>
        </w:tc>
        <w:tc>
          <w:tcPr>
            <w:tcW w:w="998" w:type="dxa"/>
            <w:shd w:val="clear" w:color="auto" w:fill="auto"/>
            <w:hideMark/>
          </w:tcPr>
          <w:p w14:paraId="7C2BC6F7"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25-mar-19</w:t>
            </w:r>
          </w:p>
        </w:tc>
        <w:tc>
          <w:tcPr>
            <w:tcW w:w="1134" w:type="dxa"/>
            <w:shd w:val="clear" w:color="auto" w:fill="auto"/>
            <w:hideMark/>
          </w:tcPr>
          <w:p w14:paraId="367CECB0"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29-mar-19</w:t>
            </w:r>
          </w:p>
        </w:tc>
        <w:tc>
          <w:tcPr>
            <w:tcW w:w="1050" w:type="dxa"/>
            <w:shd w:val="clear" w:color="auto" w:fill="auto"/>
            <w:hideMark/>
          </w:tcPr>
          <w:p w14:paraId="7190F89F"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619EE00C"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Conferencia de seguridad en salud global de las Américas </w:t>
            </w:r>
          </w:p>
        </w:tc>
        <w:tc>
          <w:tcPr>
            <w:tcW w:w="2126" w:type="dxa"/>
            <w:shd w:val="clear" w:color="auto" w:fill="auto"/>
            <w:hideMark/>
          </w:tcPr>
          <w:p w14:paraId="270628F8"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No se asumen compromisos. </w:t>
            </w:r>
          </w:p>
        </w:tc>
        <w:tc>
          <w:tcPr>
            <w:tcW w:w="1979" w:type="dxa"/>
            <w:shd w:val="clear" w:color="auto" w:fill="auto"/>
            <w:hideMark/>
          </w:tcPr>
          <w:p w14:paraId="325E6831"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c>
          <w:tcPr>
            <w:tcW w:w="1565" w:type="dxa"/>
            <w:shd w:val="clear" w:color="auto" w:fill="auto"/>
            <w:hideMark/>
          </w:tcPr>
          <w:p w14:paraId="6ACFFF2F"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487D90AE"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3823C2" w:rsidRPr="00CC763E" w14:paraId="37C82793" w14:textId="77777777" w:rsidTr="00CC763E">
        <w:trPr>
          <w:trHeight w:val="1160"/>
          <w:jc w:val="center"/>
        </w:trPr>
        <w:tc>
          <w:tcPr>
            <w:tcW w:w="1276" w:type="dxa"/>
            <w:shd w:val="clear" w:color="auto" w:fill="auto"/>
            <w:hideMark/>
          </w:tcPr>
          <w:p w14:paraId="4D806ACF"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Mariela Alfaro Segura</w:t>
            </w:r>
          </w:p>
        </w:tc>
        <w:tc>
          <w:tcPr>
            <w:tcW w:w="1487" w:type="dxa"/>
            <w:shd w:val="clear" w:color="auto" w:fill="auto"/>
            <w:hideMark/>
          </w:tcPr>
          <w:p w14:paraId="528E5AE5"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Regulación de Productos de Interés Sanitario </w:t>
            </w:r>
          </w:p>
        </w:tc>
        <w:tc>
          <w:tcPr>
            <w:tcW w:w="998" w:type="dxa"/>
            <w:shd w:val="clear" w:color="auto" w:fill="auto"/>
            <w:hideMark/>
          </w:tcPr>
          <w:p w14:paraId="3A41D8E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26-mar-19</w:t>
            </w:r>
          </w:p>
        </w:tc>
        <w:tc>
          <w:tcPr>
            <w:tcW w:w="1134" w:type="dxa"/>
            <w:shd w:val="clear" w:color="auto" w:fill="auto"/>
            <w:hideMark/>
          </w:tcPr>
          <w:p w14:paraId="0B2B34B2"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27-mar-19</w:t>
            </w:r>
          </w:p>
        </w:tc>
        <w:tc>
          <w:tcPr>
            <w:tcW w:w="1050" w:type="dxa"/>
            <w:shd w:val="clear" w:color="auto" w:fill="auto"/>
            <w:hideMark/>
          </w:tcPr>
          <w:p w14:paraId="1391402C"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Panamá</w:t>
            </w:r>
          </w:p>
        </w:tc>
        <w:tc>
          <w:tcPr>
            <w:tcW w:w="1993" w:type="dxa"/>
            <w:shd w:val="clear" w:color="auto" w:fill="auto"/>
            <w:hideMark/>
          </w:tcPr>
          <w:p w14:paraId="4657919B"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Taller regional sobre acceso a sustancias controladas con fines médicos</w:t>
            </w:r>
          </w:p>
        </w:tc>
        <w:tc>
          <w:tcPr>
            <w:tcW w:w="2126" w:type="dxa"/>
            <w:shd w:val="clear" w:color="auto" w:fill="auto"/>
            <w:hideMark/>
          </w:tcPr>
          <w:p w14:paraId="2879B4F0"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Replicar los temas abordados durante la actividad con las Direcciones que comparten la competencia en el tema. </w:t>
            </w:r>
          </w:p>
        </w:tc>
        <w:tc>
          <w:tcPr>
            <w:tcW w:w="1979" w:type="dxa"/>
            <w:shd w:val="clear" w:color="auto" w:fill="auto"/>
            <w:hideMark/>
          </w:tcPr>
          <w:p w14:paraId="601F158E"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Oficina de Naciones Unidas contra las Drogas y el Delito (UNODC)</w:t>
            </w:r>
          </w:p>
        </w:tc>
        <w:tc>
          <w:tcPr>
            <w:tcW w:w="1565" w:type="dxa"/>
            <w:shd w:val="clear" w:color="auto" w:fill="auto"/>
            <w:hideMark/>
          </w:tcPr>
          <w:p w14:paraId="238AD589"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202EA04B"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3823C2" w:rsidRPr="00CC763E" w14:paraId="657FDB0F" w14:textId="77777777" w:rsidTr="00D10D5F">
        <w:trPr>
          <w:trHeight w:val="60"/>
          <w:jc w:val="center"/>
        </w:trPr>
        <w:tc>
          <w:tcPr>
            <w:tcW w:w="1276" w:type="dxa"/>
            <w:shd w:val="clear" w:color="auto" w:fill="auto"/>
            <w:hideMark/>
          </w:tcPr>
          <w:p w14:paraId="14A31370" w14:textId="77777777" w:rsidR="003823C2" w:rsidRPr="00CC763E" w:rsidRDefault="003823C2" w:rsidP="003823C2">
            <w:pPr>
              <w:jc w:val="center"/>
              <w:rPr>
                <w:rFonts w:ascii="Candara" w:eastAsia="Times New Roman" w:hAnsi="Candara" w:cs="Calibri"/>
                <w:sz w:val="20"/>
                <w:szCs w:val="20"/>
                <w:lang w:val="es-CR" w:eastAsia="es-CR"/>
              </w:rPr>
            </w:pPr>
            <w:proofErr w:type="spellStart"/>
            <w:r w:rsidRPr="00CC763E">
              <w:rPr>
                <w:rFonts w:ascii="Candara" w:eastAsia="Times New Roman" w:hAnsi="Candara" w:cs="Calibri"/>
                <w:sz w:val="20"/>
                <w:szCs w:val="20"/>
                <w:lang w:val="es-CR" w:eastAsia="es-CR"/>
              </w:rPr>
              <w:t>Mariannela</w:t>
            </w:r>
            <w:proofErr w:type="spellEnd"/>
            <w:r w:rsidRPr="00CC763E">
              <w:rPr>
                <w:rFonts w:ascii="Candara" w:eastAsia="Times New Roman" w:hAnsi="Candara" w:cs="Calibri"/>
                <w:sz w:val="20"/>
                <w:szCs w:val="20"/>
                <w:lang w:val="es-CR" w:eastAsia="es-CR"/>
              </w:rPr>
              <w:t xml:space="preserve"> Villalobos Cortés</w:t>
            </w:r>
          </w:p>
        </w:tc>
        <w:tc>
          <w:tcPr>
            <w:tcW w:w="1487" w:type="dxa"/>
            <w:shd w:val="clear" w:color="auto" w:fill="auto"/>
            <w:hideMark/>
          </w:tcPr>
          <w:p w14:paraId="4F2D6BC8"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Garantía de Acceso a los Servicios de Salud </w:t>
            </w:r>
          </w:p>
        </w:tc>
        <w:tc>
          <w:tcPr>
            <w:tcW w:w="998" w:type="dxa"/>
            <w:shd w:val="clear" w:color="auto" w:fill="auto"/>
            <w:hideMark/>
          </w:tcPr>
          <w:p w14:paraId="1C8CA50F"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26-mar-19</w:t>
            </w:r>
          </w:p>
        </w:tc>
        <w:tc>
          <w:tcPr>
            <w:tcW w:w="1134" w:type="dxa"/>
            <w:shd w:val="clear" w:color="auto" w:fill="auto"/>
            <w:hideMark/>
          </w:tcPr>
          <w:p w14:paraId="5AA4FC46"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28-mar-19</w:t>
            </w:r>
          </w:p>
        </w:tc>
        <w:tc>
          <w:tcPr>
            <w:tcW w:w="1050" w:type="dxa"/>
            <w:shd w:val="clear" w:color="auto" w:fill="auto"/>
            <w:hideMark/>
          </w:tcPr>
          <w:p w14:paraId="066F02BE"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EE.UU.</w:t>
            </w:r>
          </w:p>
        </w:tc>
        <w:tc>
          <w:tcPr>
            <w:tcW w:w="1993" w:type="dxa"/>
            <w:shd w:val="clear" w:color="auto" w:fill="auto"/>
            <w:hideMark/>
          </w:tcPr>
          <w:p w14:paraId="6BC8E96B"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Taller regional de protección financiera: capacitación en su monitoreo y sus implicaciones sobre las políticas de salud</w:t>
            </w:r>
          </w:p>
        </w:tc>
        <w:tc>
          <w:tcPr>
            <w:tcW w:w="2126" w:type="dxa"/>
            <w:shd w:val="clear" w:color="auto" w:fill="auto"/>
            <w:hideMark/>
          </w:tcPr>
          <w:p w14:paraId="15AFA922"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Revisión del código con expertos en el manejo de bases de datos a través de encuesta. Ejecución del Código con resultados (datos numéricos).</w:t>
            </w:r>
          </w:p>
        </w:tc>
        <w:tc>
          <w:tcPr>
            <w:tcW w:w="1979" w:type="dxa"/>
            <w:shd w:val="clear" w:color="auto" w:fill="auto"/>
            <w:hideMark/>
          </w:tcPr>
          <w:p w14:paraId="0EF82930"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Organización Panamericana de la Salud (OPS)</w:t>
            </w:r>
          </w:p>
        </w:tc>
        <w:tc>
          <w:tcPr>
            <w:tcW w:w="1565" w:type="dxa"/>
            <w:shd w:val="clear" w:color="auto" w:fill="auto"/>
            <w:hideMark/>
          </w:tcPr>
          <w:p w14:paraId="6150D3E1"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74DD367A"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3823C2" w:rsidRPr="00CC763E" w14:paraId="568B5AC8" w14:textId="77777777" w:rsidTr="00CC763E">
        <w:trPr>
          <w:trHeight w:val="1450"/>
          <w:jc w:val="center"/>
        </w:trPr>
        <w:tc>
          <w:tcPr>
            <w:tcW w:w="1276" w:type="dxa"/>
            <w:shd w:val="clear" w:color="auto" w:fill="auto"/>
            <w:hideMark/>
          </w:tcPr>
          <w:p w14:paraId="7503A849"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Andrea Garita Castro</w:t>
            </w:r>
          </w:p>
        </w:tc>
        <w:tc>
          <w:tcPr>
            <w:tcW w:w="1487" w:type="dxa"/>
            <w:shd w:val="clear" w:color="auto" w:fill="auto"/>
            <w:hideMark/>
          </w:tcPr>
          <w:p w14:paraId="285BF08E"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Dirección de Planificación Estratégica y Evaluación de las Acciones en Salud</w:t>
            </w:r>
          </w:p>
        </w:tc>
        <w:tc>
          <w:tcPr>
            <w:tcW w:w="998" w:type="dxa"/>
            <w:shd w:val="clear" w:color="auto" w:fill="auto"/>
            <w:hideMark/>
          </w:tcPr>
          <w:p w14:paraId="6A28511F"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27-mar-19</w:t>
            </w:r>
          </w:p>
        </w:tc>
        <w:tc>
          <w:tcPr>
            <w:tcW w:w="1134" w:type="dxa"/>
            <w:shd w:val="clear" w:color="auto" w:fill="auto"/>
            <w:hideMark/>
          </w:tcPr>
          <w:p w14:paraId="27BD14CA"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29-mar-19</w:t>
            </w:r>
          </w:p>
        </w:tc>
        <w:tc>
          <w:tcPr>
            <w:tcW w:w="1050" w:type="dxa"/>
            <w:shd w:val="clear" w:color="auto" w:fill="auto"/>
            <w:hideMark/>
          </w:tcPr>
          <w:p w14:paraId="1BD34CE5"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EE.UU.</w:t>
            </w:r>
          </w:p>
        </w:tc>
        <w:tc>
          <w:tcPr>
            <w:tcW w:w="1993" w:type="dxa"/>
            <w:shd w:val="clear" w:color="auto" w:fill="auto"/>
            <w:hideMark/>
          </w:tcPr>
          <w:p w14:paraId="1439B9EC"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13° sesión del Subcomité de Programa, Presupuesto y Administración</w:t>
            </w:r>
          </w:p>
        </w:tc>
        <w:tc>
          <w:tcPr>
            <w:tcW w:w="2126" w:type="dxa"/>
            <w:shd w:val="clear" w:color="auto" w:fill="auto"/>
            <w:hideMark/>
          </w:tcPr>
          <w:p w14:paraId="059E4637"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N/A</w:t>
            </w:r>
          </w:p>
        </w:tc>
        <w:tc>
          <w:tcPr>
            <w:tcW w:w="1979" w:type="dxa"/>
            <w:shd w:val="clear" w:color="auto" w:fill="auto"/>
            <w:hideMark/>
          </w:tcPr>
          <w:p w14:paraId="23F8574B"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Organización Panamericana de la Salud (OPS)</w:t>
            </w:r>
          </w:p>
        </w:tc>
        <w:tc>
          <w:tcPr>
            <w:tcW w:w="1565" w:type="dxa"/>
            <w:shd w:val="clear" w:color="auto" w:fill="auto"/>
            <w:hideMark/>
          </w:tcPr>
          <w:p w14:paraId="09398B47"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7FA0CAA7"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La designación se deja sin efecto por medio de los oficios DM-0818-2019 y DM-0819-2019.</w:t>
            </w:r>
          </w:p>
        </w:tc>
      </w:tr>
      <w:tr w:rsidR="003823C2" w:rsidRPr="00CC763E" w14:paraId="1AAB8725" w14:textId="77777777" w:rsidTr="00D10D5F">
        <w:trPr>
          <w:trHeight w:val="1229"/>
          <w:jc w:val="center"/>
        </w:trPr>
        <w:tc>
          <w:tcPr>
            <w:tcW w:w="1276" w:type="dxa"/>
            <w:shd w:val="clear" w:color="auto" w:fill="auto"/>
            <w:hideMark/>
          </w:tcPr>
          <w:p w14:paraId="3B269D13"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Adriana Salazar González</w:t>
            </w:r>
          </w:p>
        </w:tc>
        <w:tc>
          <w:tcPr>
            <w:tcW w:w="1487" w:type="dxa"/>
            <w:shd w:val="clear" w:color="auto" w:fill="auto"/>
            <w:hideMark/>
          </w:tcPr>
          <w:p w14:paraId="5364A364"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Unidad de Asuntos Internacionales en Salud </w:t>
            </w:r>
          </w:p>
        </w:tc>
        <w:tc>
          <w:tcPr>
            <w:tcW w:w="998" w:type="dxa"/>
            <w:shd w:val="clear" w:color="auto" w:fill="auto"/>
            <w:hideMark/>
          </w:tcPr>
          <w:p w14:paraId="56DD03BA"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27-mar-19</w:t>
            </w:r>
          </w:p>
        </w:tc>
        <w:tc>
          <w:tcPr>
            <w:tcW w:w="1134" w:type="dxa"/>
            <w:shd w:val="clear" w:color="auto" w:fill="auto"/>
            <w:hideMark/>
          </w:tcPr>
          <w:p w14:paraId="77E4CC96"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29-mar-19</w:t>
            </w:r>
          </w:p>
        </w:tc>
        <w:tc>
          <w:tcPr>
            <w:tcW w:w="1050" w:type="dxa"/>
            <w:shd w:val="clear" w:color="auto" w:fill="auto"/>
            <w:hideMark/>
          </w:tcPr>
          <w:p w14:paraId="1F89846A"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EE.UU.</w:t>
            </w:r>
          </w:p>
        </w:tc>
        <w:tc>
          <w:tcPr>
            <w:tcW w:w="1993" w:type="dxa"/>
            <w:shd w:val="clear" w:color="auto" w:fill="auto"/>
            <w:hideMark/>
          </w:tcPr>
          <w:p w14:paraId="79A99BF7"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13° sesión del Subcomité de Programa, Presupuesto y Administración</w:t>
            </w:r>
          </w:p>
        </w:tc>
        <w:tc>
          <w:tcPr>
            <w:tcW w:w="2126" w:type="dxa"/>
            <w:shd w:val="clear" w:color="auto" w:fill="auto"/>
            <w:hideMark/>
          </w:tcPr>
          <w:p w14:paraId="7AD13B2D"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Replicar los temas abordados durante la actividad con las Direcciones que comparten la responsabilidad en el tema. Durante la sesión de asumió la Vicepresidencia del Subcomité de Programa, Presupuesto y Administración de la OPS. Durante la sesión se asumió la Presidencia del Grupo de Trabajo sobre la selección de un miembro para integrar el Comité de Auditoría de la OPS. </w:t>
            </w:r>
          </w:p>
        </w:tc>
        <w:tc>
          <w:tcPr>
            <w:tcW w:w="1979" w:type="dxa"/>
            <w:shd w:val="clear" w:color="auto" w:fill="auto"/>
            <w:hideMark/>
          </w:tcPr>
          <w:p w14:paraId="47D835A4"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Organización Panamericana de la Salud (OPS)</w:t>
            </w:r>
          </w:p>
        </w:tc>
        <w:tc>
          <w:tcPr>
            <w:tcW w:w="1565" w:type="dxa"/>
            <w:shd w:val="clear" w:color="auto" w:fill="auto"/>
            <w:hideMark/>
          </w:tcPr>
          <w:p w14:paraId="4C8EBE00"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1B1BF5A5"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w:t>
            </w:r>
          </w:p>
        </w:tc>
      </w:tr>
      <w:tr w:rsidR="003823C2" w:rsidRPr="00CC763E" w14:paraId="281D2A8C" w14:textId="77777777" w:rsidTr="00D10D5F">
        <w:trPr>
          <w:trHeight w:val="60"/>
          <w:jc w:val="center"/>
        </w:trPr>
        <w:tc>
          <w:tcPr>
            <w:tcW w:w="1276" w:type="dxa"/>
            <w:shd w:val="clear" w:color="auto" w:fill="auto"/>
            <w:hideMark/>
          </w:tcPr>
          <w:p w14:paraId="416C65DE"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Adriana Osorio Rodríguez</w:t>
            </w:r>
          </w:p>
        </w:tc>
        <w:tc>
          <w:tcPr>
            <w:tcW w:w="1487" w:type="dxa"/>
            <w:shd w:val="clear" w:color="auto" w:fill="auto"/>
            <w:hideMark/>
          </w:tcPr>
          <w:p w14:paraId="768CBDCD"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 xml:space="preserve">Dirección de Garantía de Acceso a los Servicios de Salud </w:t>
            </w:r>
          </w:p>
        </w:tc>
        <w:tc>
          <w:tcPr>
            <w:tcW w:w="998" w:type="dxa"/>
            <w:shd w:val="clear" w:color="auto" w:fill="auto"/>
            <w:hideMark/>
          </w:tcPr>
          <w:p w14:paraId="105A5E9B"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28-mar-19</w:t>
            </w:r>
          </w:p>
        </w:tc>
        <w:tc>
          <w:tcPr>
            <w:tcW w:w="1134" w:type="dxa"/>
            <w:shd w:val="clear" w:color="auto" w:fill="auto"/>
            <w:hideMark/>
          </w:tcPr>
          <w:p w14:paraId="75EC20F8"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29-mar-19</w:t>
            </w:r>
          </w:p>
        </w:tc>
        <w:tc>
          <w:tcPr>
            <w:tcW w:w="1050" w:type="dxa"/>
            <w:shd w:val="clear" w:color="auto" w:fill="auto"/>
            <w:hideMark/>
          </w:tcPr>
          <w:p w14:paraId="7EB9C0ED"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Nicaragua</w:t>
            </w:r>
          </w:p>
        </w:tc>
        <w:tc>
          <w:tcPr>
            <w:tcW w:w="1993" w:type="dxa"/>
            <w:shd w:val="clear" w:color="auto" w:fill="auto"/>
            <w:hideMark/>
          </w:tcPr>
          <w:p w14:paraId="372B4799"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Foro internacional de salud familiar y comunitaria "Atención primaria de salud para alcanzar los Objetivos de Desarrollo Sostenible: familia sana, comunidad feliz"</w:t>
            </w:r>
          </w:p>
        </w:tc>
        <w:tc>
          <w:tcPr>
            <w:tcW w:w="2126" w:type="dxa"/>
            <w:shd w:val="clear" w:color="auto" w:fill="auto"/>
            <w:hideMark/>
          </w:tcPr>
          <w:p w14:paraId="12668A08" w14:textId="77777777" w:rsidR="003823C2" w:rsidRPr="00CC763E" w:rsidRDefault="003823C2" w:rsidP="003823C2">
            <w:pPr>
              <w:jc w:val="cente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N/A</w:t>
            </w:r>
          </w:p>
        </w:tc>
        <w:tc>
          <w:tcPr>
            <w:tcW w:w="1979" w:type="dxa"/>
            <w:shd w:val="clear" w:color="auto" w:fill="auto"/>
            <w:hideMark/>
          </w:tcPr>
          <w:p w14:paraId="02CA1965"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Organización Panamericana de la Salud (OPS)</w:t>
            </w:r>
          </w:p>
        </w:tc>
        <w:tc>
          <w:tcPr>
            <w:tcW w:w="1565" w:type="dxa"/>
            <w:shd w:val="clear" w:color="auto" w:fill="auto"/>
            <w:hideMark/>
          </w:tcPr>
          <w:p w14:paraId="1E3CEBEB"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No se otorgaron viáticos por parte del Ministerio de Salud.</w:t>
            </w:r>
            <w:r>
              <w:rPr>
                <w:rFonts w:ascii="Candara" w:eastAsia="Times New Roman" w:hAnsi="Candara" w:cs="Calibri"/>
                <w:sz w:val="20"/>
                <w:szCs w:val="20"/>
                <w:lang w:val="es-CR" w:eastAsia="es-CR"/>
              </w:rPr>
              <w:t xml:space="preserve"> </w:t>
            </w:r>
          </w:p>
        </w:tc>
        <w:tc>
          <w:tcPr>
            <w:tcW w:w="1586" w:type="dxa"/>
            <w:shd w:val="clear" w:color="auto" w:fill="auto"/>
            <w:hideMark/>
          </w:tcPr>
          <w:p w14:paraId="22336101" w14:textId="77777777" w:rsidR="003823C2" w:rsidRPr="00CC763E" w:rsidRDefault="003823C2" w:rsidP="003823C2">
            <w:pPr>
              <w:rPr>
                <w:rFonts w:ascii="Candara" w:eastAsia="Times New Roman" w:hAnsi="Candara" w:cs="Calibri"/>
                <w:sz w:val="20"/>
                <w:szCs w:val="20"/>
                <w:lang w:val="es-CR" w:eastAsia="es-CR"/>
              </w:rPr>
            </w:pPr>
            <w:r w:rsidRPr="00CC763E">
              <w:rPr>
                <w:rFonts w:ascii="Candara" w:eastAsia="Times New Roman" w:hAnsi="Candara" w:cs="Calibri"/>
                <w:sz w:val="20"/>
                <w:szCs w:val="20"/>
                <w:lang w:val="es-CR" w:eastAsia="es-CR"/>
              </w:rPr>
              <w:t>La Dra. Osorio no pudo participar por motivos de salud, así notificado por medio del DM-2244-2019 del 27 de marzo de 2019. Se deja sin efecto por medio del DM-2245-2019 del 27 de marzo de 2019.</w:t>
            </w:r>
            <w:r>
              <w:rPr>
                <w:rFonts w:ascii="Candara" w:eastAsia="Times New Roman" w:hAnsi="Candara" w:cs="Calibri"/>
                <w:sz w:val="20"/>
                <w:szCs w:val="20"/>
                <w:lang w:val="es-CR" w:eastAsia="es-CR"/>
              </w:rPr>
              <w:t xml:space="preserve"> </w:t>
            </w:r>
          </w:p>
        </w:tc>
      </w:tr>
      <w:tr w:rsidR="003823C2" w:rsidRPr="00CC763E" w14:paraId="5647FFED" w14:textId="77777777" w:rsidTr="00CC763E">
        <w:trPr>
          <w:trHeight w:val="310"/>
          <w:jc w:val="center"/>
        </w:trPr>
        <w:tc>
          <w:tcPr>
            <w:tcW w:w="15194" w:type="dxa"/>
            <w:gridSpan w:val="10"/>
            <w:shd w:val="clear" w:color="000000" w:fill="305496"/>
            <w:vAlign w:val="center"/>
            <w:hideMark/>
          </w:tcPr>
          <w:p w14:paraId="01F605C5" w14:textId="77777777" w:rsidR="003823C2" w:rsidRPr="00CC763E" w:rsidRDefault="003823C2" w:rsidP="003823C2">
            <w:pPr>
              <w:jc w:val="center"/>
              <w:rPr>
                <w:rFonts w:ascii="Candara" w:eastAsia="Times New Roman" w:hAnsi="Candara" w:cs="Calibri"/>
                <w:b/>
                <w:bCs/>
                <w:color w:val="FFFFFF"/>
                <w:sz w:val="20"/>
                <w:szCs w:val="20"/>
                <w:lang w:val="es-CR" w:eastAsia="es-CR"/>
              </w:rPr>
            </w:pPr>
            <w:r w:rsidRPr="00CC763E">
              <w:rPr>
                <w:rFonts w:ascii="Candara" w:eastAsia="Times New Roman" w:hAnsi="Candara" w:cs="Calibri"/>
                <w:b/>
                <w:bCs/>
                <w:color w:val="FFFFFF"/>
                <w:sz w:val="20"/>
                <w:szCs w:val="20"/>
                <w:lang w:val="es-CR" w:eastAsia="es-CR"/>
              </w:rPr>
              <w:t>Última línea</w:t>
            </w:r>
          </w:p>
        </w:tc>
      </w:tr>
    </w:tbl>
    <w:p w14:paraId="23320B22" w14:textId="77777777" w:rsidR="00CC763E" w:rsidRPr="0019302C" w:rsidRDefault="00CC763E" w:rsidP="00CC763E">
      <w:pPr>
        <w:pStyle w:val="BasicParagraph"/>
        <w:spacing w:line="240" w:lineRule="auto"/>
        <w:jc w:val="both"/>
        <w:rPr>
          <w:rStyle w:val="Textodocumento"/>
          <w:rFonts w:ascii="Calibri Light" w:hAnsi="Calibri Light" w:cs="Calibri Light"/>
          <w:spacing w:val="-2"/>
          <w:sz w:val="23"/>
          <w:szCs w:val="23"/>
        </w:rPr>
      </w:pPr>
    </w:p>
    <w:bookmarkEnd w:id="0"/>
    <w:sectPr w:rsidR="00CC763E" w:rsidRPr="0019302C" w:rsidSect="00CC763E">
      <w:headerReference w:type="default" r:id="rId7"/>
      <w:footerReference w:type="default" r:id="rId8"/>
      <w:headerReference w:type="first" r:id="rId9"/>
      <w:footerReference w:type="first" r:id="rId10"/>
      <w:pgSz w:w="15840" w:h="12240" w:orient="landscape" w:code="1"/>
      <w:pgMar w:top="2126" w:right="1418" w:bottom="1440" w:left="1418"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0000003" w:usb1="00000000" w:usb2="00000000" w:usb3="00000000" w:csb0="00000001" w:csb1="00000000"/>
  </w:font>
  <w:font w:name="BookmanOldStyle">
    <w:altName w:val="Bookman Old Style"/>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3482438"/>
      <w:docPartObj>
        <w:docPartGallery w:val="Page Numbers (Bottom of Page)"/>
        <w:docPartUnique/>
      </w:docPartObj>
    </w:sdtPr>
    <w:sdtEndPr/>
    <w:sdtContent>
      <w:sdt>
        <w:sdtPr>
          <w:id w:val="1490132007"/>
          <w:docPartObj>
            <w:docPartGallery w:val="Page Numbers (Top of Page)"/>
            <w:docPartUnique/>
          </w:docPartObj>
        </w:sdtPr>
        <w:sdtEndPr/>
        <w:sdtContent>
          <w:p w14:paraId="4D95567F" w14:textId="77777777" w:rsidR="002C476D" w:rsidRDefault="006816C6">
            <w:pPr>
              <w:pStyle w:val="Piedepgina"/>
              <w:jc w:val="center"/>
            </w:pPr>
            <w:proofErr w:type="spellStart"/>
            <w:r>
              <w:t>Página</w:t>
            </w:r>
            <w:proofErr w:type="spellEnd"/>
            <w:r>
              <w:t xml:space="preserve"> </w:t>
            </w:r>
            <w:r>
              <w:rPr>
                <w:b/>
              </w:rPr>
              <w:fldChar w:fldCharType="begin"/>
            </w:r>
            <w:r>
              <w:rPr>
                <w:b/>
              </w:rPr>
              <w:instrText>PAGE</w:instrText>
            </w:r>
            <w:r>
              <w:rPr>
                <w:b/>
              </w:rPr>
              <w:fldChar w:fldCharType="separate"/>
            </w:r>
            <w:r>
              <w:rPr>
                <w:b/>
                <w:noProof/>
              </w:rPr>
              <w:t>1</w:t>
            </w:r>
            <w:r>
              <w:rPr>
                <w:b/>
              </w:rPr>
              <w:fldChar w:fldCharType="end"/>
            </w:r>
            <w:r>
              <w:t xml:space="preserve"> de </w:t>
            </w:r>
            <w:r>
              <w:rPr>
                <w:b/>
              </w:rPr>
              <w:fldChar w:fldCharType="begin"/>
            </w:r>
            <w:r>
              <w:rPr>
                <w:b/>
              </w:rPr>
              <w:instrText>NUMPAGES</w:instrText>
            </w:r>
            <w:r>
              <w:rPr>
                <w:b/>
              </w:rPr>
              <w:fldChar w:fldCharType="separate"/>
            </w:r>
            <w:r>
              <w:rPr>
                <w:b/>
                <w:noProof/>
              </w:rPr>
              <w:t>1</w:t>
            </w:r>
            <w:r>
              <w:rPr>
                <w:b/>
              </w:rPr>
              <w:fldChar w:fldCharType="end"/>
            </w:r>
          </w:p>
        </w:sdtContent>
      </w:sdt>
    </w:sdtContent>
  </w:sdt>
  <w:p w14:paraId="75242F09" w14:textId="77777777" w:rsidR="00526101" w:rsidRDefault="006816C6" w:rsidP="0052610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7F82DB" w14:textId="77777777" w:rsidR="00526101" w:rsidRPr="00394F9B" w:rsidRDefault="006816C6" w:rsidP="00526101">
    <w:pPr>
      <w:pStyle w:val="Piedepgina"/>
      <w:jc w:val="center"/>
      <w:rPr>
        <w:rFonts w:ascii="Arial" w:hAnsi="Arial" w:cs="Arial"/>
        <w:i/>
        <w:sz w:val="20"/>
        <w:szCs w:val="20"/>
        <w:lang w:val="es-CR"/>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949893" w14:textId="77777777" w:rsidR="00526101" w:rsidRPr="00897BC6" w:rsidRDefault="006816C6" w:rsidP="00526101">
    <w:pPr>
      <w:pStyle w:val="Encabezado"/>
    </w:pPr>
    <w:r>
      <w:rPr>
        <w:noProof/>
        <w:lang w:val="es-CR" w:eastAsia="es-CR"/>
      </w:rPr>
      <mc:AlternateContent>
        <mc:Choice Requires="wps">
          <w:drawing>
            <wp:anchor distT="0" distB="0" distL="114300" distR="114300" simplePos="0" relativeHeight="251662336" behindDoc="0" locked="0" layoutInCell="1" allowOverlap="1" wp14:anchorId="76B9CF38" wp14:editId="514F8B7B">
              <wp:simplePos x="0" y="0"/>
              <wp:positionH relativeFrom="column">
                <wp:posOffset>-25579</wp:posOffset>
              </wp:positionH>
              <wp:positionV relativeFrom="paragraph">
                <wp:posOffset>895149</wp:posOffset>
              </wp:positionV>
              <wp:extent cx="7858725" cy="0"/>
              <wp:effectExtent l="0" t="0" r="0" b="0"/>
              <wp:wrapNone/>
              <wp:docPr id="7" name="Conector recto 7"/>
              <wp:cNvGraphicFramePr/>
              <a:graphic xmlns:a="http://schemas.openxmlformats.org/drawingml/2006/main">
                <a:graphicData uri="http://schemas.microsoft.com/office/word/2010/wordprocessingShape">
                  <wps:wsp>
                    <wps:cNvCnPr/>
                    <wps:spPr>
                      <a:xfrm flipV="1">
                        <a:off x="0" y="0"/>
                        <a:ext cx="7858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B59898" id="Conector recto 7"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70.5pt" to="616.8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" strokecolor="black [3200]" strokeweight=".5pt">
              <v:stroke joinstyle="miter"/>
            </v:line>
          </w:pict>
        </mc:Fallback>
      </mc:AlternateContent>
    </w:r>
    <w:r>
      <w:rPr>
        <w:noProof/>
      </w:rPr>
      <w:drawing>
        <wp:anchor distT="0" distB="0" distL="114300" distR="114300" simplePos="0" relativeHeight="251663360" behindDoc="0" locked="0" layoutInCell="1" allowOverlap="1" wp14:anchorId="73A6DC80" wp14:editId="63660D23">
          <wp:simplePos x="0" y="0"/>
          <wp:positionH relativeFrom="margin">
            <wp:posOffset>0</wp:posOffset>
          </wp:positionH>
          <wp:positionV relativeFrom="topMargin">
            <wp:posOffset>440601</wp:posOffset>
          </wp:positionV>
          <wp:extent cx="2238375" cy="795020"/>
          <wp:effectExtent l="0" t="0" r="9525" b="508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795020"/>
                  </a:xfrm>
                  <a:prstGeom prst="rect">
                    <a:avLst/>
                  </a:prstGeom>
                  <a:noFill/>
                  <a:ln>
                    <a:noFill/>
                  </a:ln>
                </pic:spPr>
              </pic:pic>
            </a:graphicData>
          </a:graphic>
          <wp14:sizeRelH relativeFrom="margin">
            <wp14:pctWidth>0</wp14:pctWidth>
          </wp14:sizeRelH>
        </wp:anchor>
      </w:drawing>
    </w:r>
    <w:r>
      <w:rPr>
        <w:noProof/>
        <w:lang w:val="es-CR" w:eastAsia="es-CR"/>
      </w:rPr>
      <mc:AlternateContent>
        <mc:Choice Requires="wps">
          <w:drawing>
            <wp:anchor distT="0" distB="0" distL="114300" distR="114300" simplePos="0" relativeHeight="251661312" behindDoc="0" locked="0" layoutInCell="1" allowOverlap="1" wp14:anchorId="5D12F49E" wp14:editId="3B3F49BC">
              <wp:simplePos x="0" y="0"/>
              <wp:positionH relativeFrom="margin">
                <wp:align>right</wp:align>
              </wp:positionH>
              <wp:positionV relativeFrom="paragraph">
                <wp:posOffset>38100</wp:posOffset>
              </wp:positionV>
              <wp:extent cx="5105400" cy="857250"/>
              <wp:effectExtent l="0" t="0" r="0" b="0"/>
              <wp:wrapTight wrapText="bothSides">
                <wp:wrapPolygon edited="0">
                  <wp:start x="161" y="1440"/>
                  <wp:lineTo x="161" y="20160"/>
                  <wp:lineTo x="21358" y="20160"/>
                  <wp:lineTo x="21358" y="1440"/>
                  <wp:lineTo x="161" y="1440"/>
                </wp:wrapPolygon>
              </wp:wrapTight>
              <wp:docPr id="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5400" cy="857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2CE6DC" w14:textId="77777777" w:rsidR="002C476D" w:rsidRPr="00CF6BBB" w:rsidRDefault="006816C6" w:rsidP="00091730">
                          <w:pPr>
                            <w:jc w:val="right"/>
                            <w:rPr>
                              <w:rFonts w:ascii="Arial" w:hAnsi="Arial"/>
                              <w:sz w:val="20"/>
                              <w:szCs w:val="22"/>
                              <w:lang w:val="es-MX"/>
                            </w:rPr>
                          </w:pPr>
                          <w:r w:rsidRPr="00CF6BBB">
                            <w:rPr>
                              <w:rFonts w:ascii="Arial" w:hAnsi="Arial"/>
                              <w:sz w:val="20"/>
                              <w:szCs w:val="22"/>
                              <w:lang w:val="es-MX"/>
                            </w:rPr>
                            <w:t>MINISTERIO DE SALUD</w:t>
                          </w:r>
                        </w:p>
                        <w:p w14:paraId="75A151F9" w14:textId="77777777" w:rsidR="002C476D" w:rsidRPr="00CF6BBB" w:rsidRDefault="006816C6" w:rsidP="009905A2">
                          <w:pPr>
                            <w:jc w:val="right"/>
                            <w:rPr>
                              <w:rFonts w:ascii="Arial" w:hAnsi="Arial"/>
                              <w:sz w:val="20"/>
                              <w:szCs w:val="22"/>
                              <w:lang w:val="es-MX"/>
                            </w:rPr>
                          </w:pPr>
                          <w:r w:rsidRPr="00CF6BBB">
                            <w:rPr>
                              <w:rFonts w:ascii="Arial" w:hAnsi="Arial"/>
                              <w:sz w:val="20"/>
                              <w:szCs w:val="22"/>
                              <w:lang w:val="es-MX"/>
                            </w:rPr>
                            <w:t xml:space="preserve">Unidad de </w:t>
                          </w:r>
                          <w:r w:rsidRPr="00CF6BBB">
                            <w:rPr>
                              <w:rFonts w:ascii="Arial" w:hAnsi="Arial"/>
                              <w:sz w:val="20"/>
                              <w:szCs w:val="22"/>
                              <w:lang w:val="es-MX"/>
                            </w:rPr>
                            <w:t>Asuntos</w:t>
                          </w:r>
                          <w:r w:rsidRPr="00CF6BBB">
                            <w:rPr>
                              <w:rFonts w:ascii="Arial" w:hAnsi="Arial"/>
                              <w:sz w:val="20"/>
                              <w:szCs w:val="22"/>
                              <w:lang w:val="es-MX"/>
                            </w:rPr>
                            <w:t xml:space="preserve"> Internacionales</w:t>
                          </w:r>
                          <w:r w:rsidRPr="00CF6BBB">
                            <w:rPr>
                              <w:rFonts w:ascii="Arial" w:hAnsi="Arial"/>
                              <w:sz w:val="20"/>
                              <w:szCs w:val="22"/>
                              <w:lang w:val="es-MX"/>
                            </w:rPr>
                            <w:t xml:space="preserve"> en Salud</w:t>
                          </w:r>
                        </w:p>
                        <w:p w14:paraId="48D2A54F" w14:textId="77777777" w:rsidR="00837786" w:rsidRPr="00CF6BBB" w:rsidRDefault="006816C6"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541C983F" w14:textId="77777777" w:rsidR="002C476D" w:rsidRPr="00CF6BBB" w:rsidRDefault="006816C6" w:rsidP="009905A2">
                          <w:pPr>
                            <w:jc w:val="right"/>
                            <w:rPr>
                              <w:rFonts w:ascii="Arial" w:hAnsi="Arial"/>
                              <w:sz w:val="20"/>
                              <w:szCs w:val="22"/>
                              <w:lang w:val="es-MX"/>
                            </w:rPr>
                          </w:pPr>
                          <w:hyperlink r:id="rId2" w:history="1">
                            <w:r w:rsidRPr="00CF6BBB">
                              <w:rPr>
                                <w:rStyle w:val="Hipervnculo"/>
                                <w:rFonts w:ascii="Arial" w:hAnsi="Arial"/>
                                <w:sz w:val="20"/>
                                <w:szCs w:val="22"/>
                                <w:lang w:val="es-MX"/>
                              </w:rPr>
                              <w:t>internacionales@misalud.go.cr</w:t>
                            </w:r>
                          </w:hyperlink>
                          <w:r w:rsidRPr="00CF6BBB">
                            <w:rPr>
                              <w:rFonts w:ascii="Arial" w:hAnsi="Arial"/>
                              <w:sz w:val="20"/>
                              <w:szCs w:val="22"/>
                              <w:lang w:val="es-MX"/>
                            </w:rPr>
                            <w:t xml:space="preserve"> </w:t>
                          </w:r>
                        </w:p>
                        <w:p w14:paraId="68098CD7" w14:textId="77777777" w:rsidR="002C476D" w:rsidRPr="00CF6BBB" w:rsidRDefault="006816C6" w:rsidP="002C476D">
                          <w:pPr>
                            <w:rPr>
                              <w:rFonts w:ascii="Arial" w:hAnsi="Arial"/>
                              <w:sz w:val="22"/>
                              <w:lang w:val="es-MX"/>
                            </w:rPr>
                          </w:pPr>
                          <w:r w:rsidRPr="00CF6BBB">
                            <w:rPr>
                              <w:rFonts w:ascii="Arial" w:hAnsi="Arial"/>
                              <w:noProof/>
                              <w:sz w:val="22"/>
                              <w:lang w:val="es-CR" w:eastAsia="es-CR"/>
                            </w:rPr>
                            <w:drawing>
                              <wp:inline distT="0" distB="0" distL="0" distR="0" wp14:anchorId="436C868E" wp14:editId="3572C59C">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12F49E" id="_x0000_t202" coordsize="21600,21600" o:spt="202" path="m,l,21600r21600,l21600,xe">
              <v:stroke joinstyle="miter"/>
              <v:path gradientshapeok="t" o:connecttype="rect"/>
            </v:shapetype>
            <v:shape id="Text Box 36" o:spid="_x0000_s1026" type="#_x0000_t202" style="position:absolute;margin-left:350.8pt;margin-top:3pt;width:402pt;height:6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" filled="f" stroked="f">
              <v:textbox inset=",7.2pt,,7.2pt">
                <w:txbxContent>
                  <w:p w14:paraId="202CE6DC" w14:textId="77777777" w:rsidR="002C476D" w:rsidRPr="00CF6BBB" w:rsidRDefault="006816C6" w:rsidP="00091730">
                    <w:pPr>
                      <w:jc w:val="right"/>
                      <w:rPr>
                        <w:rFonts w:ascii="Arial" w:hAnsi="Arial"/>
                        <w:sz w:val="20"/>
                        <w:szCs w:val="22"/>
                        <w:lang w:val="es-MX"/>
                      </w:rPr>
                    </w:pPr>
                    <w:r w:rsidRPr="00CF6BBB">
                      <w:rPr>
                        <w:rFonts w:ascii="Arial" w:hAnsi="Arial"/>
                        <w:sz w:val="20"/>
                        <w:szCs w:val="22"/>
                        <w:lang w:val="es-MX"/>
                      </w:rPr>
                      <w:t>MINISTERIO DE SALUD</w:t>
                    </w:r>
                  </w:p>
                  <w:p w14:paraId="75A151F9" w14:textId="77777777" w:rsidR="002C476D" w:rsidRPr="00CF6BBB" w:rsidRDefault="006816C6" w:rsidP="009905A2">
                    <w:pPr>
                      <w:jc w:val="right"/>
                      <w:rPr>
                        <w:rFonts w:ascii="Arial" w:hAnsi="Arial"/>
                        <w:sz w:val="20"/>
                        <w:szCs w:val="22"/>
                        <w:lang w:val="es-MX"/>
                      </w:rPr>
                    </w:pPr>
                    <w:r w:rsidRPr="00CF6BBB">
                      <w:rPr>
                        <w:rFonts w:ascii="Arial" w:hAnsi="Arial"/>
                        <w:sz w:val="20"/>
                        <w:szCs w:val="22"/>
                        <w:lang w:val="es-MX"/>
                      </w:rPr>
                      <w:t xml:space="preserve">Unidad de </w:t>
                    </w:r>
                    <w:r w:rsidRPr="00CF6BBB">
                      <w:rPr>
                        <w:rFonts w:ascii="Arial" w:hAnsi="Arial"/>
                        <w:sz w:val="20"/>
                        <w:szCs w:val="22"/>
                        <w:lang w:val="es-MX"/>
                      </w:rPr>
                      <w:t>Asuntos</w:t>
                    </w:r>
                    <w:r w:rsidRPr="00CF6BBB">
                      <w:rPr>
                        <w:rFonts w:ascii="Arial" w:hAnsi="Arial"/>
                        <w:sz w:val="20"/>
                        <w:szCs w:val="22"/>
                        <w:lang w:val="es-MX"/>
                      </w:rPr>
                      <w:t xml:space="preserve"> Internacionales</w:t>
                    </w:r>
                    <w:r w:rsidRPr="00CF6BBB">
                      <w:rPr>
                        <w:rFonts w:ascii="Arial" w:hAnsi="Arial"/>
                        <w:sz w:val="20"/>
                        <w:szCs w:val="22"/>
                        <w:lang w:val="es-MX"/>
                      </w:rPr>
                      <w:t xml:space="preserve"> en Salud</w:t>
                    </w:r>
                  </w:p>
                  <w:p w14:paraId="48D2A54F" w14:textId="77777777" w:rsidR="00837786" w:rsidRPr="00CF6BBB" w:rsidRDefault="006816C6"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541C983F" w14:textId="77777777" w:rsidR="002C476D" w:rsidRPr="00CF6BBB" w:rsidRDefault="006816C6" w:rsidP="009905A2">
                    <w:pPr>
                      <w:jc w:val="right"/>
                      <w:rPr>
                        <w:rFonts w:ascii="Arial" w:hAnsi="Arial"/>
                        <w:sz w:val="20"/>
                        <w:szCs w:val="22"/>
                        <w:lang w:val="es-MX"/>
                      </w:rPr>
                    </w:pPr>
                    <w:hyperlink r:id="rId4" w:history="1">
                      <w:r w:rsidRPr="00CF6BBB">
                        <w:rPr>
                          <w:rStyle w:val="Hipervnculo"/>
                          <w:rFonts w:ascii="Arial" w:hAnsi="Arial"/>
                          <w:sz w:val="20"/>
                          <w:szCs w:val="22"/>
                          <w:lang w:val="es-MX"/>
                        </w:rPr>
                        <w:t>internacionales@misalud.go.cr</w:t>
                      </w:r>
                    </w:hyperlink>
                    <w:r w:rsidRPr="00CF6BBB">
                      <w:rPr>
                        <w:rFonts w:ascii="Arial" w:hAnsi="Arial"/>
                        <w:sz w:val="20"/>
                        <w:szCs w:val="22"/>
                        <w:lang w:val="es-MX"/>
                      </w:rPr>
                      <w:t xml:space="preserve"> </w:t>
                    </w:r>
                  </w:p>
                  <w:p w14:paraId="68098CD7" w14:textId="77777777" w:rsidR="002C476D" w:rsidRPr="00CF6BBB" w:rsidRDefault="006816C6" w:rsidP="002C476D">
                    <w:pPr>
                      <w:rPr>
                        <w:rFonts w:ascii="Arial" w:hAnsi="Arial"/>
                        <w:sz w:val="22"/>
                        <w:lang w:val="es-MX"/>
                      </w:rPr>
                    </w:pPr>
                    <w:r w:rsidRPr="00CF6BBB">
                      <w:rPr>
                        <w:rFonts w:ascii="Arial" w:hAnsi="Arial"/>
                        <w:noProof/>
                        <w:sz w:val="22"/>
                        <w:lang w:val="es-CR" w:eastAsia="es-CR"/>
                      </w:rPr>
                      <w:drawing>
                        <wp:inline distT="0" distB="0" distL="0" distR="0" wp14:anchorId="436C868E" wp14:editId="3572C59C">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9C5E43" w14:textId="77777777" w:rsidR="00526101" w:rsidRPr="00B53E60" w:rsidRDefault="006816C6" w:rsidP="00526101">
    <w:pPr>
      <w:pStyle w:val="Encabezado"/>
    </w:pPr>
    <w:r>
      <w:rPr>
        <w:noProof/>
      </w:rPr>
      <mc:AlternateContent>
        <mc:Choice Requires="wps">
          <w:drawing>
            <wp:anchor distT="0" distB="0" distL="114300" distR="114300" simplePos="0" relativeHeight="251659264" behindDoc="0" locked="0" layoutInCell="1" allowOverlap="1" wp14:anchorId="05FC8033" wp14:editId="42CEE245">
              <wp:simplePos x="0" y="0"/>
              <wp:positionH relativeFrom="column">
                <wp:posOffset>685800</wp:posOffset>
              </wp:positionH>
              <wp:positionV relativeFrom="paragraph">
                <wp:posOffset>0</wp:posOffset>
              </wp:positionV>
              <wp:extent cx="5257800" cy="1000125"/>
              <wp:effectExtent l="0" t="0" r="0" b="0"/>
              <wp:wrapTight wrapText="bothSides">
                <wp:wrapPolygon edited="0">
                  <wp:start x="0" y="0"/>
                  <wp:lineTo x="21600" y="0"/>
                  <wp:lineTo x="21600" y="21600"/>
                  <wp:lineTo x="0" y="21600"/>
                  <wp:lineTo x="0" y="0"/>
                </wp:wrapPolygon>
              </wp:wrapTight>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000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B75A27" w14:textId="77777777" w:rsidR="007E7C49" w:rsidRPr="004B11CD" w:rsidRDefault="006816C6" w:rsidP="007E7C49">
                          <w:pPr>
                            <w:jc w:val="center"/>
                            <w:rPr>
                              <w:rFonts w:ascii="Arial" w:hAnsi="Arial"/>
                              <w:sz w:val="22"/>
                              <w:szCs w:val="22"/>
                              <w:lang w:val="es-MX"/>
                            </w:rPr>
                          </w:pPr>
                          <w:r w:rsidRPr="004B11CD">
                            <w:rPr>
                              <w:rFonts w:ascii="Arial" w:hAnsi="Arial"/>
                              <w:sz w:val="22"/>
                              <w:szCs w:val="22"/>
                              <w:lang w:val="es-MX"/>
                            </w:rPr>
                            <w:t>MINISTERIO DE SALUD</w:t>
                          </w:r>
                        </w:p>
                        <w:p w14:paraId="010A649C" w14:textId="77777777" w:rsidR="007E7C49" w:rsidRPr="004B11CD" w:rsidRDefault="006816C6" w:rsidP="007E7C49">
                          <w:pPr>
                            <w:jc w:val="center"/>
                            <w:rPr>
                              <w:rFonts w:ascii="Arial" w:hAnsi="Arial"/>
                              <w:sz w:val="22"/>
                              <w:szCs w:val="22"/>
                              <w:lang w:val="es-MX"/>
                            </w:rPr>
                          </w:pPr>
                          <w:r>
                            <w:rPr>
                              <w:rFonts w:ascii="Arial" w:hAnsi="Arial"/>
                              <w:sz w:val="22"/>
                              <w:szCs w:val="22"/>
                              <w:lang w:val="es-MX"/>
                            </w:rPr>
                            <w:t>Unidad de Relaciones Internacionales</w:t>
                          </w:r>
                        </w:p>
                        <w:p w14:paraId="06C2715E" w14:textId="77777777" w:rsidR="007E7C49" w:rsidRPr="004B11CD" w:rsidRDefault="006816C6"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6C83DB91" w14:textId="77777777" w:rsidR="00526101" w:rsidRPr="004B11CD" w:rsidRDefault="006816C6" w:rsidP="007E7C49">
                          <w:pPr>
                            <w:rPr>
                              <w:rFonts w:ascii="Arial" w:hAnsi="Arial"/>
                              <w:lang w:val="es-MX"/>
                            </w:rPr>
                          </w:pPr>
                          <w:r>
                            <w:rPr>
                              <w:rFonts w:ascii="Arial" w:hAnsi="Arial"/>
                              <w:noProof/>
                              <w:lang w:val="es-CR" w:eastAsia="es-CR"/>
                            </w:rPr>
                            <w:drawing>
                              <wp:inline distT="0" distB="0" distL="0" distR="0" wp14:anchorId="0F13CB37" wp14:editId="0567B2C8">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FC8033" id="_x0000_t202" coordsize="21600,21600" o:spt="202" path="m,l,21600r21600,l21600,xe">
              <v:stroke joinstyle="miter"/>
              <v:path gradientshapeok="t" o:connecttype="rect"/>
            </v:shapetype>
            <v:shape id="Text Box 32" o:spid="_x0000_s1027" type="#_x0000_t202" style="position:absolute;margin-left:54pt;margin-top:0;width:414pt;height:7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" filled="f" stroked="f">
              <v:textbox inset=",7.2pt,,7.2pt">
                <w:txbxContent>
                  <w:p w14:paraId="5CB75A27" w14:textId="77777777" w:rsidR="007E7C49" w:rsidRPr="004B11CD" w:rsidRDefault="006816C6" w:rsidP="007E7C49">
                    <w:pPr>
                      <w:jc w:val="center"/>
                      <w:rPr>
                        <w:rFonts w:ascii="Arial" w:hAnsi="Arial"/>
                        <w:sz w:val="22"/>
                        <w:szCs w:val="22"/>
                        <w:lang w:val="es-MX"/>
                      </w:rPr>
                    </w:pPr>
                    <w:r w:rsidRPr="004B11CD">
                      <w:rPr>
                        <w:rFonts w:ascii="Arial" w:hAnsi="Arial"/>
                        <w:sz w:val="22"/>
                        <w:szCs w:val="22"/>
                        <w:lang w:val="es-MX"/>
                      </w:rPr>
                      <w:t>MINISTERIO DE SALUD</w:t>
                    </w:r>
                  </w:p>
                  <w:p w14:paraId="010A649C" w14:textId="77777777" w:rsidR="007E7C49" w:rsidRPr="004B11CD" w:rsidRDefault="006816C6" w:rsidP="007E7C49">
                    <w:pPr>
                      <w:jc w:val="center"/>
                      <w:rPr>
                        <w:rFonts w:ascii="Arial" w:hAnsi="Arial"/>
                        <w:sz w:val="22"/>
                        <w:szCs w:val="22"/>
                        <w:lang w:val="es-MX"/>
                      </w:rPr>
                    </w:pPr>
                    <w:r>
                      <w:rPr>
                        <w:rFonts w:ascii="Arial" w:hAnsi="Arial"/>
                        <w:sz w:val="22"/>
                        <w:szCs w:val="22"/>
                        <w:lang w:val="es-MX"/>
                      </w:rPr>
                      <w:t>Unidad de Relaciones Internacionales</w:t>
                    </w:r>
                  </w:p>
                  <w:p w14:paraId="06C2715E" w14:textId="77777777" w:rsidR="007E7C49" w:rsidRPr="004B11CD" w:rsidRDefault="006816C6"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6C83DB91" w14:textId="77777777" w:rsidR="00526101" w:rsidRPr="004B11CD" w:rsidRDefault="006816C6" w:rsidP="007E7C49">
                    <w:pPr>
                      <w:rPr>
                        <w:rFonts w:ascii="Arial" w:hAnsi="Arial"/>
                        <w:lang w:val="es-MX"/>
                      </w:rPr>
                    </w:pPr>
                    <w:r>
                      <w:rPr>
                        <w:rFonts w:ascii="Arial" w:hAnsi="Arial"/>
                        <w:noProof/>
                        <w:lang w:val="es-CR" w:eastAsia="es-CR"/>
                      </w:rPr>
                      <w:drawing>
                        <wp:inline distT="0" distB="0" distL="0" distR="0" wp14:anchorId="0F13CB37" wp14:editId="0567B2C8">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v:shape>
          </w:pict>
        </mc:Fallback>
      </mc:AlternateContent>
    </w:r>
    <w:r>
      <w:rPr>
        <w:noProof/>
        <w:lang w:val="es-CR" w:eastAsia="es-CR"/>
      </w:rPr>
      <w:drawing>
        <wp:anchor distT="0" distB="0" distL="114300" distR="114300" simplePos="0" relativeHeight="251660288" behindDoc="1" locked="0" layoutInCell="1" allowOverlap="1" wp14:anchorId="15CB3E52" wp14:editId="31228DAE">
          <wp:simplePos x="0" y="0"/>
          <wp:positionH relativeFrom="column">
            <wp:posOffset>-457200</wp:posOffset>
          </wp:positionH>
          <wp:positionV relativeFrom="paragraph">
            <wp:posOffset>-190500</wp:posOffset>
          </wp:positionV>
          <wp:extent cx="1143000" cy="1104900"/>
          <wp:effectExtent l="19050" t="0" r="0" b="0"/>
          <wp:wrapTight wrapText="bothSides">
            <wp:wrapPolygon edited="0">
              <wp:start x="-360" y="0"/>
              <wp:lineTo x="-360" y="21228"/>
              <wp:lineTo x="21600" y="21228"/>
              <wp:lineTo x="21600" y="0"/>
              <wp:lineTo x="-360" y="0"/>
            </wp:wrapPolygon>
          </wp:wrapTight>
          <wp:docPr id="78" name="Imagen 78" descr="LOGO 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LOGO MS"/>
                  <pic:cNvPicPr>
                    <a:picLocks noChangeAspect="1" noChangeArrowheads="1"/>
                  </pic:cNvPicPr>
                </pic:nvPicPr>
                <pic:blipFill>
                  <a:blip r:embed="rId2"/>
                  <a:srcRect/>
                  <a:stretch>
                    <a:fillRect/>
                  </a:stretch>
                </pic:blipFill>
                <pic:spPr bwMode="auto">
                  <a:xfrm>
                    <a:off x="0" y="0"/>
                    <a:ext cx="1143000" cy="1104900"/>
                  </a:xfrm>
                  <a:prstGeom prst="rect">
                    <a:avLst/>
                  </a:prstGeom>
                  <a:noFill/>
                  <a:ln w="9525">
                    <a:noFill/>
                    <a:miter lim="800000"/>
                    <a:headEnd/>
                    <a:tailEnd/>
                  </a:ln>
                </pic:spPr>
              </pic:pic>
            </a:graphicData>
          </a:graphic>
        </wp:anchor>
      </w:drawing>
    </w:r>
    <w:r w:rsidRPr="000F25C8">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763E"/>
    <w:rsid w:val="00125AF0"/>
    <w:rsid w:val="003823C2"/>
    <w:rsid w:val="006816C6"/>
    <w:rsid w:val="006D129F"/>
    <w:rsid w:val="007739A6"/>
    <w:rsid w:val="00814805"/>
    <w:rsid w:val="008D28F4"/>
    <w:rsid w:val="00CC763E"/>
    <w:rsid w:val="00D10D5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42662A"/>
  <w15:chartTrackingRefBased/>
  <w15:docId w15:val="{BDA3D3F0-DD5E-49F3-B33D-58B981585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C763E"/>
    <w:pPr>
      <w:spacing w:after="0" w:line="240" w:lineRule="auto"/>
    </w:pPr>
    <w:rPr>
      <w:rFonts w:ascii="Cambria" w:eastAsia="Cambria" w:hAnsi="Cambria" w:cs="Times New Roman"/>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C763E"/>
    <w:pPr>
      <w:tabs>
        <w:tab w:val="center" w:pos="4320"/>
        <w:tab w:val="right" w:pos="8640"/>
      </w:tabs>
    </w:pPr>
  </w:style>
  <w:style w:type="character" w:customStyle="1" w:styleId="EncabezadoCar">
    <w:name w:val="Encabezado Car"/>
    <w:basedOn w:val="Fuentedeprrafopredeter"/>
    <w:link w:val="Encabezado"/>
    <w:uiPriority w:val="99"/>
    <w:rsid w:val="00CC763E"/>
    <w:rPr>
      <w:rFonts w:ascii="Cambria" w:eastAsia="Cambria" w:hAnsi="Cambria" w:cs="Times New Roman"/>
      <w:sz w:val="24"/>
      <w:szCs w:val="24"/>
      <w:lang w:val="en-US"/>
    </w:rPr>
  </w:style>
  <w:style w:type="paragraph" w:styleId="Piedepgina">
    <w:name w:val="footer"/>
    <w:basedOn w:val="Normal"/>
    <w:link w:val="PiedepginaCar"/>
    <w:uiPriority w:val="99"/>
    <w:unhideWhenUsed/>
    <w:rsid w:val="00CC763E"/>
    <w:pPr>
      <w:tabs>
        <w:tab w:val="center" w:pos="4320"/>
        <w:tab w:val="right" w:pos="8640"/>
      </w:tabs>
    </w:pPr>
  </w:style>
  <w:style w:type="character" w:customStyle="1" w:styleId="PiedepginaCar">
    <w:name w:val="Pie de página Car"/>
    <w:basedOn w:val="Fuentedeprrafopredeter"/>
    <w:link w:val="Piedepgina"/>
    <w:uiPriority w:val="99"/>
    <w:rsid w:val="00CC763E"/>
    <w:rPr>
      <w:rFonts w:ascii="Cambria" w:eastAsia="Cambria" w:hAnsi="Cambria" w:cs="Times New Roman"/>
      <w:sz w:val="24"/>
      <w:szCs w:val="24"/>
      <w:lang w:val="en-US"/>
    </w:rPr>
  </w:style>
  <w:style w:type="paragraph" w:customStyle="1" w:styleId="BasicParagraph">
    <w:name w:val="[Basic Paragraph]"/>
    <w:basedOn w:val="Normal"/>
    <w:uiPriority w:val="99"/>
    <w:rsid w:val="00CC763E"/>
    <w:pPr>
      <w:widowControl w:val="0"/>
      <w:autoSpaceDE w:val="0"/>
      <w:autoSpaceDN w:val="0"/>
      <w:adjustRightInd w:val="0"/>
      <w:spacing w:line="288" w:lineRule="auto"/>
      <w:textAlignment w:val="center"/>
    </w:pPr>
    <w:rPr>
      <w:rFonts w:ascii="Times-Roman" w:hAnsi="Times-Roman" w:cs="Times-Roman"/>
      <w:color w:val="000000"/>
    </w:rPr>
  </w:style>
  <w:style w:type="character" w:customStyle="1" w:styleId="Textodocumento">
    <w:name w:val="Texto documento"/>
    <w:uiPriority w:val="99"/>
    <w:rsid w:val="00CC763E"/>
    <w:rPr>
      <w:rFonts w:ascii="BookmanOldStyle" w:hAnsi="BookmanOldStyle" w:cs="BookmanOldStyle"/>
      <w:sz w:val="22"/>
      <w:szCs w:val="22"/>
      <w:lang w:val="es-ES_tradnl"/>
    </w:rPr>
  </w:style>
  <w:style w:type="character" w:styleId="Hipervnculo">
    <w:name w:val="Hyperlink"/>
    <w:basedOn w:val="Fuentedeprrafopredeter"/>
    <w:rsid w:val="00CC763E"/>
    <w:rPr>
      <w:color w:val="0000FF"/>
      <w:u w:val="single"/>
    </w:rPr>
  </w:style>
  <w:style w:type="paragraph" w:styleId="Textodeglobo">
    <w:name w:val="Balloon Text"/>
    <w:basedOn w:val="Normal"/>
    <w:link w:val="TextodegloboCar"/>
    <w:uiPriority w:val="99"/>
    <w:semiHidden/>
    <w:unhideWhenUsed/>
    <w:rsid w:val="00CC763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C763E"/>
    <w:rPr>
      <w:rFonts w:ascii="Segoe UI" w:eastAsia="Cambria"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1777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hyperlink" Target="mailto:internacionales@misalud.go.cr" TargetMode="External"/><Relationship Id="rId1" Type="http://schemas.openxmlformats.org/officeDocument/2006/relationships/image" Target="media/image1.jpeg"/><Relationship Id="rId4" Type="http://schemas.openxmlformats.org/officeDocument/2006/relationships/hyperlink" Target="mailto:internacionales@misalud.go.cr"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D71369B74FA4BA2346C63877959AC" ma:contentTypeVersion="13" ma:contentTypeDescription="Create a new document." ma:contentTypeScope="" ma:versionID="493b4332c1e67e69aa13a0caad2b3c3f">
  <xsd:schema xmlns:xsd="http://www.w3.org/2001/XMLSchema" xmlns:xs="http://www.w3.org/2001/XMLSchema" xmlns:p="http://schemas.microsoft.com/office/2006/metadata/properties" xmlns:ns3="8fc05b05-4cd3-4161-9483-304f5ff216f5" xmlns:ns4="72603f49-3e6e-432a-95e9-22a2bb694c87" targetNamespace="http://schemas.microsoft.com/office/2006/metadata/properties" ma:root="true" ma:fieldsID="82a26ac367b3d1a314867ac0a699e37b" ns3:_="" ns4:_="">
    <xsd:import namespace="8fc05b05-4cd3-4161-9483-304f5ff216f5"/>
    <xsd:import namespace="72603f49-3e6e-432a-95e9-22a2bb694c8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c05b05-4cd3-4161-9483-304f5ff216f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603f49-3e6e-432a-95e9-22a2bb694c87"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C7DB328-2F77-49B1-B6E8-AC964E6AB8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c05b05-4cd3-4161-9483-304f5ff216f5"/>
    <ds:schemaRef ds:uri="72603f49-3e6e-432a-95e9-22a2bb694c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691195-6CB4-463D-BC9F-70C75A8ABB1B}">
  <ds:schemaRefs>
    <ds:schemaRef ds:uri="http://schemas.microsoft.com/sharepoint/v3/contenttype/forms"/>
  </ds:schemaRefs>
</ds:datastoreItem>
</file>

<file path=customXml/itemProps3.xml><?xml version="1.0" encoding="utf-8"?>
<ds:datastoreItem xmlns:ds="http://schemas.openxmlformats.org/officeDocument/2006/customXml" ds:itemID="{3FB9E8EC-DB1E-47E2-9877-F7F30CE1E8EB}">
  <ds:schemaRefs>
    <ds:schemaRef ds:uri="http://purl.org/dc/elements/1.1/"/>
    <ds:schemaRef ds:uri="72603f49-3e6e-432a-95e9-22a2bb694c87"/>
    <ds:schemaRef ds:uri="http://www.w3.org/XML/1998/namespace"/>
    <ds:schemaRef ds:uri="http://schemas.microsoft.com/office/2006/documentManagement/types"/>
    <ds:schemaRef ds:uri="http://schemas.openxmlformats.org/package/2006/metadata/core-properties"/>
    <ds:schemaRef ds:uri="http://schemas.microsoft.com/office/2006/metadata/properties"/>
    <ds:schemaRef ds:uri="http://purl.org/dc/terms/"/>
    <ds:schemaRef ds:uri="http://purl.org/dc/dcmitype/"/>
    <ds:schemaRef ds:uri="http://schemas.microsoft.com/office/infopath/2007/PartnerControls"/>
    <ds:schemaRef ds:uri="8fc05b05-4cd3-4161-9483-304f5ff216f5"/>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18</Pages>
  <Words>2823</Words>
  <Characters>15528</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7</cp:revision>
  <cp:lastPrinted>2019-09-20T21:57:00Z</cp:lastPrinted>
  <dcterms:created xsi:type="dcterms:W3CDTF">2019-09-20T21:48:00Z</dcterms:created>
  <dcterms:modified xsi:type="dcterms:W3CDTF">2019-09-20T21:57:00Z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0x010100640D71369B74FA4BA2346C63877959AC</vt:lpwstr>
  </property>
</Properties>
</file>