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571AB7C" w14:textId="77777777" w:rsidR="00A815F6" w:rsidRPr="004D61A4" w:rsidRDefault="00A815F6" w:rsidP="00A815F6">
      <w:pPr>
        <w:jc w:val="center"/>
        <w:rPr>
          <w:b/>
          <w:bCs/>
          <w:sz w:val="24"/>
          <w:szCs w:val="24"/>
          <w:lang w:val="es-ES_tradnl"/>
        </w:rPr>
      </w:pPr>
      <w:r w:rsidRPr="004D61A4">
        <w:rPr>
          <w:b/>
          <w:bCs/>
          <w:sz w:val="24"/>
          <w:szCs w:val="24"/>
          <w:lang w:val="es-ES_tradnl"/>
        </w:rPr>
        <w:t>Participación de funcionarios del Ministerio de Salud en actividades fuera del país</w:t>
      </w:r>
    </w:p>
    <w:p w14:paraId="24CCB2C1" w14:textId="519EC262" w:rsidR="00A815F6" w:rsidRPr="004D61A4" w:rsidRDefault="00662115" w:rsidP="00A815F6">
      <w:pPr>
        <w:jc w:val="center"/>
        <w:rPr>
          <w:b/>
          <w:bCs/>
          <w:sz w:val="24"/>
          <w:szCs w:val="24"/>
          <w:lang w:val="es-ES_tradnl"/>
        </w:rPr>
      </w:pPr>
      <w:r>
        <w:rPr>
          <w:b/>
          <w:bCs/>
          <w:sz w:val="24"/>
          <w:szCs w:val="24"/>
          <w:lang w:val="es-ES_tradnl"/>
        </w:rPr>
        <w:t>Abril 2024</w:t>
      </w:r>
    </w:p>
    <w:p w14:paraId="5BF24F95" w14:textId="77777777" w:rsidR="00A815F6" w:rsidRPr="004D61A4" w:rsidRDefault="00A815F6" w:rsidP="00A815F6">
      <w:pPr>
        <w:jc w:val="center"/>
        <w:rPr>
          <w:b/>
          <w:bCs/>
          <w:sz w:val="20"/>
          <w:szCs w:val="20"/>
          <w:lang w:val="es-ES_tradnl"/>
        </w:rPr>
      </w:pPr>
    </w:p>
    <w:tbl>
      <w:tblPr>
        <w:tblW w:w="1499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367"/>
        <w:gridCol w:w="1453"/>
        <w:gridCol w:w="1069"/>
        <w:gridCol w:w="1230"/>
        <w:gridCol w:w="1204"/>
        <w:gridCol w:w="1815"/>
        <w:gridCol w:w="2128"/>
        <w:gridCol w:w="1670"/>
        <w:gridCol w:w="1488"/>
        <w:gridCol w:w="1575"/>
      </w:tblGrid>
      <w:tr w:rsidR="00662115" w:rsidRPr="00662115" w14:paraId="12F76A3A" w14:textId="77777777" w:rsidTr="00662115">
        <w:trPr>
          <w:trHeight w:val="870"/>
          <w:tblHeader/>
          <w:jc w:val="center"/>
        </w:trPr>
        <w:tc>
          <w:tcPr>
            <w:tcW w:w="1367" w:type="dxa"/>
            <w:shd w:val="clear" w:color="000000" w:fill="B4C6E7"/>
            <w:vAlign w:val="center"/>
            <w:hideMark/>
          </w:tcPr>
          <w:p w14:paraId="79E3ED2E" w14:textId="77777777" w:rsidR="00A815F6" w:rsidRPr="00662115" w:rsidRDefault="00A815F6" w:rsidP="004A7DF1">
            <w:pPr>
              <w:spacing w:line="240" w:lineRule="auto"/>
              <w:jc w:val="center"/>
              <w:rPr>
                <w:rFonts w:eastAsia="Times New Roman"/>
                <w:b/>
                <w:bCs/>
                <w:sz w:val="20"/>
                <w:szCs w:val="20"/>
                <w:lang w:val="es-ES_tradnl" w:eastAsia="es-CR"/>
              </w:rPr>
            </w:pPr>
            <w:r w:rsidRPr="00662115">
              <w:rPr>
                <w:rFonts w:eastAsia="Times New Roman"/>
                <w:b/>
                <w:bCs/>
                <w:sz w:val="20"/>
                <w:szCs w:val="20"/>
                <w:lang w:val="es-ES_tradnl" w:eastAsia="es-CR"/>
              </w:rPr>
              <w:t>Nombre del funcionario</w:t>
            </w:r>
          </w:p>
        </w:tc>
        <w:tc>
          <w:tcPr>
            <w:tcW w:w="1453" w:type="dxa"/>
            <w:shd w:val="clear" w:color="000000" w:fill="B4C6E7"/>
            <w:vAlign w:val="center"/>
            <w:hideMark/>
          </w:tcPr>
          <w:p w14:paraId="380EE6B0" w14:textId="77777777" w:rsidR="00A815F6" w:rsidRPr="00662115" w:rsidRDefault="00A815F6" w:rsidP="004A7DF1">
            <w:pPr>
              <w:spacing w:line="240" w:lineRule="auto"/>
              <w:jc w:val="center"/>
              <w:rPr>
                <w:rFonts w:eastAsia="Times New Roman"/>
                <w:b/>
                <w:bCs/>
                <w:sz w:val="20"/>
                <w:szCs w:val="20"/>
                <w:lang w:val="es-ES_tradnl" w:eastAsia="es-CR"/>
              </w:rPr>
            </w:pPr>
            <w:r w:rsidRPr="00662115">
              <w:rPr>
                <w:rFonts w:eastAsia="Times New Roman"/>
                <w:b/>
                <w:bCs/>
                <w:sz w:val="20"/>
                <w:szCs w:val="20"/>
                <w:lang w:val="es-ES_tradnl" w:eastAsia="es-CR"/>
              </w:rPr>
              <w:t xml:space="preserve">Dirección a la que pertenece </w:t>
            </w:r>
          </w:p>
        </w:tc>
        <w:tc>
          <w:tcPr>
            <w:tcW w:w="1069" w:type="dxa"/>
            <w:shd w:val="clear" w:color="000000" w:fill="B4C6E7"/>
            <w:vAlign w:val="center"/>
            <w:hideMark/>
          </w:tcPr>
          <w:p w14:paraId="2EB4B3D9" w14:textId="77777777" w:rsidR="00A815F6" w:rsidRPr="00662115" w:rsidRDefault="00A815F6" w:rsidP="004A7DF1">
            <w:pPr>
              <w:spacing w:line="240" w:lineRule="auto"/>
              <w:jc w:val="center"/>
              <w:rPr>
                <w:rFonts w:eastAsia="Times New Roman"/>
                <w:b/>
                <w:bCs/>
                <w:sz w:val="20"/>
                <w:szCs w:val="20"/>
                <w:lang w:val="es-ES_tradnl" w:eastAsia="es-CR"/>
              </w:rPr>
            </w:pPr>
            <w:r w:rsidRPr="00662115">
              <w:rPr>
                <w:rFonts w:eastAsia="Times New Roman"/>
                <w:b/>
                <w:bCs/>
                <w:sz w:val="20"/>
                <w:szCs w:val="20"/>
                <w:lang w:val="es-ES_tradnl" w:eastAsia="es-CR"/>
              </w:rPr>
              <w:t xml:space="preserve">Fecha de inicio </w:t>
            </w:r>
          </w:p>
        </w:tc>
        <w:tc>
          <w:tcPr>
            <w:tcW w:w="1230" w:type="dxa"/>
            <w:shd w:val="clear" w:color="000000" w:fill="B4C6E7"/>
            <w:vAlign w:val="center"/>
            <w:hideMark/>
          </w:tcPr>
          <w:p w14:paraId="6564515D" w14:textId="77777777" w:rsidR="00A815F6" w:rsidRPr="00662115" w:rsidRDefault="00A815F6" w:rsidP="004A7DF1">
            <w:pPr>
              <w:spacing w:line="240" w:lineRule="auto"/>
              <w:jc w:val="center"/>
              <w:rPr>
                <w:rFonts w:eastAsia="Times New Roman"/>
                <w:b/>
                <w:bCs/>
                <w:sz w:val="20"/>
                <w:szCs w:val="20"/>
                <w:lang w:val="es-ES_tradnl" w:eastAsia="es-CR"/>
              </w:rPr>
            </w:pPr>
            <w:r w:rsidRPr="00662115">
              <w:rPr>
                <w:rFonts w:eastAsia="Times New Roman"/>
                <w:b/>
                <w:bCs/>
                <w:sz w:val="20"/>
                <w:szCs w:val="20"/>
                <w:lang w:val="es-ES_tradnl" w:eastAsia="es-CR"/>
              </w:rPr>
              <w:t>Fecha de finalización</w:t>
            </w:r>
          </w:p>
        </w:tc>
        <w:tc>
          <w:tcPr>
            <w:tcW w:w="1204" w:type="dxa"/>
            <w:shd w:val="clear" w:color="000000" w:fill="B4C6E7"/>
            <w:vAlign w:val="center"/>
            <w:hideMark/>
          </w:tcPr>
          <w:p w14:paraId="54924C34" w14:textId="77777777" w:rsidR="00A815F6" w:rsidRPr="00662115" w:rsidRDefault="00A815F6" w:rsidP="004A7DF1">
            <w:pPr>
              <w:spacing w:line="240" w:lineRule="auto"/>
              <w:jc w:val="center"/>
              <w:rPr>
                <w:rFonts w:eastAsia="Times New Roman"/>
                <w:b/>
                <w:bCs/>
                <w:sz w:val="20"/>
                <w:szCs w:val="20"/>
                <w:lang w:val="es-ES_tradnl" w:eastAsia="es-CR"/>
              </w:rPr>
            </w:pPr>
            <w:r w:rsidRPr="00662115">
              <w:rPr>
                <w:rFonts w:eastAsia="Times New Roman"/>
                <w:b/>
                <w:bCs/>
                <w:sz w:val="20"/>
                <w:szCs w:val="20"/>
                <w:lang w:val="es-ES_tradnl" w:eastAsia="es-CR"/>
              </w:rPr>
              <w:t xml:space="preserve">Lugar </w:t>
            </w:r>
          </w:p>
        </w:tc>
        <w:tc>
          <w:tcPr>
            <w:tcW w:w="1815" w:type="dxa"/>
            <w:shd w:val="clear" w:color="000000" w:fill="B4C6E7"/>
            <w:vAlign w:val="center"/>
            <w:hideMark/>
          </w:tcPr>
          <w:p w14:paraId="0B82448E" w14:textId="77777777" w:rsidR="00A815F6" w:rsidRPr="00662115" w:rsidRDefault="00A815F6" w:rsidP="004A7DF1">
            <w:pPr>
              <w:spacing w:line="240" w:lineRule="auto"/>
              <w:jc w:val="center"/>
              <w:rPr>
                <w:rFonts w:eastAsia="Times New Roman"/>
                <w:b/>
                <w:bCs/>
                <w:sz w:val="20"/>
                <w:szCs w:val="20"/>
                <w:lang w:val="es-ES_tradnl" w:eastAsia="es-CR"/>
              </w:rPr>
            </w:pPr>
            <w:r w:rsidRPr="00662115">
              <w:rPr>
                <w:rFonts w:eastAsia="Times New Roman"/>
                <w:b/>
                <w:bCs/>
                <w:sz w:val="20"/>
                <w:szCs w:val="20"/>
                <w:lang w:val="es-ES_tradnl" w:eastAsia="es-CR"/>
              </w:rPr>
              <w:t>Actividad</w:t>
            </w:r>
          </w:p>
        </w:tc>
        <w:tc>
          <w:tcPr>
            <w:tcW w:w="2128" w:type="dxa"/>
            <w:shd w:val="clear" w:color="000000" w:fill="B4C6E7"/>
            <w:vAlign w:val="center"/>
            <w:hideMark/>
          </w:tcPr>
          <w:p w14:paraId="1F8CB103" w14:textId="77777777" w:rsidR="00A815F6" w:rsidRPr="00662115" w:rsidRDefault="00A815F6" w:rsidP="004A7DF1">
            <w:pPr>
              <w:spacing w:line="240" w:lineRule="auto"/>
              <w:jc w:val="center"/>
              <w:rPr>
                <w:rFonts w:eastAsia="Times New Roman"/>
                <w:b/>
                <w:bCs/>
                <w:sz w:val="20"/>
                <w:szCs w:val="20"/>
                <w:lang w:val="es-ES_tradnl" w:eastAsia="es-CR"/>
              </w:rPr>
            </w:pPr>
            <w:r w:rsidRPr="00662115">
              <w:rPr>
                <w:rFonts w:eastAsia="Times New Roman"/>
                <w:b/>
                <w:bCs/>
                <w:sz w:val="20"/>
                <w:szCs w:val="20"/>
                <w:lang w:val="es-ES_tradnl" w:eastAsia="es-CR"/>
              </w:rPr>
              <w:t>Compromisos</w:t>
            </w:r>
          </w:p>
        </w:tc>
        <w:tc>
          <w:tcPr>
            <w:tcW w:w="1670" w:type="dxa"/>
            <w:shd w:val="clear" w:color="000000" w:fill="B4C6E7"/>
            <w:vAlign w:val="center"/>
            <w:hideMark/>
          </w:tcPr>
          <w:p w14:paraId="736F871E" w14:textId="77777777" w:rsidR="00A815F6" w:rsidRPr="00662115" w:rsidRDefault="00A815F6" w:rsidP="004A7DF1">
            <w:pPr>
              <w:spacing w:line="240" w:lineRule="auto"/>
              <w:jc w:val="center"/>
              <w:rPr>
                <w:rFonts w:eastAsia="Times New Roman"/>
                <w:b/>
                <w:bCs/>
                <w:sz w:val="20"/>
                <w:szCs w:val="20"/>
                <w:lang w:val="es-ES_tradnl" w:eastAsia="es-CR"/>
              </w:rPr>
            </w:pPr>
            <w:r w:rsidRPr="00662115">
              <w:rPr>
                <w:rFonts w:eastAsia="Times New Roman"/>
                <w:b/>
                <w:bCs/>
                <w:sz w:val="20"/>
                <w:szCs w:val="20"/>
                <w:lang w:val="es-ES_tradnl" w:eastAsia="es-CR"/>
              </w:rPr>
              <w:t xml:space="preserve">Financiado por </w:t>
            </w:r>
          </w:p>
        </w:tc>
        <w:tc>
          <w:tcPr>
            <w:tcW w:w="1488" w:type="dxa"/>
            <w:shd w:val="clear" w:color="000000" w:fill="B4C6E7"/>
            <w:vAlign w:val="center"/>
            <w:hideMark/>
          </w:tcPr>
          <w:p w14:paraId="189F9199" w14:textId="77777777" w:rsidR="00A815F6" w:rsidRPr="00662115" w:rsidRDefault="00A815F6" w:rsidP="004A7DF1">
            <w:pPr>
              <w:spacing w:line="240" w:lineRule="auto"/>
              <w:jc w:val="center"/>
              <w:rPr>
                <w:rFonts w:eastAsia="Times New Roman"/>
                <w:b/>
                <w:bCs/>
                <w:sz w:val="20"/>
                <w:szCs w:val="20"/>
                <w:lang w:val="es-ES_tradnl" w:eastAsia="es-CR"/>
              </w:rPr>
            </w:pPr>
            <w:r w:rsidRPr="00662115">
              <w:rPr>
                <w:rFonts w:eastAsia="Times New Roman"/>
                <w:b/>
                <w:bCs/>
                <w:sz w:val="20"/>
                <w:szCs w:val="20"/>
                <w:lang w:val="es-ES_tradnl" w:eastAsia="es-CR"/>
              </w:rPr>
              <w:t xml:space="preserve">Viáticos </w:t>
            </w:r>
          </w:p>
        </w:tc>
        <w:tc>
          <w:tcPr>
            <w:tcW w:w="1575" w:type="dxa"/>
            <w:shd w:val="clear" w:color="000000" w:fill="B4C6E7"/>
            <w:vAlign w:val="center"/>
            <w:hideMark/>
          </w:tcPr>
          <w:p w14:paraId="3CA14C43" w14:textId="77777777" w:rsidR="00A815F6" w:rsidRPr="00662115" w:rsidRDefault="00A815F6" w:rsidP="004A7DF1">
            <w:pPr>
              <w:spacing w:line="240" w:lineRule="auto"/>
              <w:jc w:val="center"/>
              <w:rPr>
                <w:rFonts w:eastAsia="Times New Roman"/>
                <w:b/>
                <w:bCs/>
                <w:sz w:val="20"/>
                <w:szCs w:val="20"/>
                <w:lang w:val="es-ES_tradnl" w:eastAsia="es-CR"/>
              </w:rPr>
            </w:pPr>
            <w:r w:rsidRPr="00662115">
              <w:rPr>
                <w:rFonts w:eastAsia="Times New Roman"/>
                <w:b/>
                <w:bCs/>
                <w:sz w:val="20"/>
                <w:szCs w:val="20"/>
                <w:lang w:val="es-ES_tradnl" w:eastAsia="es-CR"/>
              </w:rPr>
              <w:t>Observaciones</w:t>
            </w:r>
          </w:p>
        </w:tc>
      </w:tr>
      <w:tr w:rsidR="00662115" w:rsidRPr="00662115" w14:paraId="5177A1FC" w14:textId="77777777" w:rsidTr="00662115">
        <w:trPr>
          <w:trHeight w:val="50"/>
          <w:jc w:val="center"/>
        </w:trPr>
        <w:tc>
          <w:tcPr>
            <w:tcW w:w="1367" w:type="dxa"/>
            <w:shd w:val="clear" w:color="auto" w:fill="auto"/>
          </w:tcPr>
          <w:p w14:paraId="38B2FC47" w14:textId="540B2360" w:rsidR="00662115" w:rsidRPr="00662115" w:rsidRDefault="00662115" w:rsidP="00662115">
            <w:pPr>
              <w:spacing w:line="240" w:lineRule="auto"/>
              <w:rPr>
                <w:rFonts w:eastAsia="Times New Roman"/>
                <w:sz w:val="20"/>
                <w:szCs w:val="20"/>
                <w:lang w:val="es-ES_tradnl" w:eastAsia="es-CR"/>
              </w:rPr>
            </w:pPr>
            <w:r w:rsidRPr="00662115">
              <w:rPr>
                <w:rFonts w:eastAsia="Times New Roman"/>
                <w:sz w:val="20"/>
                <w:szCs w:val="20"/>
                <w:lang w:val="es-CR" w:eastAsia="es-CR"/>
              </w:rPr>
              <w:t>Shirley Gómez Granados</w:t>
            </w:r>
          </w:p>
        </w:tc>
        <w:tc>
          <w:tcPr>
            <w:tcW w:w="1453" w:type="dxa"/>
            <w:shd w:val="clear" w:color="auto" w:fill="auto"/>
          </w:tcPr>
          <w:p w14:paraId="4584F507" w14:textId="4A590B64" w:rsidR="00662115" w:rsidRPr="00662115" w:rsidRDefault="00662115" w:rsidP="00662115">
            <w:pPr>
              <w:spacing w:line="240" w:lineRule="auto"/>
              <w:rPr>
                <w:rFonts w:eastAsia="Times New Roman"/>
                <w:sz w:val="20"/>
                <w:szCs w:val="20"/>
                <w:lang w:val="es-ES_tradnl" w:eastAsia="es-CR"/>
              </w:rPr>
            </w:pPr>
            <w:r w:rsidRPr="00662115">
              <w:rPr>
                <w:rFonts w:eastAsia="Times New Roman"/>
                <w:sz w:val="20"/>
                <w:szCs w:val="20"/>
                <w:lang w:val="es-CR" w:eastAsia="es-CR"/>
              </w:rPr>
              <w:t xml:space="preserve">Área Rectora de Salud Golfito </w:t>
            </w:r>
          </w:p>
        </w:tc>
        <w:tc>
          <w:tcPr>
            <w:tcW w:w="1069" w:type="dxa"/>
            <w:shd w:val="clear" w:color="auto" w:fill="auto"/>
          </w:tcPr>
          <w:p w14:paraId="18B8E117" w14:textId="5516DC49" w:rsidR="00662115" w:rsidRPr="00662115" w:rsidRDefault="00662115" w:rsidP="00662115">
            <w:pPr>
              <w:spacing w:line="240" w:lineRule="auto"/>
              <w:rPr>
                <w:rFonts w:eastAsia="Times New Roman"/>
                <w:sz w:val="20"/>
                <w:szCs w:val="20"/>
                <w:lang w:val="es-ES_tradnl" w:eastAsia="es-CR"/>
              </w:rPr>
            </w:pPr>
            <w:r w:rsidRPr="00662115">
              <w:rPr>
                <w:rFonts w:eastAsia="Times New Roman"/>
                <w:sz w:val="20"/>
                <w:szCs w:val="20"/>
                <w:lang w:val="es-CR" w:eastAsia="es-CR"/>
              </w:rPr>
              <w:t>4-abr-24</w:t>
            </w:r>
          </w:p>
        </w:tc>
        <w:tc>
          <w:tcPr>
            <w:tcW w:w="1230" w:type="dxa"/>
            <w:shd w:val="clear" w:color="auto" w:fill="auto"/>
          </w:tcPr>
          <w:p w14:paraId="079FF724" w14:textId="690DB801" w:rsidR="00662115" w:rsidRPr="00662115" w:rsidRDefault="00662115" w:rsidP="00662115">
            <w:pPr>
              <w:spacing w:line="240" w:lineRule="auto"/>
              <w:rPr>
                <w:rFonts w:eastAsia="Times New Roman"/>
                <w:sz w:val="20"/>
                <w:szCs w:val="20"/>
                <w:lang w:val="es-ES_tradnl" w:eastAsia="es-CR"/>
              </w:rPr>
            </w:pPr>
            <w:r w:rsidRPr="00662115">
              <w:rPr>
                <w:rFonts w:eastAsia="Times New Roman"/>
                <w:sz w:val="20"/>
                <w:szCs w:val="20"/>
                <w:lang w:val="es-CR" w:eastAsia="es-CR"/>
              </w:rPr>
              <w:t>7-abr-24</w:t>
            </w:r>
          </w:p>
        </w:tc>
        <w:tc>
          <w:tcPr>
            <w:tcW w:w="1204" w:type="dxa"/>
            <w:shd w:val="clear" w:color="auto" w:fill="auto"/>
          </w:tcPr>
          <w:p w14:paraId="1ED8D401" w14:textId="4E58F63F" w:rsidR="00662115" w:rsidRPr="00662115" w:rsidRDefault="00662115" w:rsidP="00662115">
            <w:pPr>
              <w:spacing w:line="240" w:lineRule="auto"/>
              <w:rPr>
                <w:rFonts w:eastAsia="Times New Roman"/>
                <w:sz w:val="20"/>
                <w:szCs w:val="20"/>
                <w:lang w:val="es-ES_tradnl" w:eastAsia="es-CR"/>
              </w:rPr>
            </w:pPr>
            <w:r w:rsidRPr="00662115">
              <w:rPr>
                <w:rFonts w:eastAsia="Times New Roman"/>
                <w:sz w:val="20"/>
                <w:szCs w:val="20"/>
                <w:lang w:val="es-CR" w:eastAsia="es-CR"/>
              </w:rPr>
              <w:t xml:space="preserve">Panamá </w:t>
            </w:r>
          </w:p>
        </w:tc>
        <w:tc>
          <w:tcPr>
            <w:tcW w:w="1815" w:type="dxa"/>
            <w:shd w:val="clear" w:color="auto" w:fill="auto"/>
          </w:tcPr>
          <w:p w14:paraId="7F49FF7A" w14:textId="45EBC0B4" w:rsidR="00662115" w:rsidRPr="00662115" w:rsidRDefault="00662115" w:rsidP="00662115">
            <w:pPr>
              <w:spacing w:line="240" w:lineRule="auto"/>
              <w:rPr>
                <w:rFonts w:eastAsia="Times New Roman"/>
                <w:sz w:val="20"/>
                <w:szCs w:val="20"/>
                <w:lang w:val="es-CR" w:eastAsia="es-CR"/>
              </w:rPr>
            </w:pPr>
            <w:r w:rsidRPr="00662115">
              <w:rPr>
                <w:rFonts w:eastAsia="Times New Roman"/>
                <w:sz w:val="20"/>
                <w:szCs w:val="20"/>
                <w:lang w:val="es-CR" w:eastAsia="es-CR"/>
              </w:rPr>
              <w:t>Congreso Internacional de Trabajo Social</w:t>
            </w:r>
          </w:p>
        </w:tc>
        <w:tc>
          <w:tcPr>
            <w:tcW w:w="2128" w:type="dxa"/>
            <w:shd w:val="clear" w:color="auto" w:fill="auto"/>
          </w:tcPr>
          <w:p w14:paraId="54DAF8B6" w14:textId="004C8FDD" w:rsidR="00662115" w:rsidRPr="00662115" w:rsidRDefault="00662115" w:rsidP="00662115">
            <w:pPr>
              <w:spacing w:line="240" w:lineRule="auto"/>
              <w:rPr>
                <w:rFonts w:eastAsia="Times New Roman"/>
                <w:i/>
                <w:iCs/>
                <w:sz w:val="20"/>
                <w:szCs w:val="20"/>
                <w:lang w:val="es-ES_tradnl" w:eastAsia="es-CR"/>
              </w:rPr>
            </w:pPr>
            <w:r w:rsidRPr="00662115">
              <w:rPr>
                <w:rFonts w:eastAsia="Times New Roman"/>
                <w:sz w:val="20"/>
                <w:szCs w:val="20"/>
                <w:lang w:val="es-CR" w:eastAsia="es-CR"/>
              </w:rPr>
              <w:t xml:space="preserve">No se asumen compromisos. </w:t>
            </w:r>
          </w:p>
        </w:tc>
        <w:tc>
          <w:tcPr>
            <w:tcW w:w="1670" w:type="dxa"/>
            <w:shd w:val="clear" w:color="auto" w:fill="auto"/>
          </w:tcPr>
          <w:p w14:paraId="6F842EAA" w14:textId="1437B5EE" w:rsidR="00662115" w:rsidRPr="00662115" w:rsidRDefault="00662115" w:rsidP="00662115">
            <w:pPr>
              <w:spacing w:line="240" w:lineRule="auto"/>
              <w:rPr>
                <w:rFonts w:eastAsia="Times New Roman"/>
                <w:sz w:val="20"/>
                <w:szCs w:val="20"/>
                <w:lang w:val="es-ES_tradnl" w:eastAsia="es-CR"/>
              </w:rPr>
            </w:pPr>
            <w:r w:rsidRPr="00662115">
              <w:rPr>
                <w:rFonts w:eastAsia="Times New Roman"/>
                <w:sz w:val="20"/>
                <w:szCs w:val="20"/>
                <w:lang w:val="es-CR" w:eastAsia="es-CR"/>
              </w:rPr>
              <w:t xml:space="preserve">Recursos propios de la funcionaria </w:t>
            </w:r>
          </w:p>
        </w:tc>
        <w:tc>
          <w:tcPr>
            <w:tcW w:w="1488" w:type="dxa"/>
            <w:shd w:val="clear" w:color="auto" w:fill="auto"/>
          </w:tcPr>
          <w:p w14:paraId="3CFF13B6" w14:textId="384B181F" w:rsidR="00662115" w:rsidRPr="00662115" w:rsidRDefault="00662115" w:rsidP="00662115">
            <w:pPr>
              <w:spacing w:line="240" w:lineRule="auto"/>
              <w:rPr>
                <w:rFonts w:eastAsia="Times New Roman"/>
                <w:sz w:val="20"/>
                <w:szCs w:val="20"/>
                <w:lang w:val="es-ES_tradnl" w:eastAsia="es-CR"/>
              </w:rPr>
            </w:pPr>
            <w:r w:rsidRPr="00662115">
              <w:rPr>
                <w:rFonts w:eastAsia="Times New Roman"/>
                <w:sz w:val="20"/>
                <w:szCs w:val="20"/>
                <w:lang w:val="es-CR" w:eastAsia="es-CR"/>
              </w:rPr>
              <w:t>No se dan viáticos institucionales.</w:t>
            </w:r>
          </w:p>
        </w:tc>
        <w:tc>
          <w:tcPr>
            <w:tcW w:w="1575" w:type="dxa"/>
            <w:shd w:val="clear" w:color="auto" w:fill="auto"/>
          </w:tcPr>
          <w:p w14:paraId="20A412F2" w14:textId="77777777" w:rsidR="00662115" w:rsidRPr="00662115" w:rsidRDefault="00662115" w:rsidP="00662115">
            <w:pPr>
              <w:spacing w:line="240" w:lineRule="auto"/>
              <w:rPr>
                <w:rFonts w:eastAsia="Times New Roman"/>
                <w:sz w:val="20"/>
                <w:szCs w:val="20"/>
                <w:lang w:val="es-ES_tradnl" w:eastAsia="es-CR"/>
              </w:rPr>
            </w:pPr>
          </w:p>
        </w:tc>
      </w:tr>
      <w:tr w:rsidR="00662115" w:rsidRPr="00662115" w14:paraId="484D7FB0" w14:textId="77777777" w:rsidTr="00662115">
        <w:trPr>
          <w:trHeight w:val="50"/>
          <w:jc w:val="center"/>
        </w:trPr>
        <w:tc>
          <w:tcPr>
            <w:tcW w:w="1367" w:type="dxa"/>
            <w:shd w:val="clear" w:color="auto" w:fill="auto"/>
          </w:tcPr>
          <w:p w14:paraId="758E12BE" w14:textId="33E928FF" w:rsidR="00662115" w:rsidRPr="00662115" w:rsidRDefault="00662115" w:rsidP="00662115">
            <w:pPr>
              <w:spacing w:line="240" w:lineRule="auto"/>
              <w:rPr>
                <w:rFonts w:eastAsia="Times New Roman"/>
                <w:sz w:val="20"/>
                <w:szCs w:val="20"/>
                <w:lang w:val="es-ES_tradnl" w:eastAsia="es-CR"/>
              </w:rPr>
            </w:pPr>
            <w:r w:rsidRPr="00662115">
              <w:rPr>
                <w:rFonts w:eastAsia="Times New Roman"/>
                <w:sz w:val="20"/>
                <w:szCs w:val="20"/>
                <w:lang w:val="es-CR" w:eastAsia="es-CR"/>
              </w:rPr>
              <w:t>Dayra Ramírez Ruiz</w:t>
            </w:r>
          </w:p>
        </w:tc>
        <w:tc>
          <w:tcPr>
            <w:tcW w:w="1453" w:type="dxa"/>
            <w:shd w:val="clear" w:color="auto" w:fill="auto"/>
          </w:tcPr>
          <w:p w14:paraId="6671E6D3" w14:textId="12D6927C" w:rsidR="00662115" w:rsidRPr="00662115" w:rsidRDefault="00662115" w:rsidP="00662115">
            <w:pPr>
              <w:spacing w:line="240" w:lineRule="auto"/>
              <w:rPr>
                <w:rFonts w:eastAsia="Times New Roman"/>
                <w:sz w:val="20"/>
                <w:szCs w:val="20"/>
                <w:lang w:val="es-ES_tradnl" w:eastAsia="es-CR"/>
              </w:rPr>
            </w:pPr>
            <w:r w:rsidRPr="00662115">
              <w:rPr>
                <w:rFonts w:eastAsia="Times New Roman"/>
                <w:sz w:val="20"/>
                <w:szCs w:val="20"/>
                <w:lang w:val="es-CR" w:eastAsia="es-CR"/>
              </w:rPr>
              <w:t xml:space="preserve">Dirección de Regulación de Productos de Interés Sanitario </w:t>
            </w:r>
          </w:p>
        </w:tc>
        <w:tc>
          <w:tcPr>
            <w:tcW w:w="1069" w:type="dxa"/>
            <w:shd w:val="clear" w:color="auto" w:fill="auto"/>
          </w:tcPr>
          <w:p w14:paraId="3AB12AC2" w14:textId="4CBE5C56" w:rsidR="00662115" w:rsidRPr="00662115" w:rsidRDefault="00662115" w:rsidP="00662115">
            <w:pPr>
              <w:spacing w:line="240" w:lineRule="auto"/>
              <w:rPr>
                <w:rFonts w:eastAsia="Times New Roman"/>
                <w:sz w:val="20"/>
                <w:szCs w:val="20"/>
                <w:lang w:val="es-ES_tradnl" w:eastAsia="es-CR"/>
              </w:rPr>
            </w:pPr>
            <w:r w:rsidRPr="00662115">
              <w:rPr>
                <w:rFonts w:eastAsia="Times New Roman"/>
                <w:sz w:val="20"/>
                <w:szCs w:val="20"/>
                <w:lang w:val="es-CR" w:eastAsia="es-CR"/>
              </w:rPr>
              <w:t>8-abr-24</w:t>
            </w:r>
          </w:p>
        </w:tc>
        <w:tc>
          <w:tcPr>
            <w:tcW w:w="1230" w:type="dxa"/>
            <w:shd w:val="clear" w:color="auto" w:fill="auto"/>
          </w:tcPr>
          <w:p w14:paraId="39C222DA" w14:textId="3DE93F69" w:rsidR="00662115" w:rsidRPr="00662115" w:rsidRDefault="00662115" w:rsidP="00662115">
            <w:pPr>
              <w:spacing w:line="240" w:lineRule="auto"/>
              <w:rPr>
                <w:rFonts w:eastAsia="Times New Roman"/>
                <w:sz w:val="20"/>
                <w:szCs w:val="20"/>
                <w:lang w:val="es-ES_tradnl" w:eastAsia="es-CR"/>
              </w:rPr>
            </w:pPr>
            <w:r w:rsidRPr="00662115">
              <w:rPr>
                <w:rFonts w:eastAsia="Times New Roman"/>
                <w:sz w:val="20"/>
                <w:szCs w:val="20"/>
                <w:lang w:val="es-CR" w:eastAsia="es-CR"/>
              </w:rPr>
              <w:t>12-abr-24</w:t>
            </w:r>
          </w:p>
        </w:tc>
        <w:tc>
          <w:tcPr>
            <w:tcW w:w="1204" w:type="dxa"/>
            <w:shd w:val="clear" w:color="auto" w:fill="auto"/>
          </w:tcPr>
          <w:p w14:paraId="67BFDEE2" w14:textId="383275C3" w:rsidR="00662115" w:rsidRPr="00662115" w:rsidRDefault="00662115" w:rsidP="00662115">
            <w:pPr>
              <w:spacing w:line="240" w:lineRule="auto"/>
              <w:rPr>
                <w:rFonts w:eastAsia="Times New Roman"/>
                <w:sz w:val="20"/>
                <w:szCs w:val="20"/>
                <w:lang w:val="es-ES_tradnl" w:eastAsia="es-CR"/>
              </w:rPr>
            </w:pPr>
            <w:r w:rsidRPr="00662115">
              <w:rPr>
                <w:rFonts w:eastAsia="Times New Roman"/>
                <w:sz w:val="20"/>
                <w:szCs w:val="20"/>
                <w:lang w:val="es-CR" w:eastAsia="es-CR"/>
              </w:rPr>
              <w:t xml:space="preserve">Panamá </w:t>
            </w:r>
          </w:p>
        </w:tc>
        <w:tc>
          <w:tcPr>
            <w:tcW w:w="1815" w:type="dxa"/>
            <w:shd w:val="clear" w:color="auto" w:fill="auto"/>
          </w:tcPr>
          <w:p w14:paraId="46D66E33" w14:textId="02DC92C9" w:rsidR="00662115" w:rsidRPr="00662115" w:rsidRDefault="00662115" w:rsidP="00662115">
            <w:pPr>
              <w:spacing w:line="240" w:lineRule="auto"/>
              <w:rPr>
                <w:rFonts w:eastAsia="Times New Roman"/>
                <w:sz w:val="20"/>
                <w:szCs w:val="20"/>
                <w:lang w:val="es-ES_tradnl" w:eastAsia="es-CR"/>
              </w:rPr>
            </w:pPr>
            <w:r w:rsidRPr="00662115">
              <w:rPr>
                <w:rFonts w:eastAsia="Times New Roman"/>
                <w:sz w:val="20"/>
                <w:szCs w:val="20"/>
                <w:lang w:val="es-CR" w:eastAsia="es-CR"/>
              </w:rPr>
              <w:t>Curso regional de farmacovigilancia - gestión de la información para el análisis de seguridad de medicamentos y vacunas a través del Sistema Regional FACEDRA</w:t>
            </w:r>
          </w:p>
        </w:tc>
        <w:tc>
          <w:tcPr>
            <w:tcW w:w="2128" w:type="dxa"/>
            <w:shd w:val="clear" w:color="auto" w:fill="auto"/>
          </w:tcPr>
          <w:p w14:paraId="2B4E7C29" w14:textId="62F7CD6F" w:rsidR="00662115" w:rsidRPr="00662115" w:rsidRDefault="00662115" w:rsidP="00662115">
            <w:pPr>
              <w:spacing w:line="240" w:lineRule="auto"/>
              <w:rPr>
                <w:rFonts w:eastAsia="Times New Roman"/>
                <w:sz w:val="20"/>
                <w:szCs w:val="20"/>
                <w:lang w:val="es-ES_tradnl" w:eastAsia="es-CR"/>
              </w:rPr>
            </w:pPr>
            <w:r w:rsidRPr="00662115">
              <w:rPr>
                <w:rFonts w:eastAsia="Times New Roman"/>
                <w:sz w:val="20"/>
                <w:szCs w:val="20"/>
                <w:lang w:val="es-CR" w:eastAsia="es-CR"/>
              </w:rPr>
              <w:t xml:space="preserve">Difusión de los materiales de divulgación de la versión 2.0 de </w:t>
            </w:r>
            <w:proofErr w:type="spellStart"/>
            <w:r w:rsidRPr="00662115">
              <w:rPr>
                <w:rFonts w:eastAsia="Times New Roman"/>
                <w:sz w:val="20"/>
                <w:szCs w:val="20"/>
                <w:lang w:val="es-CR" w:eastAsia="es-CR"/>
              </w:rPr>
              <w:t>Noti</w:t>
            </w:r>
            <w:proofErr w:type="spellEnd"/>
            <w:r w:rsidRPr="00662115">
              <w:rPr>
                <w:rFonts w:eastAsia="Times New Roman"/>
                <w:sz w:val="20"/>
                <w:szCs w:val="20"/>
                <w:lang w:val="es-CR" w:eastAsia="es-CR"/>
              </w:rPr>
              <w:t>-FACEDRA, los cuales serán suministrados por SECOMISCA.</w:t>
            </w:r>
          </w:p>
        </w:tc>
        <w:tc>
          <w:tcPr>
            <w:tcW w:w="1670" w:type="dxa"/>
            <w:shd w:val="clear" w:color="auto" w:fill="auto"/>
          </w:tcPr>
          <w:p w14:paraId="7CFDFE5E" w14:textId="5790FFCE" w:rsidR="00662115" w:rsidRPr="00662115" w:rsidRDefault="00662115" w:rsidP="00662115">
            <w:pPr>
              <w:spacing w:line="240" w:lineRule="auto"/>
              <w:rPr>
                <w:rFonts w:eastAsia="Times New Roman"/>
                <w:sz w:val="20"/>
                <w:szCs w:val="20"/>
                <w:lang w:val="es-ES_tradnl" w:eastAsia="es-CR"/>
              </w:rPr>
            </w:pPr>
            <w:r w:rsidRPr="00662115">
              <w:rPr>
                <w:rFonts w:eastAsia="Times New Roman"/>
                <w:sz w:val="20"/>
                <w:szCs w:val="20"/>
                <w:lang w:val="es-CR" w:eastAsia="es-CR"/>
              </w:rPr>
              <w:t>Secretaría Ejecutiva del Consejo de Ministros de Salud de Centroamérica y República Dominicana (SECOMISCA)</w:t>
            </w:r>
          </w:p>
        </w:tc>
        <w:tc>
          <w:tcPr>
            <w:tcW w:w="1488" w:type="dxa"/>
            <w:shd w:val="clear" w:color="auto" w:fill="auto"/>
          </w:tcPr>
          <w:p w14:paraId="3714554F" w14:textId="70B26291" w:rsidR="00662115" w:rsidRPr="00662115" w:rsidRDefault="00662115" w:rsidP="00662115">
            <w:pPr>
              <w:spacing w:line="240" w:lineRule="auto"/>
              <w:rPr>
                <w:rFonts w:eastAsia="Times New Roman"/>
                <w:sz w:val="20"/>
                <w:szCs w:val="20"/>
                <w:lang w:val="es-ES_tradnl" w:eastAsia="es-CR"/>
              </w:rPr>
            </w:pPr>
            <w:r w:rsidRPr="00662115">
              <w:rPr>
                <w:rFonts w:eastAsia="Times New Roman"/>
                <w:sz w:val="20"/>
                <w:szCs w:val="20"/>
                <w:lang w:val="es-CR" w:eastAsia="es-CR"/>
              </w:rPr>
              <w:t>No se dan viáticos institucionales.</w:t>
            </w:r>
          </w:p>
        </w:tc>
        <w:tc>
          <w:tcPr>
            <w:tcW w:w="1575" w:type="dxa"/>
            <w:shd w:val="clear" w:color="auto" w:fill="auto"/>
          </w:tcPr>
          <w:p w14:paraId="2219869A" w14:textId="77777777" w:rsidR="00662115" w:rsidRPr="00662115" w:rsidRDefault="00662115" w:rsidP="00662115">
            <w:pPr>
              <w:spacing w:line="240" w:lineRule="auto"/>
              <w:rPr>
                <w:rFonts w:eastAsia="Times New Roman"/>
                <w:sz w:val="20"/>
                <w:szCs w:val="20"/>
                <w:lang w:val="es-ES_tradnl" w:eastAsia="es-CR"/>
              </w:rPr>
            </w:pPr>
          </w:p>
        </w:tc>
      </w:tr>
      <w:tr w:rsidR="00662115" w:rsidRPr="00662115" w14:paraId="3AB7D46D" w14:textId="77777777" w:rsidTr="00662115">
        <w:trPr>
          <w:trHeight w:val="50"/>
          <w:jc w:val="center"/>
        </w:trPr>
        <w:tc>
          <w:tcPr>
            <w:tcW w:w="1367" w:type="dxa"/>
            <w:shd w:val="clear" w:color="auto" w:fill="auto"/>
          </w:tcPr>
          <w:p w14:paraId="60285030" w14:textId="067C41A0" w:rsidR="00662115" w:rsidRPr="00662115" w:rsidRDefault="00662115" w:rsidP="00662115">
            <w:pPr>
              <w:spacing w:line="240" w:lineRule="auto"/>
              <w:rPr>
                <w:rFonts w:eastAsia="Times New Roman"/>
                <w:sz w:val="20"/>
                <w:szCs w:val="20"/>
                <w:lang w:val="es-ES_tradnl" w:eastAsia="es-CR"/>
              </w:rPr>
            </w:pPr>
            <w:r w:rsidRPr="00662115">
              <w:rPr>
                <w:rFonts w:eastAsia="Times New Roman"/>
                <w:sz w:val="20"/>
                <w:szCs w:val="20"/>
                <w:lang w:val="es-CR" w:eastAsia="es-CR"/>
              </w:rPr>
              <w:t>Marcela Valverde Ríos</w:t>
            </w:r>
          </w:p>
        </w:tc>
        <w:tc>
          <w:tcPr>
            <w:tcW w:w="1453" w:type="dxa"/>
            <w:shd w:val="clear" w:color="auto" w:fill="auto"/>
          </w:tcPr>
          <w:p w14:paraId="059925B2" w14:textId="67EE4ECB" w:rsidR="00662115" w:rsidRPr="00662115" w:rsidRDefault="00662115" w:rsidP="00662115">
            <w:pPr>
              <w:spacing w:line="240" w:lineRule="auto"/>
              <w:rPr>
                <w:rFonts w:eastAsia="Times New Roman"/>
                <w:sz w:val="20"/>
                <w:szCs w:val="20"/>
                <w:lang w:val="es-ES_tradnl" w:eastAsia="es-CR"/>
              </w:rPr>
            </w:pPr>
            <w:r w:rsidRPr="00662115">
              <w:rPr>
                <w:rFonts w:eastAsia="Times New Roman"/>
                <w:sz w:val="20"/>
                <w:szCs w:val="20"/>
                <w:lang w:val="es-CR" w:eastAsia="es-CR"/>
              </w:rPr>
              <w:t xml:space="preserve">Dirección de Regulación de Productos de Interés Sanitario </w:t>
            </w:r>
          </w:p>
        </w:tc>
        <w:tc>
          <w:tcPr>
            <w:tcW w:w="1069" w:type="dxa"/>
            <w:shd w:val="clear" w:color="auto" w:fill="auto"/>
          </w:tcPr>
          <w:p w14:paraId="5F47D27D" w14:textId="3C51C060" w:rsidR="00662115" w:rsidRPr="00662115" w:rsidRDefault="00662115" w:rsidP="00662115">
            <w:pPr>
              <w:spacing w:line="240" w:lineRule="auto"/>
              <w:rPr>
                <w:rFonts w:eastAsia="Times New Roman"/>
                <w:sz w:val="20"/>
                <w:szCs w:val="20"/>
                <w:lang w:val="es-ES_tradnl" w:eastAsia="es-CR"/>
              </w:rPr>
            </w:pPr>
            <w:r w:rsidRPr="00662115">
              <w:rPr>
                <w:rFonts w:eastAsia="Times New Roman"/>
                <w:sz w:val="20"/>
                <w:szCs w:val="20"/>
                <w:lang w:val="es-CR" w:eastAsia="es-CR"/>
              </w:rPr>
              <w:t>8-abr-24</w:t>
            </w:r>
          </w:p>
        </w:tc>
        <w:tc>
          <w:tcPr>
            <w:tcW w:w="1230" w:type="dxa"/>
            <w:shd w:val="clear" w:color="auto" w:fill="auto"/>
          </w:tcPr>
          <w:p w14:paraId="6162E16C" w14:textId="274DFBAB" w:rsidR="00662115" w:rsidRPr="00662115" w:rsidRDefault="00662115" w:rsidP="00662115">
            <w:pPr>
              <w:spacing w:line="240" w:lineRule="auto"/>
              <w:rPr>
                <w:rFonts w:eastAsia="Times New Roman"/>
                <w:sz w:val="20"/>
                <w:szCs w:val="20"/>
                <w:lang w:val="es-ES_tradnl" w:eastAsia="es-CR"/>
              </w:rPr>
            </w:pPr>
            <w:r w:rsidRPr="00662115">
              <w:rPr>
                <w:rFonts w:eastAsia="Times New Roman"/>
                <w:sz w:val="20"/>
                <w:szCs w:val="20"/>
                <w:lang w:val="es-CR" w:eastAsia="es-CR"/>
              </w:rPr>
              <w:t>12-abr-24</w:t>
            </w:r>
          </w:p>
        </w:tc>
        <w:tc>
          <w:tcPr>
            <w:tcW w:w="1204" w:type="dxa"/>
            <w:shd w:val="clear" w:color="auto" w:fill="auto"/>
          </w:tcPr>
          <w:p w14:paraId="296EC82C" w14:textId="75BC8BF6" w:rsidR="00662115" w:rsidRPr="00662115" w:rsidRDefault="00662115" w:rsidP="00662115">
            <w:pPr>
              <w:spacing w:line="240" w:lineRule="auto"/>
              <w:rPr>
                <w:rFonts w:eastAsia="Times New Roman"/>
                <w:sz w:val="20"/>
                <w:szCs w:val="20"/>
                <w:lang w:val="es-ES_tradnl" w:eastAsia="es-CR"/>
              </w:rPr>
            </w:pPr>
            <w:r w:rsidRPr="00662115">
              <w:rPr>
                <w:rFonts w:eastAsia="Times New Roman"/>
                <w:sz w:val="20"/>
                <w:szCs w:val="20"/>
                <w:lang w:val="es-CR" w:eastAsia="es-CR"/>
              </w:rPr>
              <w:t xml:space="preserve">Panamá </w:t>
            </w:r>
          </w:p>
        </w:tc>
        <w:tc>
          <w:tcPr>
            <w:tcW w:w="1815" w:type="dxa"/>
            <w:shd w:val="clear" w:color="auto" w:fill="auto"/>
          </w:tcPr>
          <w:p w14:paraId="1A0214F5" w14:textId="5D524916" w:rsidR="00662115" w:rsidRPr="00662115" w:rsidRDefault="00662115" w:rsidP="00662115">
            <w:pPr>
              <w:spacing w:line="240" w:lineRule="auto"/>
              <w:rPr>
                <w:rFonts w:eastAsia="Times New Roman"/>
                <w:sz w:val="20"/>
                <w:szCs w:val="20"/>
                <w:lang w:val="es-ES_tradnl" w:eastAsia="es-CR"/>
              </w:rPr>
            </w:pPr>
            <w:r w:rsidRPr="00662115">
              <w:rPr>
                <w:rFonts w:eastAsia="Times New Roman"/>
                <w:sz w:val="20"/>
                <w:szCs w:val="20"/>
                <w:lang w:val="es-CR" w:eastAsia="es-CR"/>
              </w:rPr>
              <w:t>Curso regional de farmacovigilancia - gestión de la información para el análisis de seguridad de medicamentos y vacunas a través del Sistema Regional FACEDRA</w:t>
            </w:r>
          </w:p>
        </w:tc>
        <w:tc>
          <w:tcPr>
            <w:tcW w:w="2128" w:type="dxa"/>
            <w:shd w:val="clear" w:color="auto" w:fill="auto"/>
          </w:tcPr>
          <w:p w14:paraId="5CEAADBB" w14:textId="38CAC069" w:rsidR="00662115" w:rsidRPr="00662115" w:rsidRDefault="00662115" w:rsidP="00662115">
            <w:pPr>
              <w:spacing w:line="240" w:lineRule="auto"/>
              <w:rPr>
                <w:rFonts w:eastAsia="Times New Roman"/>
                <w:sz w:val="20"/>
                <w:szCs w:val="20"/>
                <w:lang w:val="es-ES_tradnl" w:eastAsia="es-CR"/>
              </w:rPr>
            </w:pPr>
            <w:r w:rsidRPr="00662115">
              <w:rPr>
                <w:rFonts w:eastAsia="Times New Roman"/>
                <w:sz w:val="20"/>
                <w:szCs w:val="20"/>
                <w:lang w:val="es-CR" w:eastAsia="es-CR"/>
              </w:rPr>
              <w:t xml:space="preserve">Difusión de los materiales de divulgación de la versión 2.0 de </w:t>
            </w:r>
            <w:proofErr w:type="spellStart"/>
            <w:r w:rsidRPr="00662115">
              <w:rPr>
                <w:rFonts w:eastAsia="Times New Roman"/>
                <w:sz w:val="20"/>
                <w:szCs w:val="20"/>
                <w:lang w:val="es-CR" w:eastAsia="es-CR"/>
              </w:rPr>
              <w:t>Noti</w:t>
            </w:r>
            <w:proofErr w:type="spellEnd"/>
            <w:r w:rsidRPr="00662115">
              <w:rPr>
                <w:rFonts w:eastAsia="Times New Roman"/>
                <w:sz w:val="20"/>
                <w:szCs w:val="20"/>
                <w:lang w:val="es-CR" w:eastAsia="es-CR"/>
              </w:rPr>
              <w:t>-FACEDRA, los cuales serán suministrados por SECOMISCA.</w:t>
            </w:r>
          </w:p>
        </w:tc>
        <w:tc>
          <w:tcPr>
            <w:tcW w:w="1670" w:type="dxa"/>
            <w:shd w:val="clear" w:color="auto" w:fill="auto"/>
          </w:tcPr>
          <w:p w14:paraId="3217B7A6" w14:textId="554459CE" w:rsidR="00662115" w:rsidRPr="00662115" w:rsidRDefault="00662115" w:rsidP="00662115">
            <w:pPr>
              <w:spacing w:line="240" w:lineRule="auto"/>
              <w:rPr>
                <w:rFonts w:eastAsia="Times New Roman"/>
                <w:sz w:val="20"/>
                <w:szCs w:val="20"/>
                <w:lang w:val="es-ES_tradnl" w:eastAsia="es-CR"/>
              </w:rPr>
            </w:pPr>
            <w:r w:rsidRPr="00662115">
              <w:rPr>
                <w:rFonts w:eastAsia="Times New Roman"/>
                <w:sz w:val="20"/>
                <w:szCs w:val="20"/>
                <w:lang w:val="es-CR" w:eastAsia="es-CR"/>
              </w:rPr>
              <w:t>Secretaría Ejecutiva del Consejo de Ministros de Salud de Centroamérica y República Dominicana (SECOMISCA)</w:t>
            </w:r>
          </w:p>
        </w:tc>
        <w:tc>
          <w:tcPr>
            <w:tcW w:w="1488" w:type="dxa"/>
            <w:shd w:val="clear" w:color="auto" w:fill="auto"/>
          </w:tcPr>
          <w:p w14:paraId="52ED378A" w14:textId="3A360FA0" w:rsidR="00662115" w:rsidRPr="00662115" w:rsidRDefault="00662115" w:rsidP="00662115">
            <w:pPr>
              <w:spacing w:line="240" w:lineRule="auto"/>
              <w:rPr>
                <w:rFonts w:eastAsia="Times New Roman"/>
                <w:sz w:val="20"/>
                <w:szCs w:val="20"/>
                <w:lang w:val="es-ES_tradnl" w:eastAsia="es-CR"/>
              </w:rPr>
            </w:pPr>
            <w:r w:rsidRPr="00662115">
              <w:rPr>
                <w:rFonts w:eastAsia="Times New Roman"/>
                <w:sz w:val="20"/>
                <w:szCs w:val="20"/>
                <w:lang w:val="es-CR" w:eastAsia="es-CR"/>
              </w:rPr>
              <w:t>No se dan viáticos institucionales.</w:t>
            </w:r>
          </w:p>
        </w:tc>
        <w:tc>
          <w:tcPr>
            <w:tcW w:w="1575" w:type="dxa"/>
            <w:shd w:val="clear" w:color="auto" w:fill="auto"/>
          </w:tcPr>
          <w:p w14:paraId="717899F9" w14:textId="77777777" w:rsidR="00662115" w:rsidRPr="00662115" w:rsidRDefault="00662115" w:rsidP="00662115">
            <w:pPr>
              <w:spacing w:line="240" w:lineRule="auto"/>
              <w:rPr>
                <w:rFonts w:eastAsia="Times New Roman"/>
                <w:sz w:val="20"/>
                <w:szCs w:val="20"/>
                <w:lang w:val="es-ES_tradnl" w:eastAsia="es-CR"/>
              </w:rPr>
            </w:pPr>
          </w:p>
        </w:tc>
      </w:tr>
      <w:tr w:rsidR="00662115" w:rsidRPr="00662115" w14:paraId="683C0926" w14:textId="77777777" w:rsidTr="00662115">
        <w:trPr>
          <w:trHeight w:val="50"/>
          <w:jc w:val="center"/>
        </w:trPr>
        <w:tc>
          <w:tcPr>
            <w:tcW w:w="1367" w:type="dxa"/>
            <w:shd w:val="clear" w:color="auto" w:fill="auto"/>
          </w:tcPr>
          <w:p w14:paraId="395D33E3" w14:textId="604C37B5" w:rsidR="00662115" w:rsidRPr="00662115" w:rsidRDefault="00662115" w:rsidP="00662115">
            <w:pPr>
              <w:spacing w:line="240" w:lineRule="auto"/>
              <w:rPr>
                <w:rFonts w:eastAsia="Times New Roman"/>
                <w:sz w:val="20"/>
                <w:szCs w:val="20"/>
                <w:lang w:val="es-ES_tradnl" w:eastAsia="es-CR"/>
              </w:rPr>
            </w:pPr>
            <w:r w:rsidRPr="00662115">
              <w:rPr>
                <w:rFonts w:eastAsia="Times New Roman"/>
                <w:sz w:val="20"/>
                <w:szCs w:val="20"/>
                <w:lang w:val="es-CR" w:eastAsia="es-CR"/>
              </w:rPr>
              <w:t>Carlos Salguero Mendoza</w:t>
            </w:r>
          </w:p>
        </w:tc>
        <w:tc>
          <w:tcPr>
            <w:tcW w:w="1453" w:type="dxa"/>
            <w:shd w:val="clear" w:color="auto" w:fill="auto"/>
          </w:tcPr>
          <w:p w14:paraId="479C6095" w14:textId="670204DA" w:rsidR="00662115" w:rsidRPr="00662115" w:rsidRDefault="00662115" w:rsidP="00662115">
            <w:pPr>
              <w:spacing w:line="240" w:lineRule="auto"/>
              <w:rPr>
                <w:rFonts w:eastAsia="Times New Roman"/>
                <w:sz w:val="20"/>
                <w:szCs w:val="20"/>
                <w:lang w:val="es-ES_tradnl" w:eastAsia="es-CR"/>
              </w:rPr>
            </w:pPr>
            <w:r w:rsidRPr="00662115">
              <w:rPr>
                <w:rFonts w:eastAsia="Times New Roman"/>
                <w:sz w:val="20"/>
                <w:szCs w:val="20"/>
                <w:lang w:val="es-CR" w:eastAsia="es-CR"/>
              </w:rPr>
              <w:t>Dirección de Vigilancia de la Salud</w:t>
            </w:r>
          </w:p>
        </w:tc>
        <w:tc>
          <w:tcPr>
            <w:tcW w:w="1069" w:type="dxa"/>
            <w:shd w:val="clear" w:color="auto" w:fill="auto"/>
          </w:tcPr>
          <w:p w14:paraId="55321B28" w14:textId="538100D3" w:rsidR="00662115" w:rsidRPr="00662115" w:rsidRDefault="00662115" w:rsidP="00662115">
            <w:pPr>
              <w:spacing w:line="240" w:lineRule="auto"/>
              <w:rPr>
                <w:rFonts w:eastAsia="Times New Roman"/>
                <w:sz w:val="20"/>
                <w:szCs w:val="20"/>
                <w:lang w:val="es-ES_tradnl" w:eastAsia="es-CR"/>
              </w:rPr>
            </w:pPr>
            <w:r w:rsidRPr="00662115">
              <w:rPr>
                <w:rFonts w:eastAsia="Times New Roman"/>
                <w:sz w:val="20"/>
                <w:szCs w:val="20"/>
                <w:lang w:val="es-CR" w:eastAsia="es-CR"/>
              </w:rPr>
              <w:t>8-abr-24</w:t>
            </w:r>
          </w:p>
        </w:tc>
        <w:tc>
          <w:tcPr>
            <w:tcW w:w="1230" w:type="dxa"/>
            <w:shd w:val="clear" w:color="auto" w:fill="auto"/>
          </w:tcPr>
          <w:p w14:paraId="7E489E00" w14:textId="1709927F" w:rsidR="00662115" w:rsidRPr="00662115" w:rsidRDefault="00662115" w:rsidP="00662115">
            <w:pPr>
              <w:spacing w:line="240" w:lineRule="auto"/>
              <w:rPr>
                <w:rFonts w:eastAsia="Times New Roman"/>
                <w:sz w:val="20"/>
                <w:szCs w:val="20"/>
                <w:lang w:val="es-ES_tradnl" w:eastAsia="es-CR"/>
              </w:rPr>
            </w:pPr>
            <w:r w:rsidRPr="00662115">
              <w:rPr>
                <w:rFonts w:eastAsia="Times New Roman"/>
                <w:sz w:val="20"/>
                <w:szCs w:val="20"/>
                <w:lang w:val="es-CR" w:eastAsia="es-CR"/>
              </w:rPr>
              <w:t>17-abr-24</w:t>
            </w:r>
          </w:p>
        </w:tc>
        <w:tc>
          <w:tcPr>
            <w:tcW w:w="1204" w:type="dxa"/>
            <w:shd w:val="clear" w:color="auto" w:fill="auto"/>
          </w:tcPr>
          <w:p w14:paraId="42E26959" w14:textId="6545BE91" w:rsidR="00662115" w:rsidRPr="00662115" w:rsidRDefault="00662115" w:rsidP="00662115">
            <w:pPr>
              <w:spacing w:line="240" w:lineRule="auto"/>
              <w:rPr>
                <w:rFonts w:eastAsia="Times New Roman"/>
                <w:sz w:val="20"/>
                <w:szCs w:val="20"/>
                <w:lang w:val="es-ES_tradnl" w:eastAsia="es-CR"/>
              </w:rPr>
            </w:pPr>
            <w:r w:rsidRPr="00662115">
              <w:rPr>
                <w:rFonts w:eastAsia="Times New Roman"/>
                <w:sz w:val="20"/>
                <w:szCs w:val="20"/>
                <w:lang w:val="es-CR" w:eastAsia="es-CR"/>
              </w:rPr>
              <w:t xml:space="preserve">Panamá </w:t>
            </w:r>
          </w:p>
        </w:tc>
        <w:tc>
          <w:tcPr>
            <w:tcW w:w="1815" w:type="dxa"/>
            <w:shd w:val="clear" w:color="auto" w:fill="auto"/>
          </w:tcPr>
          <w:p w14:paraId="02F06536" w14:textId="3FACB5DD" w:rsidR="00662115" w:rsidRPr="00662115" w:rsidRDefault="00662115" w:rsidP="00662115">
            <w:pPr>
              <w:spacing w:line="240" w:lineRule="auto"/>
              <w:rPr>
                <w:rFonts w:eastAsia="Times New Roman"/>
                <w:sz w:val="20"/>
                <w:szCs w:val="20"/>
                <w:lang w:val="es-ES_tradnl" w:eastAsia="es-CR"/>
              </w:rPr>
            </w:pPr>
            <w:r w:rsidRPr="00662115">
              <w:rPr>
                <w:rFonts w:eastAsia="Times New Roman"/>
                <w:sz w:val="20"/>
                <w:szCs w:val="20"/>
                <w:lang w:val="es-CR" w:eastAsia="es-CR"/>
              </w:rPr>
              <w:t>Trabajo de campo “Exploración rápida sobre la información existente sobre salud pública y movilidad en los Puntos de Entrada” oficiales de migración de “Paso Canoas” y “Puente Sixaola”, puntos estratégicos del cordón fronterizo binacional Costa Rica-Panamá</w:t>
            </w:r>
          </w:p>
        </w:tc>
        <w:tc>
          <w:tcPr>
            <w:tcW w:w="2128" w:type="dxa"/>
            <w:shd w:val="clear" w:color="auto" w:fill="auto"/>
          </w:tcPr>
          <w:p w14:paraId="5B676EFB" w14:textId="5FC9BC6B" w:rsidR="00662115" w:rsidRPr="00662115" w:rsidRDefault="00662115" w:rsidP="00662115">
            <w:pPr>
              <w:spacing w:line="240" w:lineRule="auto"/>
              <w:rPr>
                <w:rFonts w:eastAsia="Times New Roman"/>
                <w:sz w:val="20"/>
                <w:szCs w:val="20"/>
                <w:lang w:val="es-ES_tradnl" w:eastAsia="es-CR"/>
              </w:rPr>
            </w:pPr>
            <w:r w:rsidRPr="00662115">
              <w:rPr>
                <w:rFonts w:eastAsia="Times New Roman"/>
                <w:sz w:val="20"/>
                <w:szCs w:val="20"/>
                <w:lang w:val="es-CR" w:eastAsia="es-CR"/>
              </w:rPr>
              <w:t>Consolidación y reporte de la exploración.</w:t>
            </w:r>
          </w:p>
        </w:tc>
        <w:tc>
          <w:tcPr>
            <w:tcW w:w="1670" w:type="dxa"/>
            <w:shd w:val="clear" w:color="auto" w:fill="auto"/>
          </w:tcPr>
          <w:p w14:paraId="2A196D07" w14:textId="594E4C9B" w:rsidR="00662115" w:rsidRPr="00662115" w:rsidRDefault="00662115" w:rsidP="00662115">
            <w:pPr>
              <w:spacing w:line="240" w:lineRule="auto"/>
              <w:rPr>
                <w:rFonts w:eastAsia="Times New Roman"/>
                <w:sz w:val="20"/>
                <w:szCs w:val="20"/>
                <w:lang w:val="es-ES_tradnl" w:eastAsia="es-CR"/>
              </w:rPr>
            </w:pPr>
            <w:r w:rsidRPr="00662115">
              <w:rPr>
                <w:rFonts w:eastAsia="Times New Roman"/>
                <w:sz w:val="20"/>
                <w:szCs w:val="20"/>
                <w:lang w:val="es-CR" w:eastAsia="es-CR"/>
              </w:rPr>
              <w:t xml:space="preserve">Secretaría Ejecutiva del Consejo de Ministros de Salud de Centroamérica y República Dominicana (SECOMISCA), en el marco del componente “Salud de las Fronteras” del Global </w:t>
            </w:r>
            <w:proofErr w:type="spellStart"/>
            <w:r w:rsidRPr="00662115">
              <w:rPr>
                <w:rFonts w:eastAsia="Times New Roman"/>
                <w:sz w:val="20"/>
                <w:szCs w:val="20"/>
                <w:lang w:val="es-CR" w:eastAsia="es-CR"/>
              </w:rPr>
              <w:t>Health</w:t>
            </w:r>
            <w:proofErr w:type="spellEnd"/>
            <w:r w:rsidRPr="00662115">
              <w:rPr>
                <w:rFonts w:eastAsia="Times New Roman"/>
                <w:sz w:val="20"/>
                <w:szCs w:val="20"/>
                <w:lang w:val="es-CR" w:eastAsia="es-CR"/>
              </w:rPr>
              <w:t xml:space="preserve"> COMISCA/CDC Cooperative </w:t>
            </w:r>
            <w:proofErr w:type="spellStart"/>
            <w:r w:rsidRPr="00662115">
              <w:rPr>
                <w:rFonts w:eastAsia="Times New Roman"/>
                <w:sz w:val="20"/>
                <w:szCs w:val="20"/>
                <w:lang w:val="es-CR" w:eastAsia="es-CR"/>
              </w:rPr>
              <w:t>Agreement</w:t>
            </w:r>
            <w:proofErr w:type="spellEnd"/>
          </w:p>
        </w:tc>
        <w:tc>
          <w:tcPr>
            <w:tcW w:w="1488" w:type="dxa"/>
            <w:shd w:val="clear" w:color="auto" w:fill="auto"/>
          </w:tcPr>
          <w:p w14:paraId="2C7867DB" w14:textId="2BDDBA31" w:rsidR="00662115" w:rsidRPr="00662115" w:rsidRDefault="00662115" w:rsidP="00662115">
            <w:pPr>
              <w:spacing w:line="240" w:lineRule="auto"/>
              <w:rPr>
                <w:rFonts w:eastAsia="Times New Roman"/>
                <w:sz w:val="20"/>
                <w:szCs w:val="20"/>
                <w:lang w:val="es-ES_tradnl" w:eastAsia="es-CR"/>
              </w:rPr>
            </w:pPr>
            <w:r w:rsidRPr="00662115">
              <w:rPr>
                <w:rFonts w:eastAsia="Times New Roman"/>
                <w:sz w:val="20"/>
                <w:szCs w:val="20"/>
                <w:lang w:val="es-CR" w:eastAsia="es-CR"/>
              </w:rPr>
              <w:t>No se dan viáticos institucionales.</w:t>
            </w:r>
          </w:p>
        </w:tc>
        <w:tc>
          <w:tcPr>
            <w:tcW w:w="1575" w:type="dxa"/>
            <w:shd w:val="clear" w:color="auto" w:fill="auto"/>
          </w:tcPr>
          <w:p w14:paraId="22350CE2" w14:textId="77777777" w:rsidR="00662115" w:rsidRPr="00662115" w:rsidRDefault="00662115" w:rsidP="00662115">
            <w:pPr>
              <w:spacing w:line="240" w:lineRule="auto"/>
              <w:rPr>
                <w:rFonts w:eastAsia="Times New Roman"/>
                <w:sz w:val="20"/>
                <w:szCs w:val="20"/>
                <w:lang w:val="es-ES_tradnl" w:eastAsia="es-CR"/>
              </w:rPr>
            </w:pPr>
          </w:p>
        </w:tc>
      </w:tr>
      <w:tr w:rsidR="00662115" w:rsidRPr="00662115" w14:paraId="63F1B984" w14:textId="77777777" w:rsidTr="00662115">
        <w:trPr>
          <w:trHeight w:val="50"/>
          <w:jc w:val="center"/>
        </w:trPr>
        <w:tc>
          <w:tcPr>
            <w:tcW w:w="1367" w:type="dxa"/>
            <w:shd w:val="clear" w:color="auto" w:fill="auto"/>
          </w:tcPr>
          <w:p w14:paraId="6237E8D8" w14:textId="3186EE08" w:rsidR="00662115" w:rsidRPr="00662115" w:rsidRDefault="00662115" w:rsidP="00662115">
            <w:pPr>
              <w:spacing w:line="240" w:lineRule="auto"/>
              <w:rPr>
                <w:rFonts w:eastAsia="Times New Roman"/>
                <w:sz w:val="20"/>
                <w:szCs w:val="20"/>
                <w:lang w:val="es-ES_tradnl" w:eastAsia="es-CR"/>
              </w:rPr>
            </w:pPr>
            <w:r w:rsidRPr="00662115">
              <w:rPr>
                <w:rFonts w:eastAsia="Times New Roman"/>
                <w:sz w:val="20"/>
                <w:szCs w:val="20"/>
                <w:lang w:val="es-CR" w:eastAsia="es-CR"/>
              </w:rPr>
              <w:t>Kenneth Muñoz Bolaños</w:t>
            </w:r>
          </w:p>
        </w:tc>
        <w:tc>
          <w:tcPr>
            <w:tcW w:w="1453" w:type="dxa"/>
            <w:shd w:val="clear" w:color="auto" w:fill="auto"/>
          </w:tcPr>
          <w:p w14:paraId="15EC91D8" w14:textId="2066866B" w:rsidR="00662115" w:rsidRPr="00662115" w:rsidRDefault="00662115" w:rsidP="00662115">
            <w:pPr>
              <w:spacing w:line="240" w:lineRule="auto"/>
              <w:rPr>
                <w:rFonts w:eastAsia="Times New Roman"/>
                <w:sz w:val="20"/>
                <w:szCs w:val="20"/>
                <w:lang w:val="es-ES_tradnl" w:eastAsia="es-CR"/>
              </w:rPr>
            </w:pPr>
            <w:r w:rsidRPr="00662115">
              <w:rPr>
                <w:rFonts w:eastAsia="Times New Roman"/>
                <w:sz w:val="20"/>
                <w:szCs w:val="20"/>
                <w:lang w:val="es-CR" w:eastAsia="es-CR"/>
              </w:rPr>
              <w:t>Dirección de Protección Radiológica y Salud Ambiental</w:t>
            </w:r>
          </w:p>
        </w:tc>
        <w:tc>
          <w:tcPr>
            <w:tcW w:w="1069" w:type="dxa"/>
            <w:shd w:val="clear" w:color="auto" w:fill="auto"/>
          </w:tcPr>
          <w:p w14:paraId="2FA3CA1C" w14:textId="183F84B9" w:rsidR="00662115" w:rsidRPr="00662115" w:rsidRDefault="00662115" w:rsidP="00662115">
            <w:pPr>
              <w:spacing w:line="240" w:lineRule="auto"/>
              <w:rPr>
                <w:rFonts w:eastAsia="Times New Roman"/>
                <w:sz w:val="20"/>
                <w:szCs w:val="20"/>
                <w:lang w:val="es-ES_tradnl" w:eastAsia="es-CR"/>
              </w:rPr>
            </w:pPr>
            <w:r w:rsidRPr="00662115">
              <w:rPr>
                <w:rFonts w:eastAsia="Times New Roman"/>
                <w:sz w:val="20"/>
                <w:szCs w:val="20"/>
                <w:lang w:val="es-CR" w:eastAsia="es-CR"/>
              </w:rPr>
              <w:t>15-abr-24</w:t>
            </w:r>
          </w:p>
        </w:tc>
        <w:tc>
          <w:tcPr>
            <w:tcW w:w="1230" w:type="dxa"/>
            <w:shd w:val="clear" w:color="auto" w:fill="auto"/>
          </w:tcPr>
          <w:p w14:paraId="398D6851" w14:textId="57D37C7B" w:rsidR="00662115" w:rsidRPr="00662115" w:rsidRDefault="00662115" w:rsidP="00662115">
            <w:pPr>
              <w:spacing w:line="240" w:lineRule="auto"/>
              <w:rPr>
                <w:rFonts w:eastAsia="Times New Roman"/>
                <w:sz w:val="20"/>
                <w:szCs w:val="20"/>
                <w:lang w:val="es-ES_tradnl" w:eastAsia="es-CR"/>
              </w:rPr>
            </w:pPr>
            <w:r w:rsidRPr="00662115">
              <w:rPr>
                <w:rFonts w:eastAsia="Times New Roman"/>
                <w:sz w:val="20"/>
                <w:szCs w:val="20"/>
                <w:lang w:val="es-CR" w:eastAsia="es-CR"/>
              </w:rPr>
              <w:t>18-abr-24</w:t>
            </w:r>
          </w:p>
        </w:tc>
        <w:tc>
          <w:tcPr>
            <w:tcW w:w="1204" w:type="dxa"/>
            <w:shd w:val="clear" w:color="auto" w:fill="auto"/>
          </w:tcPr>
          <w:p w14:paraId="00E7C498" w14:textId="675B5B44" w:rsidR="00662115" w:rsidRPr="00662115" w:rsidRDefault="00662115" w:rsidP="00662115">
            <w:pPr>
              <w:spacing w:line="240" w:lineRule="auto"/>
              <w:rPr>
                <w:rFonts w:eastAsia="Times New Roman"/>
                <w:sz w:val="20"/>
                <w:szCs w:val="20"/>
                <w:lang w:val="es-ES_tradnl" w:eastAsia="es-CR"/>
              </w:rPr>
            </w:pPr>
            <w:r w:rsidRPr="00662115">
              <w:rPr>
                <w:rFonts w:eastAsia="Times New Roman"/>
                <w:sz w:val="20"/>
                <w:szCs w:val="20"/>
                <w:lang w:val="es-CR" w:eastAsia="es-CR"/>
              </w:rPr>
              <w:t xml:space="preserve">República Dominicana </w:t>
            </w:r>
          </w:p>
        </w:tc>
        <w:tc>
          <w:tcPr>
            <w:tcW w:w="1815" w:type="dxa"/>
            <w:shd w:val="clear" w:color="auto" w:fill="auto"/>
          </w:tcPr>
          <w:p w14:paraId="566DB48A" w14:textId="4AF0087F" w:rsidR="00662115" w:rsidRPr="00662115" w:rsidRDefault="00662115" w:rsidP="00662115">
            <w:pPr>
              <w:spacing w:line="240" w:lineRule="auto"/>
              <w:rPr>
                <w:rFonts w:eastAsia="Times New Roman"/>
                <w:sz w:val="20"/>
                <w:szCs w:val="20"/>
                <w:lang w:val="es-ES_tradnl" w:eastAsia="es-CR"/>
              </w:rPr>
            </w:pPr>
            <w:r w:rsidRPr="00662115">
              <w:rPr>
                <w:rFonts w:eastAsia="Times New Roman"/>
                <w:sz w:val="20"/>
                <w:szCs w:val="20"/>
                <w:lang w:val="es-CR" w:eastAsia="es-CR"/>
              </w:rPr>
              <w:t>Simposio regional sobre elaboración de reglamentaciones en seguridad física del transporte para México, América Central y el Caribe</w:t>
            </w:r>
          </w:p>
        </w:tc>
        <w:tc>
          <w:tcPr>
            <w:tcW w:w="2128" w:type="dxa"/>
            <w:shd w:val="clear" w:color="auto" w:fill="auto"/>
          </w:tcPr>
          <w:p w14:paraId="49B3EA40" w14:textId="5CAC123E" w:rsidR="00662115" w:rsidRPr="00662115" w:rsidRDefault="00662115" w:rsidP="00662115">
            <w:pPr>
              <w:spacing w:line="240" w:lineRule="auto"/>
              <w:rPr>
                <w:rFonts w:eastAsia="Times New Roman"/>
                <w:sz w:val="20"/>
                <w:szCs w:val="20"/>
                <w:lang w:val="es-ES_tradnl" w:eastAsia="es-CR"/>
              </w:rPr>
            </w:pPr>
            <w:r w:rsidRPr="00662115">
              <w:rPr>
                <w:rFonts w:eastAsia="Times New Roman"/>
                <w:sz w:val="20"/>
                <w:szCs w:val="20"/>
                <w:lang w:val="es-CR" w:eastAsia="es-CR"/>
              </w:rPr>
              <w:t xml:space="preserve">No se asumen compromisos. </w:t>
            </w:r>
          </w:p>
        </w:tc>
        <w:tc>
          <w:tcPr>
            <w:tcW w:w="1670" w:type="dxa"/>
            <w:shd w:val="clear" w:color="auto" w:fill="auto"/>
          </w:tcPr>
          <w:p w14:paraId="162E6F92" w14:textId="5044C477" w:rsidR="00662115" w:rsidRPr="00662115" w:rsidRDefault="00662115" w:rsidP="00662115">
            <w:pPr>
              <w:spacing w:line="240" w:lineRule="auto"/>
              <w:rPr>
                <w:rFonts w:eastAsia="Times New Roman"/>
                <w:sz w:val="20"/>
                <w:szCs w:val="20"/>
                <w:lang w:val="es-ES_tradnl" w:eastAsia="es-CR"/>
              </w:rPr>
            </w:pPr>
            <w:r w:rsidRPr="00662115">
              <w:rPr>
                <w:rFonts w:eastAsia="Times New Roman"/>
                <w:sz w:val="20"/>
                <w:szCs w:val="20"/>
                <w:lang w:val="es-CR" w:eastAsia="es-CR"/>
              </w:rPr>
              <w:t>Departamento de Energía de los Estados Unidos de América</w:t>
            </w:r>
          </w:p>
        </w:tc>
        <w:tc>
          <w:tcPr>
            <w:tcW w:w="1488" w:type="dxa"/>
            <w:shd w:val="clear" w:color="auto" w:fill="auto"/>
          </w:tcPr>
          <w:p w14:paraId="0E7AF11C" w14:textId="7931F14D" w:rsidR="00662115" w:rsidRPr="00662115" w:rsidRDefault="00662115" w:rsidP="00662115">
            <w:pPr>
              <w:spacing w:line="240" w:lineRule="auto"/>
              <w:rPr>
                <w:rFonts w:eastAsia="Times New Roman"/>
                <w:sz w:val="20"/>
                <w:szCs w:val="20"/>
                <w:lang w:val="es-ES_tradnl" w:eastAsia="es-CR"/>
              </w:rPr>
            </w:pPr>
            <w:r w:rsidRPr="00662115">
              <w:rPr>
                <w:rFonts w:eastAsia="Times New Roman"/>
                <w:sz w:val="20"/>
                <w:szCs w:val="20"/>
                <w:lang w:val="es-CR" w:eastAsia="es-CR"/>
              </w:rPr>
              <w:t>No se dan viáticos institucionales.</w:t>
            </w:r>
          </w:p>
        </w:tc>
        <w:tc>
          <w:tcPr>
            <w:tcW w:w="1575" w:type="dxa"/>
            <w:shd w:val="clear" w:color="auto" w:fill="auto"/>
          </w:tcPr>
          <w:p w14:paraId="1D807413" w14:textId="77777777" w:rsidR="00662115" w:rsidRPr="00662115" w:rsidRDefault="00662115" w:rsidP="00662115">
            <w:pPr>
              <w:spacing w:line="240" w:lineRule="auto"/>
              <w:rPr>
                <w:rFonts w:eastAsia="Times New Roman"/>
                <w:sz w:val="20"/>
                <w:szCs w:val="20"/>
                <w:lang w:val="es-ES_tradnl" w:eastAsia="es-CR"/>
              </w:rPr>
            </w:pPr>
          </w:p>
        </w:tc>
      </w:tr>
      <w:tr w:rsidR="00662115" w:rsidRPr="00662115" w14:paraId="5183B514" w14:textId="77777777" w:rsidTr="00662115">
        <w:trPr>
          <w:trHeight w:val="50"/>
          <w:jc w:val="center"/>
        </w:trPr>
        <w:tc>
          <w:tcPr>
            <w:tcW w:w="1367" w:type="dxa"/>
            <w:shd w:val="clear" w:color="auto" w:fill="auto"/>
          </w:tcPr>
          <w:p w14:paraId="4B66FB22" w14:textId="0C0322A4" w:rsidR="00662115" w:rsidRPr="00662115" w:rsidRDefault="00662115" w:rsidP="00662115">
            <w:pPr>
              <w:spacing w:line="240" w:lineRule="auto"/>
              <w:rPr>
                <w:rFonts w:eastAsia="Times New Roman"/>
                <w:sz w:val="20"/>
                <w:szCs w:val="20"/>
                <w:lang w:val="es-ES_tradnl" w:eastAsia="es-CR"/>
              </w:rPr>
            </w:pPr>
            <w:r w:rsidRPr="00662115">
              <w:rPr>
                <w:rFonts w:eastAsia="Times New Roman"/>
                <w:sz w:val="20"/>
                <w:szCs w:val="20"/>
                <w:lang w:val="es-CR" w:eastAsia="es-CR"/>
              </w:rPr>
              <w:t>Paula Solano Gamboa</w:t>
            </w:r>
          </w:p>
        </w:tc>
        <w:tc>
          <w:tcPr>
            <w:tcW w:w="1453" w:type="dxa"/>
            <w:shd w:val="clear" w:color="auto" w:fill="auto"/>
          </w:tcPr>
          <w:p w14:paraId="48BD1CB2" w14:textId="6F54B73B" w:rsidR="00662115" w:rsidRPr="00662115" w:rsidRDefault="00662115" w:rsidP="00662115">
            <w:pPr>
              <w:spacing w:line="240" w:lineRule="auto"/>
              <w:rPr>
                <w:rFonts w:eastAsia="Times New Roman"/>
                <w:sz w:val="20"/>
                <w:szCs w:val="20"/>
                <w:lang w:val="es-ES_tradnl" w:eastAsia="es-CR"/>
              </w:rPr>
            </w:pPr>
            <w:r w:rsidRPr="00662115">
              <w:rPr>
                <w:rFonts w:eastAsia="Times New Roman"/>
                <w:sz w:val="20"/>
                <w:szCs w:val="20"/>
                <w:lang w:val="es-CR" w:eastAsia="es-CR"/>
              </w:rPr>
              <w:t>Dirección de Protección Radiológica y Salud Ambiental</w:t>
            </w:r>
          </w:p>
        </w:tc>
        <w:tc>
          <w:tcPr>
            <w:tcW w:w="1069" w:type="dxa"/>
            <w:shd w:val="clear" w:color="auto" w:fill="auto"/>
          </w:tcPr>
          <w:p w14:paraId="1A02AE3C" w14:textId="2006417B" w:rsidR="00662115" w:rsidRPr="00662115" w:rsidRDefault="00662115" w:rsidP="00662115">
            <w:pPr>
              <w:spacing w:line="240" w:lineRule="auto"/>
              <w:rPr>
                <w:rFonts w:eastAsia="Times New Roman"/>
                <w:sz w:val="20"/>
                <w:szCs w:val="20"/>
                <w:lang w:val="es-ES_tradnl" w:eastAsia="es-CR"/>
              </w:rPr>
            </w:pPr>
            <w:r w:rsidRPr="00662115">
              <w:rPr>
                <w:rFonts w:eastAsia="Times New Roman"/>
                <w:sz w:val="20"/>
                <w:szCs w:val="20"/>
                <w:lang w:val="es-CR" w:eastAsia="es-CR"/>
              </w:rPr>
              <w:t>16-abr-24</w:t>
            </w:r>
          </w:p>
        </w:tc>
        <w:tc>
          <w:tcPr>
            <w:tcW w:w="1230" w:type="dxa"/>
            <w:shd w:val="clear" w:color="auto" w:fill="auto"/>
          </w:tcPr>
          <w:p w14:paraId="73E2F7E7" w14:textId="2B0AC6A7" w:rsidR="00662115" w:rsidRPr="00662115" w:rsidRDefault="00662115" w:rsidP="00662115">
            <w:pPr>
              <w:spacing w:line="240" w:lineRule="auto"/>
              <w:rPr>
                <w:rFonts w:eastAsia="Times New Roman"/>
                <w:sz w:val="20"/>
                <w:szCs w:val="20"/>
                <w:lang w:val="es-ES_tradnl" w:eastAsia="es-CR"/>
              </w:rPr>
            </w:pPr>
            <w:r w:rsidRPr="00662115">
              <w:rPr>
                <w:rFonts w:eastAsia="Times New Roman"/>
                <w:sz w:val="20"/>
                <w:szCs w:val="20"/>
                <w:lang w:val="es-CR" w:eastAsia="es-CR"/>
              </w:rPr>
              <w:t>18-abr-24</w:t>
            </w:r>
          </w:p>
        </w:tc>
        <w:tc>
          <w:tcPr>
            <w:tcW w:w="1204" w:type="dxa"/>
            <w:shd w:val="clear" w:color="auto" w:fill="auto"/>
          </w:tcPr>
          <w:p w14:paraId="654D5D64" w14:textId="5773CCA2" w:rsidR="00662115" w:rsidRPr="00662115" w:rsidRDefault="00662115" w:rsidP="00662115">
            <w:pPr>
              <w:spacing w:line="240" w:lineRule="auto"/>
              <w:rPr>
                <w:rFonts w:eastAsia="Times New Roman"/>
                <w:sz w:val="20"/>
                <w:szCs w:val="20"/>
                <w:lang w:val="es-ES_tradnl" w:eastAsia="es-CR"/>
              </w:rPr>
            </w:pPr>
            <w:r w:rsidRPr="00662115">
              <w:rPr>
                <w:rFonts w:eastAsia="Times New Roman"/>
                <w:sz w:val="20"/>
                <w:szCs w:val="20"/>
                <w:lang w:val="es-CR" w:eastAsia="es-CR"/>
              </w:rPr>
              <w:t xml:space="preserve">Panamá </w:t>
            </w:r>
          </w:p>
        </w:tc>
        <w:tc>
          <w:tcPr>
            <w:tcW w:w="1815" w:type="dxa"/>
            <w:shd w:val="clear" w:color="auto" w:fill="auto"/>
          </w:tcPr>
          <w:p w14:paraId="6404A48F" w14:textId="107E4623" w:rsidR="00662115" w:rsidRPr="00662115" w:rsidRDefault="00662115" w:rsidP="00662115">
            <w:pPr>
              <w:spacing w:line="240" w:lineRule="auto"/>
              <w:rPr>
                <w:rFonts w:eastAsia="Times New Roman"/>
                <w:sz w:val="20"/>
                <w:szCs w:val="20"/>
                <w:lang w:val="es-ES_tradnl" w:eastAsia="es-CR"/>
              </w:rPr>
            </w:pPr>
            <w:r w:rsidRPr="00662115">
              <w:rPr>
                <w:rFonts w:eastAsia="Times New Roman"/>
                <w:sz w:val="20"/>
                <w:szCs w:val="20"/>
                <w:lang w:val="es-CR" w:eastAsia="es-CR"/>
              </w:rPr>
              <w:t>Taller sobre manejo ambiental de PCB - hacia el cumplimiento de los objetivos de 2025 y 2028 bajo el Convenio de Estocolmo</w:t>
            </w:r>
          </w:p>
        </w:tc>
        <w:tc>
          <w:tcPr>
            <w:tcW w:w="2128" w:type="dxa"/>
            <w:shd w:val="clear" w:color="auto" w:fill="auto"/>
          </w:tcPr>
          <w:p w14:paraId="2129FCFC" w14:textId="575553AD" w:rsidR="00662115" w:rsidRPr="00662115" w:rsidRDefault="00662115" w:rsidP="00662115">
            <w:pPr>
              <w:spacing w:line="240" w:lineRule="auto"/>
              <w:rPr>
                <w:rFonts w:eastAsia="Times New Roman"/>
                <w:sz w:val="20"/>
                <w:szCs w:val="20"/>
                <w:lang w:val="es-ES_tradnl" w:eastAsia="es-CR"/>
              </w:rPr>
            </w:pPr>
            <w:r w:rsidRPr="00662115">
              <w:rPr>
                <w:rFonts w:eastAsia="Times New Roman"/>
                <w:sz w:val="20"/>
                <w:szCs w:val="20"/>
                <w:lang w:val="es-CR" w:eastAsia="es-CR"/>
              </w:rPr>
              <w:t xml:space="preserve">No se asumen compromisos. </w:t>
            </w:r>
          </w:p>
        </w:tc>
        <w:tc>
          <w:tcPr>
            <w:tcW w:w="1670" w:type="dxa"/>
            <w:shd w:val="clear" w:color="auto" w:fill="auto"/>
          </w:tcPr>
          <w:p w14:paraId="62DB0CC3" w14:textId="7F77FF11" w:rsidR="00662115" w:rsidRPr="00662115" w:rsidRDefault="00662115" w:rsidP="00662115">
            <w:pPr>
              <w:spacing w:line="240" w:lineRule="auto"/>
              <w:rPr>
                <w:rFonts w:eastAsia="Times New Roman"/>
                <w:sz w:val="20"/>
                <w:szCs w:val="20"/>
                <w:lang w:val="es-ES_tradnl" w:eastAsia="es-CR"/>
              </w:rPr>
            </w:pPr>
            <w:r w:rsidRPr="00662115">
              <w:rPr>
                <w:rFonts w:eastAsia="Times New Roman"/>
                <w:sz w:val="20"/>
                <w:szCs w:val="20"/>
                <w:lang w:val="es-CR" w:eastAsia="es-CR"/>
              </w:rPr>
              <w:t>Secretaría de los Convenios de Basilea, Rotterdam y Estocolmo</w:t>
            </w:r>
          </w:p>
        </w:tc>
        <w:tc>
          <w:tcPr>
            <w:tcW w:w="1488" w:type="dxa"/>
            <w:shd w:val="clear" w:color="auto" w:fill="auto"/>
          </w:tcPr>
          <w:p w14:paraId="08857E0B" w14:textId="39812C9B" w:rsidR="00662115" w:rsidRPr="00662115" w:rsidRDefault="00662115" w:rsidP="00662115">
            <w:pPr>
              <w:spacing w:line="240" w:lineRule="auto"/>
              <w:rPr>
                <w:rFonts w:eastAsia="Times New Roman"/>
                <w:sz w:val="20"/>
                <w:szCs w:val="20"/>
                <w:lang w:val="es-ES_tradnl" w:eastAsia="es-CR"/>
              </w:rPr>
            </w:pPr>
            <w:r w:rsidRPr="00662115">
              <w:rPr>
                <w:rFonts w:eastAsia="Times New Roman"/>
                <w:sz w:val="20"/>
                <w:szCs w:val="20"/>
                <w:lang w:val="es-CR" w:eastAsia="es-CR"/>
              </w:rPr>
              <w:t>No se dan viáticos institucionales.</w:t>
            </w:r>
          </w:p>
        </w:tc>
        <w:tc>
          <w:tcPr>
            <w:tcW w:w="1575" w:type="dxa"/>
            <w:shd w:val="clear" w:color="auto" w:fill="auto"/>
          </w:tcPr>
          <w:p w14:paraId="04412060" w14:textId="77777777" w:rsidR="00662115" w:rsidRPr="00662115" w:rsidRDefault="00662115" w:rsidP="00662115">
            <w:pPr>
              <w:spacing w:line="240" w:lineRule="auto"/>
              <w:rPr>
                <w:rFonts w:eastAsia="Times New Roman"/>
                <w:sz w:val="20"/>
                <w:szCs w:val="20"/>
                <w:lang w:val="es-ES_tradnl" w:eastAsia="es-CR"/>
              </w:rPr>
            </w:pPr>
          </w:p>
        </w:tc>
      </w:tr>
      <w:tr w:rsidR="00662115" w:rsidRPr="00662115" w14:paraId="51D0F1C8" w14:textId="77777777" w:rsidTr="00662115">
        <w:trPr>
          <w:trHeight w:val="50"/>
          <w:jc w:val="center"/>
        </w:trPr>
        <w:tc>
          <w:tcPr>
            <w:tcW w:w="1367" w:type="dxa"/>
            <w:shd w:val="clear" w:color="auto" w:fill="auto"/>
          </w:tcPr>
          <w:p w14:paraId="44C68E91" w14:textId="71B18785" w:rsidR="00662115" w:rsidRPr="00662115" w:rsidRDefault="00662115" w:rsidP="00662115">
            <w:pPr>
              <w:spacing w:line="240" w:lineRule="auto"/>
              <w:rPr>
                <w:rFonts w:eastAsia="Times New Roman"/>
                <w:sz w:val="20"/>
                <w:szCs w:val="20"/>
                <w:lang w:val="es-ES_tradnl" w:eastAsia="es-CR"/>
              </w:rPr>
            </w:pPr>
            <w:r w:rsidRPr="00662115">
              <w:rPr>
                <w:rFonts w:eastAsia="Times New Roman"/>
                <w:sz w:val="20"/>
                <w:szCs w:val="20"/>
                <w:lang w:val="es-CR" w:eastAsia="es-CR"/>
              </w:rPr>
              <w:t>Nancy Vargas Guevara</w:t>
            </w:r>
          </w:p>
        </w:tc>
        <w:tc>
          <w:tcPr>
            <w:tcW w:w="1453" w:type="dxa"/>
            <w:shd w:val="clear" w:color="auto" w:fill="auto"/>
          </w:tcPr>
          <w:p w14:paraId="10582366" w14:textId="42A8F818" w:rsidR="00662115" w:rsidRPr="00662115" w:rsidRDefault="00662115" w:rsidP="00662115">
            <w:pPr>
              <w:spacing w:line="240" w:lineRule="auto"/>
              <w:rPr>
                <w:rFonts w:eastAsia="Times New Roman"/>
                <w:sz w:val="20"/>
                <w:szCs w:val="20"/>
                <w:lang w:val="es-ES_tradnl" w:eastAsia="es-CR"/>
              </w:rPr>
            </w:pPr>
            <w:r w:rsidRPr="00662115">
              <w:rPr>
                <w:rFonts w:eastAsia="Times New Roman"/>
                <w:sz w:val="20"/>
                <w:szCs w:val="20"/>
                <w:lang w:val="es-CR" w:eastAsia="es-CR"/>
              </w:rPr>
              <w:t xml:space="preserve">Dirección de Planificación </w:t>
            </w:r>
          </w:p>
        </w:tc>
        <w:tc>
          <w:tcPr>
            <w:tcW w:w="1069" w:type="dxa"/>
            <w:shd w:val="clear" w:color="auto" w:fill="auto"/>
          </w:tcPr>
          <w:p w14:paraId="2052C7EA" w14:textId="67429772" w:rsidR="00662115" w:rsidRPr="00662115" w:rsidRDefault="00662115" w:rsidP="00662115">
            <w:pPr>
              <w:spacing w:line="240" w:lineRule="auto"/>
              <w:rPr>
                <w:rFonts w:eastAsia="Times New Roman"/>
                <w:sz w:val="20"/>
                <w:szCs w:val="20"/>
                <w:lang w:val="es-ES_tradnl" w:eastAsia="es-CR"/>
              </w:rPr>
            </w:pPr>
            <w:r w:rsidRPr="00662115">
              <w:rPr>
                <w:rFonts w:eastAsia="Times New Roman"/>
                <w:sz w:val="20"/>
                <w:szCs w:val="20"/>
                <w:lang w:val="es-CR" w:eastAsia="es-CR"/>
              </w:rPr>
              <w:t>16-abr-24</w:t>
            </w:r>
          </w:p>
        </w:tc>
        <w:tc>
          <w:tcPr>
            <w:tcW w:w="1230" w:type="dxa"/>
            <w:shd w:val="clear" w:color="auto" w:fill="auto"/>
          </w:tcPr>
          <w:p w14:paraId="22CC16E7" w14:textId="00B8CB62" w:rsidR="00662115" w:rsidRPr="00662115" w:rsidRDefault="00662115" w:rsidP="00662115">
            <w:pPr>
              <w:spacing w:line="240" w:lineRule="auto"/>
              <w:rPr>
                <w:rFonts w:eastAsia="Times New Roman"/>
                <w:sz w:val="20"/>
                <w:szCs w:val="20"/>
                <w:lang w:val="es-ES_tradnl" w:eastAsia="es-CR"/>
              </w:rPr>
            </w:pPr>
            <w:r w:rsidRPr="00662115">
              <w:rPr>
                <w:rFonts w:eastAsia="Times New Roman"/>
                <w:sz w:val="20"/>
                <w:szCs w:val="20"/>
                <w:lang w:val="es-CR" w:eastAsia="es-CR"/>
              </w:rPr>
              <w:t>18-abr-24</w:t>
            </w:r>
          </w:p>
        </w:tc>
        <w:tc>
          <w:tcPr>
            <w:tcW w:w="1204" w:type="dxa"/>
            <w:shd w:val="clear" w:color="auto" w:fill="auto"/>
          </w:tcPr>
          <w:p w14:paraId="0A976CEB" w14:textId="4C5F0F58" w:rsidR="00662115" w:rsidRPr="00662115" w:rsidRDefault="00662115" w:rsidP="00662115">
            <w:pPr>
              <w:spacing w:line="240" w:lineRule="auto"/>
              <w:rPr>
                <w:rFonts w:eastAsia="Times New Roman"/>
                <w:sz w:val="20"/>
                <w:szCs w:val="20"/>
                <w:lang w:val="es-ES_tradnl" w:eastAsia="es-CR"/>
              </w:rPr>
            </w:pPr>
            <w:r w:rsidRPr="00662115">
              <w:rPr>
                <w:rFonts w:eastAsia="Times New Roman"/>
                <w:sz w:val="20"/>
                <w:szCs w:val="20"/>
                <w:lang w:val="es-CR" w:eastAsia="es-CR"/>
              </w:rPr>
              <w:t>Perú</w:t>
            </w:r>
          </w:p>
        </w:tc>
        <w:tc>
          <w:tcPr>
            <w:tcW w:w="1815" w:type="dxa"/>
            <w:shd w:val="clear" w:color="auto" w:fill="auto"/>
          </w:tcPr>
          <w:p w14:paraId="6E3A3468" w14:textId="75DC8B44" w:rsidR="00662115" w:rsidRPr="00662115" w:rsidRDefault="00662115" w:rsidP="00662115">
            <w:pPr>
              <w:spacing w:line="240" w:lineRule="auto"/>
              <w:rPr>
                <w:rFonts w:eastAsia="Times New Roman"/>
                <w:sz w:val="20"/>
                <w:szCs w:val="20"/>
                <w:lang w:val="es-ES_tradnl" w:eastAsia="es-CR"/>
              </w:rPr>
            </w:pPr>
            <w:r w:rsidRPr="00662115">
              <w:rPr>
                <w:rFonts w:eastAsia="Times New Roman"/>
                <w:sz w:val="20"/>
                <w:szCs w:val="20"/>
                <w:lang w:val="es-CR" w:eastAsia="es-CR"/>
              </w:rPr>
              <w:t>Reunión regional sobre la atención integrada en las dos primeras décadas de la vida utilizando un enfoque de curso de vida</w:t>
            </w:r>
          </w:p>
        </w:tc>
        <w:tc>
          <w:tcPr>
            <w:tcW w:w="2128" w:type="dxa"/>
            <w:shd w:val="clear" w:color="auto" w:fill="auto"/>
          </w:tcPr>
          <w:p w14:paraId="49F96D18" w14:textId="28D7B560" w:rsidR="00662115" w:rsidRPr="00662115" w:rsidRDefault="00662115" w:rsidP="00662115">
            <w:pPr>
              <w:spacing w:line="240" w:lineRule="auto"/>
              <w:rPr>
                <w:rFonts w:eastAsia="Times New Roman"/>
                <w:sz w:val="20"/>
                <w:szCs w:val="20"/>
                <w:lang w:val="es-ES_tradnl" w:eastAsia="es-CR"/>
              </w:rPr>
            </w:pPr>
            <w:r w:rsidRPr="00662115">
              <w:rPr>
                <w:rFonts w:eastAsia="Times New Roman"/>
                <w:sz w:val="20"/>
                <w:szCs w:val="20"/>
                <w:lang w:val="es-CR" w:eastAsia="es-CR"/>
              </w:rPr>
              <w:t xml:space="preserve">No se asumen compromisos. </w:t>
            </w:r>
          </w:p>
        </w:tc>
        <w:tc>
          <w:tcPr>
            <w:tcW w:w="1670" w:type="dxa"/>
            <w:shd w:val="clear" w:color="auto" w:fill="auto"/>
          </w:tcPr>
          <w:p w14:paraId="00DB208B" w14:textId="7655FF82" w:rsidR="00662115" w:rsidRPr="00662115" w:rsidRDefault="00662115" w:rsidP="00662115">
            <w:pPr>
              <w:spacing w:line="240" w:lineRule="auto"/>
              <w:rPr>
                <w:rFonts w:eastAsia="Times New Roman"/>
                <w:sz w:val="20"/>
                <w:szCs w:val="20"/>
                <w:lang w:val="es-ES_tradnl" w:eastAsia="es-CR"/>
              </w:rPr>
            </w:pPr>
            <w:r w:rsidRPr="00662115">
              <w:rPr>
                <w:rFonts w:eastAsia="Times New Roman"/>
                <w:sz w:val="20"/>
                <w:szCs w:val="20"/>
                <w:lang w:val="es-CR" w:eastAsia="es-CR"/>
              </w:rPr>
              <w:t>Organización Panamericana de la Salud (OPS)</w:t>
            </w:r>
          </w:p>
        </w:tc>
        <w:tc>
          <w:tcPr>
            <w:tcW w:w="1488" w:type="dxa"/>
            <w:shd w:val="clear" w:color="auto" w:fill="auto"/>
          </w:tcPr>
          <w:p w14:paraId="717C1A68" w14:textId="5C38240C" w:rsidR="00662115" w:rsidRPr="00662115" w:rsidRDefault="00662115" w:rsidP="00662115">
            <w:pPr>
              <w:spacing w:line="240" w:lineRule="auto"/>
              <w:rPr>
                <w:rFonts w:eastAsia="Times New Roman"/>
                <w:sz w:val="20"/>
                <w:szCs w:val="20"/>
                <w:lang w:val="es-ES_tradnl" w:eastAsia="es-CR"/>
              </w:rPr>
            </w:pPr>
            <w:r w:rsidRPr="00662115">
              <w:rPr>
                <w:rFonts w:eastAsia="Times New Roman"/>
                <w:sz w:val="20"/>
                <w:szCs w:val="20"/>
                <w:lang w:val="es-CR" w:eastAsia="es-CR"/>
              </w:rPr>
              <w:t>No se dan viáticos institucionales.</w:t>
            </w:r>
          </w:p>
        </w:tc>
        <w:tc>
          <w:tcPr>
            <w:tcW w:w="1575" w:type="dxa"/>
            <w:shd w:val="clear" w:color="auto" w:fill="auto"/>
          </w:tcPr>
          <w:p w14:paraId="410E048A" w14:textId="77777777" w:rsidR="00662115" w:rsidRPr="00662115" w:rsidRDefault="00662115" w:rsidP="00662115">
            <w:pPr>
              <w:spacing w:line="240" w:lineRule="auto"/>
              <w:rPr>
                <w:rFonts w:eastAsia="Times New Roman"/>
                <w:sz w:val="20"/>
                <w:szCs w:val="20"/>
                <w:lang w:val="es-ES_tradnl" w:eastAsia="es-CR"/>
              </w:rPr>
            </w:pPr>
          </w:p>
        </w:tc>
      </w:tr>
      <w:tr w:rsidR="00662115" w:rsidRPr="00662115" w14:paraId="590FF630" w14:textId="77777777" w:rsidTr="00662115">
        <w:trPr>
          <w:trHeight w:val="50"/>
          <w:jc w:val="center"/>
        </w:trPr>
        <w:tc>
          <w:tcPr>
            <w:tcW w:w="1367" w:type="dxa"/>
            <w:shd w:val="clear" w:color="auto" w:fill="auto"/>
          </w:tcPr>
          <w:p w14:paraId="57D862B7" w14:textId="70CBCA15" w:rsidR="00662115" w:rsidRPr="00662115" w:rsidRDefault="00662115" w:rsidP="00662115">
            <w:pPr>
              <w:spacing w:line="240" w:lineRule="auto"/>
              <w:rPr>
                <w:rFonts w:eastAsia="Times New Roman"/>
                <w:sz w:val="20"/>
                <w:szCs w:val="20"/>
                <w:lang w:val="es-ES_tradnl" w:eastAsia="es-CR"/>
              </w:rPr>
            </w:pPr>
            <w:r w:rsidRPr="00662115">
              <w:rPr>
                <w:rFonts w:eastAsia="Times New Roman"/>
                <w:sz w:val="20"/>
                <w:szCs w:val="20"/>
                <w:lang w:val="es-CR" w:eastAsia="es-CR"/>
              </w:rPr>
              <w:t>Yahaira Castro Pereira</w:t>
            </w:r>
          </w:p>
        </w:tc>
        <w:tc>
          <w:tcPr>
            <w:tcW w:w="1453" w:type="dxa"/>
            <w:shd w:val="clear" w:color="auto" w:fill="auto"/>
          </w:tcPr>
          <w:p w14:paraId="234FF740" w14:textId="55146CC8" w:rsidR="00662115" w:rsidRPr="00662115" w:rsidRDefault="00662115" w:rsidP="00662115">
            <w:pPr>
              <w:spacing w:line="240" w:lineRule="auto"/>
              <w:rPr>
                <w:rFonts w:eastAsia="Times New Roman"/>
                <w:sz w:val="20"/>
                <w:szCs w:val="20"/>
                <w:lang w:val="es-ES_tradnl" w:eastAsia="es-CR"/>
              </w:rPr>
            </w:pPr>
            <w:r w:rsidRPr="00662115">
              <w:rPr>
                <w:rFonts w:eastAsia="Times New Roman"/>
                <w:sz w:val="20"/>
                <w:szCs w:val="20"/>
                <w:lang w:val="es-CR" w:eastAsia="es-CR"/>
              </w:rPr>
              <w:t xml:space="preserve">Dirección de Servicios de Salud </w:t>
            </w:r>
          </w:p>
        </w:tc>
        <w:tc>
          <w:tcPr>
            <w:tcW w:w="1069" w:type="dxa"/>
            <w:shd w:val="clear" w:color="auto" w:fill="auto"/>
          </w:tcPr>
          <w:p w14:paraId="4DCD13E3" w14:textId="0B9E16E4" w:rsidR="00662115" w:rsidRPr="00662115" w:rsidRDefault="00662115" w:rsidP="00662115">
            <w:pPr>
              <w:spacing w:line="240" w:lineRule="auto"/>
              <w:rPr>
                <w:rFonts w:eastAsia="Times New Roman"/>
                <w:sz w:val="20"/>
                <w:szCs w:val="20"/>
                <w:lang w:val="es-ES_tradnl" w:eastAsia="es-CR"/>
              </w:rPr>
            </w:pPr>
            <w:r w:rsidRPr="00662115">
              <w:rPr>
                <w:rFonts w:eastAsia="Times New Roman"/>
                <w:sz w:val="20"/>
                <w:szCs w:val="20"/>
                <w:lang w:val="es-CR" w:eastAsia="es-CR"/>
              </w:rPr>
              <w:t>16-abr-24</w:t>
            </w:r>
          </w:p>
        </w:tc>
        <w:tc>
          <w:tcPr>
            <w:tcW w:w="1230" w:type="dxa"/>
            <w:shd w:val="clear" w:color="auto" w:fill="auto"/>
          </w:tcPr>
          <w:p w14:paraId="4F80C9CD" w14:textId="4AE0E153" w:rsidR="00662115" w:rsidRPr="00662115" w:rsidRDefault="00662115" w:rsidP="00662115">
            <w:pPr>
              <w:spacing w:line="240" w:lineRule="auto"/>
              <w:rPr>
                <w:rFonts w:eastAsia="Times New Roman"/>
                <w:sz w:val="20"/>
                <w:szCs w:val="20"/>
                <w:lang w:val="es-ES_tradnl" w:eastAsia="es-CR"/>
              </w:rPr>
            </w:pPr>
            <w:r w:rsidRPr="00662115">
              <w:rPr>
                <w:rFonts w:eastAsia="Times New Roman"/>
                <w:sz w:val="20"/>
                <w:szCs w:val="20"/>
                <w:lang w:val="es-CR" w:eastAsia="es-CR"/>
              </w:rPr>
              <w:t>18-abr-24</w:t>
            </w:r>
          </w:p>
        </w:tc>
        <w:tc>
          <w:tcPr>
            <w:tcW w:w="1204" w:type="dxa"/>
            <w:shd w:val="clear" w:color="auto" w:fill="auto"/>
          </w:tcPr>
          <w:p w14:paraId="1ACA8B40" w14:textId="30310558" w:rsidR="00662115" w:rsidRPr="00662115" w:rsidRDefault="00662115" w:rsidP="00662115">
            <w:pPr>
              <w:spacing w:line="240" w:lineRule="auto"/>
              <w:rPr>
                <w:rFonts w:eastAsia="Times New Roman"/>
                <w:sz w:val="20"/>
                <w:szCs w:val="20"/>
                <w:lang w:val="es-ES_tradnl" w:eastAsia="es-CR"/>
              </w:rPr>
            </w:pPr>
            <w:r w:rsidRPr="00662115">
              <w:rPr>
                <w:rFonts w:eastAsia="Times New Roman"/>
                <w:sz w:val="20"/>
                <w:szCs w:val="20"/>
                <w:lang w:val="es-CR" w:eastAsia="es-CR"/>
              </w:rPr>
              <w:t>Perú</w:t>
            </w:r>
          </w:p>
        </w:tc>
        <w:tc>
          <w:tcPr>
            <w:tcW w:w="1815" w:type="dxa"/>
            <w:shd w:val="clear" w:color="auto" w:fill="auto"/>
          </w:tcPr>
          <w:p w14:paraId="674CDE8E" w14:textId="63A6D2CA" w:rsidR="00662115" w:rsidRPr="00662115" w:rsidRDefault="00662115" w:rsidP="00662115">
            <w:pPr>
              <w:spacing w:line="240" w:lineRule="auto"/>
              <w:rPr>
                <w:rFonts w:eastAsia="Times New Roman"/>
                <w:sz w:val="20"/>
                <w:szCs w:val="20"/>
                <w:lang w:val="es-ES_tradnl" w:eastAsia="es-CR"/>
              </w:rPr>
            </w:pPr>
            <w:r w:rsidRPr="00662115">
              <w:rPr>
                <w:rFonts w:eastAsia="Times New Roman"/>
                <w:sz w:val="20"/>
                <w:szCs w:val="20"/>
                <w:lang w:val="es-CR" w:eastAsia="es-CR"/>
              </w:rPr>
              <w:t>Reunión regional sobre la atención integrada en las dos primeras décadas de la vida utilizando un enfoque de curso de vida</w:t>
            </w:r>
          </w:p>
        </w:tc>
        <w:tc>
          <w:tcPr>
            <w:tcW w:w="2128" w:type="dxa"/>
            <w:shd w:val="clear" w:color="auto" w:fill="auto"/>
          </w:tcPr>
          <w:p w14:paraId="0B02D24B" w14:textId="023AE56D" w:rsidR="00662115" w:rsidRPr="00662115" w:rsidRDefault="00662115" w:rsidP="00662115">
            <w:pPr>
              <w:spacing w:line="240" w:lineRule="auto"/>
              <w:rPr>
                <w:rFonts w:eastAsia="Times New Roman"/>
                <w:sz w:val="20"/>
                <w:szCs w:val="20"/>
                <w:lang w:val="es-ES_tradnl" w:eastAsia="es-CR"/>
              </w:rPr>
            </w:pPr>
            <w:r w:rsidRPr="00662115">
              <w:rPr>
                <w:rFonts w:eastAsia="Times New Roman"/>
                <w:sz w:val="20"/>
                <w:szCs w:val="20"/>
                <w:lang w:val="es-CR" w:eastAsia="es-CR"/>
              </w:rPr>
              <w:t xml:space="preserve">Hacer lectura y observaciones al documento borrador titulado “Marco Estratégico Atención Integrada en las Dos Primeras Décadas con Enfoque de Curso de Vida” y remitirlas al correo electrónico </w:t>
            </w:r>
            <w:hyperlink r:id="rId4" w:history="1">
              <w:r w:rsidRPr="00662115">
                <w:rPr>
                  <w:rStyle w:val="Hipervnculo"/>
                  <w:rFonts w:eastAsia="Times New Roman"/>
                  <w:sz w:val="20"/>
                  <w:szCs w:val="20"/>
                  <w:lang w:val="es-CR" w:eastAsia="es-CR"/>
                </w:rPr>
                <w:t>sanromosc@paho.org</w:t>
              </w:r>
            </w:hyperlink>
            <w:r w:rsidRPr="00662115">
              <w:rPr>
                <w:rFonts w:eastAsia="Times New Roman"/>
                <w:sz w:val="20"/>
                <w:szCs w:val="20"/>
                <w:lang w:val="es-CR" w:eastAsia="es-CR"/>
              </w:rPr>
              <w:t xml:space="preserve"> </w:t>
            </w:r>
          </w:p>
        </w:tc>
        <w:tc>
          <w:tcPr>
            <w:tcW w:w="1670" w:type="dxa"/>
            <w:shd w:val="clear" w:color="auto" w:fill="auto"/>
          </w:tcPr>
          <w:p w14:paraId="064A3F85" w14:textId="7763EA19" w:rsidR="00662115" w:rsidRPr="00662115" w:rsidRDefault="00662115" w:rsidP="00662115">
            <w:pPr>
              <w:spacing w:line="240" w:lineRule="auto"/>
              <w:rPr>
                <w:rFonts w:eastAsia="Times New Roman"/>
                <w:sz w:val="20"/>
                <w:szCs w:val="20"/>
                <w:lang w:val="es-ES_tradnl" w:eastAsia="es-CR"/>
              </w:rPr>
            </w:pPr>
            <w:r w:rsidRPr="00662115">
              <w:rPr>
                <w:rFonts w:eastAsia="Times New Roman"/>
                <w:sz w:val="20"/>
                <w:szCs w:val="20"/>
                <w:lang w:val="es-CR" w:eastAsia="es-CR"/>
              </w:rPr>
              <w:t>Organización Panamericana de la Salud (OPS)</w:t>
            </w:r>
          </w:p>
        </w:tc>
        <w:tc>
          <w:tcPr>
            <w:tcW w:w="1488" w:type="dxa"/>
            <w:shd w:val="clear" w:color="auto" w:fill="auto"/>
          </w:tcPr>
          <w:p w14:paraId="6973949A" w14:textId="4F18B3F2" w:rsidR="00662115" w:rsidRPr="00662115" w:rsidRDefault="00662115" w:rsidP="00662115">
            <w:pPr>
              <w:spacing w:line="240" w:lineRule="auto"/>
              <w:rPr>
                <w:rFonts w:eastAsia="Times New Roman"/>
                <w:sz w:val="20"/>
                <w:szCs w:val="20"/>
                <w:lang w:val="es-ES_tradnl" w:eastAsia="es-CR"/>
              </w:rPr>
            </w:pPr>
            <w:r w:rsidRPr="00662115">
              <w:rPr>
                <w:rFonts w:eastAsia="Times New Roman"/>
                <w:sz w:val="20"/>
                <w:szCs w:val="20"/>
                <w:lang w:val="es-CR" w:eastAsia="es-CR"/>
              </w:rPr>
              <w:t>No se dan viáticos institucionales.</w:t>
            </w:r>
          </w:p>
        </w:tc>
        <w:tc>
          <w:tcPr>
            <w:tcW w:w="1575" w:type="dxa"/>
            <w:shd w:val="clear" w:color="auto" w:fill="auto"/>
          </w:tcPr>
          <w:p w14:paraId="1218B622" w14:textId="77777777" w:rsidR="00662115" w:rsidRPr="00662115" w:rsidRDefault="00662115" w:rsidP="00662115">
            <w:pPr>
              <w:spacing w:line="240" w:lineRule="auto"/>
              <w:rPr>
                <w:rFonts w:eastAsia="Times New Roman"/>
                <w:sz w:val="20"/>
                <w:szCs w:val="20"/>
                <w:lang w:val="es-ES_tradnl" w:eastAsia="es-CR"/>
              </w:rPr>
            </w:pPr>
          </w:p>
        </w:tc>
      </w:tr>
      <w:tr w:rsidR="00662115" w:rsidRPr="00662115" w14:paraId="03FD7315" w14:textId="77777777" w:rsidTr="00662115">
        <w:trPr>
          <w:trHeight w:val="50"/>
          <w:jc w:val="center"/>
        </w:trPr>
        <w:tc>
          <w:tcPr>
            <w:tcW w:w="1367" w:type="dxa"/>
            <w:shd w:val="clear" w:color="auto" w:fill="auto"/>
          </w:tcPr>
          <w:p w14:paraId="54648659" w14:textId="5BFEA0AF" w:rsidR="00662115" w:rsidRPr="00662115" w:rsidRDefault="00662115" w:rsidP="00662115">
            <w:pPr>
              <w:spacing w:line="240" w:lineRule="auto"/>
              <w:rPr>
                <w:rFonts w:eastAsia="Times New Roman"/>
                <w:sz w:val="20"/>
                <w:szCs w:val="20"/>
                <w:lang w:val="es-ES_tradnl" w:eastAsia="es-CR"/>
              </w:rPr>
            </w:pPr>
            <w:r w:rsidRPr="00662115">
              <w:rPr>
                <w:rFonts w:eastAsia="Times New Roman"/>
                <w:sz w:val="20"/>
                <w:szCs w:val="20"/>
                <w:lang w:val="es-CR" w:eastAsia="es-CR"/>
              </w:rPr>
              <w:t>Amed La Roche Loaiza</w:t>
            </w:r>
          </w:p>
        </w:tc>
        <w:tc>
          <w:tcPr>
            <w:tcW w:w="1453" w:type="dxa"/>
            <w:shd w:val="clear" w:color="auto" w:fill="auto"/>
          </w:tcPr>
          <w:p w14:paraId="2F82E84A" w14:textId="526752BC" w:rsidR="00662115" w:rsidRPr="00662115" w:rsidRDefault="00662115" w:rsidP="00662115">
            <w:pPr>
              <w:spacing w:line="240" w:lineRule="auto"/>
              <w:rPr>
                <w:rFonts w:eastAsia="Times New Roman"/>
                <w:sz w:val="20"/>
                <w:szCs w:val="20"/>
                <w:lang w:val="es-ES_tradnl" w:eastAsia="es-CR"/>
              </w:rPr>
            </w:pPr>
            <w:r w:rsidRPr="00662115">
              <w:rPr>
                <w:rFonts w:eastAsia="Times New Roman"/>
                <w:sz w:val="20"/>
                <w:szCs w:val="20"/>
                <w:lang w:val="es-CR" w:eastAsia="es-CR"/>
              </w:rPr>
              <w:t>Dirección Regional de Rectoría de la Salud Brunca</w:t>
            </w:r>
          </w:p>
        </w:tc>
        <w:tc>
          <w:tcPr>
            <w:tcW w:w="1069" w:type="dxa"/>
            <w:shd w:val="clear" w:color="auto" w:fill="auto"/>
          </w:tcPr>
          <w:p w14:paraId="4C161E32" w14:textId="60DDC51F" w:rsidR="00662115" w:rsidRPr="00662115" w:rsidRDefault="00662115" w:rsidP="00662115">
            <w:pPr>
              <w:spacing w:line="240" w:lineRule="auto"/>
              <w:rPr>
                <w:rFonts w:eastAsia="Times New Roman"/>
                <w:sz w:val="20"/>
                <w:szCs w:val="20"/>
                <w:lang w:val="es-ES_tradnl" w:eastAsia="es-CR"/>
              </w:rPr>
            </w:pPr>
            <w:r w:rsidRPr="00662115">
              <w:rPr>
                <w:rFonts w:eastAsia="Times New Roman"/>
                <w:sz w:val="20"/>
                <w:szCs w:val="20"/>
                <w:lang w:val="es-CR" w:eastAsia="es-CR"/>
              </w:rPr>
              <w:t>18-abr-24</w:t>
            </w:r>
          </w:p>
        </w:tc>
        <w:tc>
          <w:tcPr>
            <w:tcW w:w="1230" w:type="dxa"/>
            <w:shd w:val="clear" w:color="auto" w:fill="auto"/>
          </w:tcPr>
          <w:p w14:paraId="079150AA" w14:textId="36E01366" w:rsidR="00662115" w:rsidRPr="00662115" w:rsidRDefault="00662115" w:rsidP="00662115">
            <w:pPr>
              <w:spacing w:line="240" w:lineRule="auto"/>
              <w:rPr>
                <w:rFonts w:eastAsia="Times New Roman"/>
                <w:sz w:val="20"/>
                <w:szCs w:val="20"/>
                <w:lang w:val="es-ES_tradnl" w:eastAsia="es-CR"/>
              </w:rPr>
            </w:pPr>
            <w:r w:rsidRPr="00662115">
              <w:rPr>
                <w:rFonts w:eastAsia="Times New Roman"/>
                <w:sz w:val="20"/>
                <w:szCs w:val="20"/>
                <w:lang w:val="es-CR" w:eastAsia="es-CR"/>
              </w:rPr>
              <w:t>19-abr-24</w:t>
            </w:r>
          </w:p>
        </w:tc>
        <w:tc>
          <w:tcPr>
            <w:tcW w:w="1204" w:type="dxa"/>
            <w:shd w:val="clear" w:color="auto" w:fill="auto"/>
          </w:tcPr>
          <w:p w14:paraId="6CD03DD5" w14:textId="4D55016D" w:rsidR="00662115" w:rsidRPr="00662115" w:rsidRDefault="00662115" w:rsidP="00662115">
            <w:pPr>
              <w:spacing w:line="240" w:lineRule="auto"/>
              <w:rPr>
                <w:rFonts w:eastAsia="Times New Roman"/>
                <w:sz w:val="20"/>
                <w:szCs w:val="20"/>
                <w:lang w:val="es-ES_tradnl" w:eastAsia="es-CR"/>
              </w:rPr>
            </w:pPr>
            <w:r w:rsidRPr="00662115">
              <w:rPr>
                <w:rFonts w:eastAsia="Times New Roman"/>
                <w:sz w:val="20"/>
                <w:szCs w:val="20"/>
                <w:lang w:val="es-CR" w:eastAsia="es-CR"/>
              </w:rPr>
              <w:t>El Salvador</w:t>
            </w:r>
          </w:p>
        </w:tc>
        <w:tc>
          <w:tcPr>
            <w:tcW w:w="1815" w:type="dxa"/>
            <w:shd w:val="clear" w:color="auto" w:fill="auto"/>
          </w:tcPr>
          <w:p w14:paraId="0BE0F770" w14:textId="5124967A" w:rsidR="00662115" w:rsidRPr="00662115" w:rsidRDefault="00662115" w:rsidP="00662115">
            <w:pPr>
              <w:spacing w:line="240" w:lineRule="auto"/>
              <w:rPr>
                <w:rFonts w:eastAsia="Times New Roman"/>
                <w:sz w:val="20"/>
                <w:szCs w:val="20"/>
                <w:lang w:val="es-ES_tradnl" w:eastAsia="es-CR"/>
              </w:rPr>
            </w:pPr>
            <w:r w:rsidRPr="00662115">
              <w:rPr>
                <w:rFonts w:eastAsia="Times New Roman"/>
                <w:sz w:val="20"/>
                <w:szCs w:val="20"/>
                <w:lang w:val="es-CR" w:eastAsia="es-CR"/>
              </w:rPr>
              <w:t>Taller Desarrollo del Plan de Acción Conjunta de Una Sola Salud para la Región SICA</w:t>
            </w:r>
          </w:p>
        </w:tc>
        <w:tc>
          <w:tcPr>
            <w:tcW w:w="2128" w:type="dxa"/>
            <w:shd w:val="clear" w:color="auto" w:fill="auto"/>
          </w:tcPr>
          <w:p w14:paraId="50813C42" w14:textId="03ADA509" w:rsidR="00662115" w:rsidRPr="00662115" w:rsidRDefault="00662115" w:rsidP="00662115">
            <w:pPr>
              <w:spacing w:line="240" w:lineRule="auto"/>
              <w:rPr>
                <w:rFonts w:eastAsia="Times New Roman"/>
                <w:sz w:val="20"/>
                <w:szCs w:val="20"/>
                <w:lang w:val="es-ES_tradnl" w:eastAsia="es-CR"/>
              </w:rPr>
            </w:pPr>
            <w:r w:rsidRPr="00662115">
              <w:rPr>
                <w:rFonts w:eastAsia="Times New Roman"/>
                <w:sz w:val="20"/>
                <w:szCs w:val="20"/>
                <w:lang w:val="es-CR" w:eastAsia="es-CR"/>
              </w:rPr>
              <w:t>Se Convoca a una reunión virtual en la semana del 13 al 17 de mayo, al equipo de Costa Rica, Ministerio de Salud, MINAE y SENASA, de igual forma a los equipos de los otros países de la región SICA, para validar el documento borrador. El documento final post aprobaciones de los equipos de cada país de la región SICA, será presentado en la reunión de los Ministros de la región, en el mes de junio del 2024.</w:t>
            </w:r>
          </w:p>
        </w:tc>
        <w:tc>
          <w:tcPr>
            <w:tcW w:w="1670" w:type="dxa"/>
            <w:shd w:val="clear" w:color="auto" w:fill="auto"/>
          </w:tcPr>
          <w:p w14:paraId="08F18F24" w14:textId="37A0EE29" w:rsidR="00662115" w:rsidRPr="00662115" w:rsidRDefault="00662115" w:rsidP="00662115">
            <w:pPr>
              <w:spacing w:line="240" w:lineRule="auto"/>
              <w:rPr>
                <w:rFonts w:eastAsia="Times New Roman"/>
                <w:sz w:val="20"/>
                <w:szCs w:val="20"/>
                <w:lang w:val="es-ES_tradnl" w:eastAsia="es-CR"/>
              </w:rPr>
            </w:pPr>
            <w:r w:rsidRPr="00662115">
              <w:rPr>
                <w:rFonts w:eastAsia="Times New Roman"/>
                <w:sz w:val="20"/>
                <w:szCs w:val="20"/>
                <w:lang w:val="es-CR" w:eastAsia="es-CR"/>
              </w:rPr>
              <w:t>Secretaría Ejecutiva del Consejo de Ministros de Salud de Centroamérica y República Dominicana (SE-COMISCA)</w:t>
            </w:r>
          </w:p>
        </w:tc>
        <w:tc>
          <w:tcPr>
            <w:tcW w:w="1488" w:type="dxa"/>
            <w:shd w:val="clear" w:color="auto" w:fill="auto"/>
          </w:tcPr>
          <w:p w14:paraId="360CFF6B" w14:textId="33DD74F6" w:rsidR="00662115" w:rsidRPr="00662115" w:rsidRDefault="00662115" w:rsidP="00662115">
            <w:pPr>
              <w:spacing w:line="240" w:lineRule="auto"/>
              <w:rPr>
                <w:rFonts w:eastAsia="Times New Roman"/>
                <w:sz w:val="20"/>
                <w:szCs w:val="20"/>
                <w:lang w:val="es-ES_tradnl" w:eastAsia="es-CR"/>
              </w:rPr>
            </w:pPr>
            <w:r w:rsidRPr="00662115">
              <w:rPr>
                <w:rFonts w:eastAsia="Times New Roman"/>
                <w:sz w:val="20"/>
                <w:szCs w:val="20"/>
                <w:lang w:val="es-CR" w:eastAsia="es-CR"/>
              </w:rPr>
              <w:t>No se dan viáticos institucionales.</w:t>
            </w:r>
          </w:p>
        </w:tc>
        <w:tc>
          <w:tcPr>
            <w:tcW w:w="1575" w:type="dxa"/>
            <w:shd w:val="clear" w:color="auto" w:fill="auto"/>
          </w:tcPr>
          <w:p w14:paraId="2BAF6D36" w14:textId="77777777" w:rsidR="00662115" w:rsidRPr="00662115" w:rsidRDefault="00662115" w:rsidP="00662115">
            <w:pPr>
              <w:spacing w:line="240" w:lineRule="auto"/>
              <w:rPr>
                <w:rFonts w:eastAsia="Times New Roman"/>
                <w:sz w:val="20"/>
                <w:szCs w:val="20"/>
                <w:lang w:val="es-ES_tradnl" w:eastAsia="es-CR"/>
              </w:rPr>
            </w:pPr>
          </w:p>
        </w:tc>
      </w:tr>
      <w:tr w:rsidR="00662115" w:rsidRPr="00662115" w14:paraId="4115DA04" w14:textId="77777777" w:rsidTr="00662115">
        <w:trPr>
          <w:trHeight w:val="50"/>
          <w:jc w:val="center"/>
        </w:trPr>
        <w:tc>
          <w:tcPr>
            <w:tcW w:w="1367" w:type="dxa"/>
            <w:shd w:val="clear" w:color="auto" w:fill="auto"/>
          </w:tcPr>
          <w:p w14:paraId="2D34A487" w14:textId="4EC970FB" w:rsidR="00662115" w:rsidRPr="00662115" w:rsidRDefault="00662115" w:rsidP="00662115">
            <w:pPr>
              <w:spacing w:line="240" w:lineRule="auto"/>
              <w:rPr>
                <w:rFonts w:eastAsia="Times New Roman"/>
                <w:sz w:val="20"/>
                <w:szCs w:val="20"/>
                <w:lang w:val="es-ES_tradnl" w:eastAsia="es-CR"/>
              </w:rPr>
            </w:pPr>
            <w:r w:rsidRPr="00662115">
              <w:rPr>
                <w:rFonts w:eastAsia="Times New Roman"/>
                <w:sz w:val="20"/>
                <w:szCs w:val="20"/>
                <w:lang w:val="es-CR" w:eastAsia="es-CR"/>
              </w:rPr>
              <w:t>Pamela Domínguez Saavedra</w:t>
            </w:r>
          </w:p>
        </w:tc>
        <w:tc>
          <w:tcPr>
            <w:tcW w:w="1453" w:type="dxa"/>
            <w:shd w:val="clear" w:color="auto" w:fill="auto"/>
          </w:tcPr>
          <w:p w14:paraId="579895D9" w14:textId="21002AEC" w:rsidR="00662115" w:rsidRPr="00662115" w:rsidRDefault="00662115" w:rsidP="00662115">
            <w:pPr>
              <w:spacing w:line="240" w:lineRule="auto"/>
              <w:rPr>
                <w:rFonts w:eastAsia="Times New Roman"/>
                <w:sz w:val="20"/>
                <w:szCs w:val="20"/>
                <w:lang w:val="es-ES_tradnl" w:eastAsia="es-CR"/>
              </w:rPr>
            </w:pPr>
            <w:r w:rsidRPr="00662115">
              <w:rPr>
                <w:rFonts w:eastAsia="Times New Roman"/>
                <w:sz w:val="20"/>
                <w:szCs w:val="20"/>
                <w:lang w:val="es-CR" w:eastAsia="es-CR"/>
              </w:rPr>
              <w:t xml:space="preserve">Dirección de Vigilancia de la Salud </w:t>
            </w:r>
          </w:p>
        </w:tc>
        <w:tc>
          <w:tcPr>
            <w:tcW w:w="1069" w:type="dxa"/>
            <w:shd w:val="clear" w:color="auto" w:fill="auto"/>
          </w:tcPr>
          <w:p w14:paraId="13B998A0" w14:textId="1E7B5C21" w:rsidR="00662115" w:rsidRPr="00662115" w:rsidRDefault="00662115" w:rsidP="00662115">
            <w:pPr>
              <w:spacing w:line="240" w:lineRule="auto"/>
              <w:rPr>
                <w:rFonts w:eastAsia="Times New Roman"/>
                <w:sz w:val="20"/>
                <w:szCs w:val="20"/>
                <w:lang w:val="es-ES_tradnl" w:eastAsia="es-CR"/>
              </w:rPr>
            </w:pPr>
            <w:r w:rsidRPr="00662115">
              <w:rPr>
                <w:rFonts w:eastAsia="Times New Roman"/>
                <w:sz w:val="20"/>
                <w:szCs w:val="20"/>
                <w:lang w:val="es-CR" w:eastAsia="es-CR"/>
              </w:rPr>
              <w:t>18-abr-24</w:t>
            </w:r>
          </w:p>
        </w:tc>
        <w:tc>
          <w:tcPr>
            <w:tcW w:w="1230" w:type="dxa"/>
            <w:shd w:val="clear" w:color="auto" w:fill="auto"/>
          </w:tcPr>
          <w:p w14:paraId="5220F017" w14:textId="7D8A20E5" w:rsidR="00662115" w:rsidRPr="00662115" w:rsidRDefault="00662115" w:rsidP="00662115">
            <w:pPr>
              <w:spacing w:line="240" w:lineRule="auto"/>
              <w:rPr>
                <w:rFonts w:eastAsia="Times New Roman"/>
                <w:sz w:val="20"/>
                <w:szCs w:val="20"/>
                <w:lang w:val="es-ES_tradnl" w:eastAsia="es-CR"/>
              </w:rPr>
            </w:pPr>
            <w:r w:rsidRPr="00662115">
              <w:rPr>
                <w:rFonts w:eastAsia="Times New Roman"/>
                <w:sz w:val="20"/>
                <w:szCs w:val="20"/>
                <w:lang w:val="es-CR" w:eastAsia="es-CR"/>
              </w:rPr>
              <w:t>19-abr-24</w:t>
            </w:r>
          </w:p>
        </w:tc>
        <w:tc>
          <w:tcPr>
            <w:tcW w:w="1204" w:type="dxa"/>
            <w:shd w:val="clear" w:color="auto" w:fill="auto"/>
          </w:tcPr>
          <w:p w14:paraId="54A78483" w14:textId="371CF943" w:rsidR="00662115" w:rsidRPr="00662115" w:rsidRDefault="00662115" w:rsidP="00662115">
            <w:pPr>
              <w:spacing w:line="240" w:lineRule="auto"/>
              <w:rPr>
                <w:rFonts w:eastAsia="Times New Roman"/>
                <w:sz w:val="20"/>
                <w:szCs w:val="20"/>
                <w:lang w:val="es-ES_tradnl" w:eastAsia="es-CR"/>
              </w:rPr>
            </w:pPr>
            <w:r w:rsidRPr="00662115">
              <w:rPr>
                <w:rFonts w:eastAsia="Times New Roman"/>
                <w:sz w:val="20"/>
                <w:szCs w:val="20"/>
                <w:lang w:val="es-CR" w:eastAsia="es-CR"/>
              </w:rPr>
              <w:t>El Salvador</w:t>
            </w:r>
          </w:p>
        </w:tc>
        <w:tc>
          <w:tcPr>
            <w:tcW w:w="1815" w:type="dxa"/>
            <w:shd w:val="clear" w:color="auto" w:fill="auto"/>
          </w:tcPr>
          <w:p w14:paraId="39936D7B" w14:textId="6D9353C8" w:rsidR="00662115" w:rsidRPr="00662115" w:rsidRDefault="00662115" w:rsidP="00662115">
            <w:pPr>
              <w:spacing w:line="240" w:lineRule="auto"/>
              <w:rPr>
                <w:rFonts w:eastAsia="Times New Roman"/>
                <w:sz w:val="20"/>
                <w:szCs w:val="20"/>
                <w:lang w:val="es-ES_tradnl" w:eastAsia="es-CR"/>
              </w:rPr>
            </w:pPr>
            <w:r w:rsidRPr="00662115">
              <w:rPr>
                <w:rFonts w:eastAsia="Times New Roman"/>
                <w:sz w:val="20"/>
                <w:szCs w:val="20"/>
                <w:lang w:val="es-CR" w:eastAsia="es-CR"/>
              </w:rPr>
              <w:t>Taller Desarrollo del Plan de Acción Conjunta de Una Sola Salud para la Región SICA</w:t>
            </w:r>
          </w:p>
        </w:tc>
        <w:tc>
          <w:tcPr>
            <w:tcW w:w="2128" w:type="dxa"/>
            <w:shd w:val="clear" w:color="auto" w:fill="auto"/>
          </w:tcPr>
          <w:p w14:paraId="67DBE3FE" w14:textId="480214B2" w:rsidR="00662115" w:rsidRPr="00662115" w:rsidRDefault="00662115" w:rsidP="00662115">
            <w:pPr>
              <w:spacing w:line="240" w:lineRule="auto"/>
              <w:rPr>
                <w:rFonts w:eastAsia="Times New Roman"/>
                <w:sz w:val="20"/>
                <w:szCs w:val="20"/>
                <w:lang w:val="es-ES_tradnl" w:eastAsia="es-CR"/>
              </w:rPr>
            </w:pPr>
            <w:r w:rsidRPr="00662115">
              <w:rPr>
                <w:rFonts w:eastAsia="Times New Roman"/>
                <w:sz w:val="20"/>
                <w:szCs w:val="20"/>
                <w:lang w:val="es-CR" w:eastAsia="es-CR"/>
              </w:rPr>
              <w:t>Se Convocar a una reunión virtual en la semana del 13 al 17 de mayo, al equipo de Costa Rica, Ministerio de Salud, MINAE y SENASA, de igual forma a los equipos de los otros países de la región SICA, para validar el documento borrador. El documento final post aprobaciones de los equipos de cada país de la región SICA, será presentado en la reunión de los Ministros de la región, en el mes de junio del 2024.</w:t>
            </w:r>
          </w:p>
        </w:tc>
        <w:tc>
          <w:tcPr>
            <w:tcW w:w="1670" w:type="dxa"/>
            <w:shd w:val="clear" w:color="auto" w:fill="auto"/>
          </w:tcPr>
          <w:p w14:paraId="79C67F15" w14:textId="12E0C004" w:rsidR="00662115" w:rsidRPr="00662115" w:rsidRDefault="00662115" w:rsidP="00662115">
            <w:pPr>
              <w:spacing w:line="240" w:lineRule="auto"/>
              <w:rPr>
                <w:rFonts w:eastAsia="Times New Roman"/>
                <w:sz w:val="20"/>
                <w:szCs w:val="20"/>
                <w:lang w:val="es-ES_tradnl" w:eastAsia="es-CR"/>
              </w:rPr>
            </w:pPr>
            <w:r w:rsidRPr="00662115">
              <w:rPr>
                <w:rFonts w:eastAsia="Times New Roman"/>
                <w:sz w:val="20"/>
                <w:szCs w:val="20"/>
                <w:lang w:val="es-CR" w:eastAsia="es-CR"/>
              </w:rPr>
              <w:t>Secretaría Ejecutiva del Consejo de Ministros de Salud de Centroamérica y República Dominicana (SE-COMISCA)</w:t>
            </w:r>
          </w:p>
        </w:tc>
        <w:tc>
          <w:tcPr>
            <w:tcW w:w="1488" w:type="dxa"/>
            <w:shd w:val="clear" w:color="auto" w:fill="auto"/>
          </w:tcPr>
          <w:p w14:paraId="4F06337A" w14:textId="53331AA4" w:rsidR="00662115" w:rsidRPr="00662115" w:rsidRDefault="00662115" w:rsidP="00662115">
            <w:pPr>
              <w:spacing w:line="240" w:lineRule="auto"/>
              <w:rPr>
                <w:rFonts w:eastAsia="Times New Roman"/>
                <w:sz w:val="20"/>
                <w:szCs w:val="20"/>
                <w:lang w:val="es-ES_tradnl" w:eastAsia="es-CR"/>
              </w:rPr>
            </w:pPr>
            <w:r w:rsidRPr="00662115">
              <w:rPr>
                <w:rFonts w:eastAsia="Times New Roman"/>
                <w:sz w:val="20"/>
                <w:szCs w:val="20"/>
                <w:lang w:val="es-CR" w:eastAsia="es-CR"/>
              </w:rPr>
              <w:t>No se dan viáticos institucionales.</w:t>
            </w:r>
          </w:p>
        </w:tc>
        <w:tc>
          <w:tcPr>
            <w:tcW w:w="1575" w:type="dxa"/>
            <w:shd w:val="clear" w:color="auto" w:fill="auto"/>
          </w:tcPr>
          <w:p w14:paraId="3BF1AA0F" w14:textId="77777777" w:rsidR="00662115" w:rsidRPr="00662115" w:rsidRDefault="00662115" w:rsidP="00662115">
            <w:pPr>
              <w:spacing w:line="240" w:lineRule="auto"/>
              <w:rPr>
                <w:rFonts w:eastAsia="Times New Roman"/>
                <w:sz w:val="20"/>
                <w:szCs w:val="20"/>
                <w:lang w:val="es-ES_tradnl" w:eastAsia="es-CR"/>
              </w:rPr>
            </w:pPr>
          </w:p>
        </w:tc>
      </w:tr>
      <w:tr w:rsidR="00662115" w:rsidRPr="00662115" w14:paraId="20AA22FB" w14:textId="77777777" w:rsidTr="00662115">
        <w:trPr>
          <w:trHeight w:val="50"/>
          <w:jc w:val="center"/>
        </w:trPr>
        <w:tc>
          <w:tcPr>
            <w:tcW w:w="1367" w:type="dxa"/>
            <w:shd w:val="clear" w:color="auto" w:fill="auto"/>
          </w:tcPr>
          <w:p w14:paraId="7E5999C0" w14:textId="0BE19BDE" w:rsidR="00662115" w:rsidRPr="00662115" w:rsidRDefault="00662115" w:rsidP="00662115">
            <w:pPr>
              <w:spacing w:line="240" w:lineRule="auto"/>
              <w:rPr>
                <w:rFonts w:eastAsia="Times New Roman"/>
                <w:sz w:val="20"/>
                <w:szCs w:val="20"/>
                <w:lang w:val="es-ES_tradnl" w:eastAsia="es-CR"/>
              </w:rPr>
            </w:pPr>
            <w:r w:rsidRPr="00662115">
              <w:rPr>
                <w:rFonts w:eastAsia="Times New Roman"/>
                <w:sz w:val="20"/>
                <w:szCs w:val="20"/>
                <w:lang w:val="es-CR" w:eastAsia="es-CR"/>
              </w:rPr>
              <w:t>Andrea Garita Castro</w:t>
            </w:r>
          </w:p>
        </w:tc>
        <w:tc>
          <w:tcPr>
            <w:tcW w:w="1453" w:type="dxa"/>
            <w:shd w:val="clear" w:color="auto" w:fill="auto"/>
          </w:tcPr>
          <w:p w14:paraId="4E6C53D5" w14:textId="69255A01" w:rsidR="00662115" w:rsidRPr="00662115" w:rsidRDefault="00662115" w:rsidP="00662115">
            <w:pPr>
              <w:spacing w:line="240" w:lineRule="auto"/>
              <w:rPr>
                <w:rFonts w:eastAsia="Times New Roman"/>
                <w:sz w:val="20"/>
                <w:szCs w:val="20"/>
                <w:lang w:val="es-ES_tradnl" w:eastAsia="es-CR"/>
              </w:rPr>
            </w:pPr>
            <w:r w:rsidRPr="00662115">
              <w:rPr>
                <w:rFonts w:eastAsia="Times New Roman"/>
                <w:sz w:val="20"/>
                <w:szCs w:val="20"/>
                <w:lang w:val="es-CR" w:eastAsia="es-CR"/>
              </w:rPr>
              <w:t xml:space="preserve">Dirección de Planificación </w:t>
            </w:r>
          </w:p>
        </w:tc>
        <w:tc>
          <w:tcPr>
            <w:tcW w:w="1069" w:type="dxa"/>
            <w:shd w:val="clear" w:color="auto" w:fill="auto"/>
          </w:tcPr>
          <w:p w14:paraId="2CD9009A" w14:textId="58FAC7B5" w:rsidR="00662115" w:rsidRPr="00662115" w:rsidRDefault="00662115" w:rsidP="00662115">
            <w:pPr>
              <w:spacing w:line="240" w:lineRule="auto"/>
              <w:rPr>
                <w:rFonts w:eastAsia="Times New Roman"/>
                <w:sz w:val="20"/>
                <w:szCs w:val="20"/>
                <w:lang w:val="es-ES_tradnl" w:eastAsia="es-CR"/>
              </w:rPr>
            </w:pPr>
            <w:r w:rsidRPr="00662115">
              <w:rPr>
                <w:rFonts w:eastAsia="Times New Roman"/>
                <w:sz w:val="20"/>
                <w:szCs w:val="20"/>
                <w:lang w:val="es-CR" w:eastAsia="es-CR"/>
              </w:rPr>
              <w:t>18-abr-24</w:t>
            </w:r>
          </w:p>
        </w:tc>
        <w:tc>
          <w:tcPr>
            <w:tcW w:w="1230" w:type="dxa"/>
            <w:shd w:val="clear" w:color="auto" w:fill="auto"/>
          </w:tcPr>
          <w:p w14:paraId="1BF8CED7" w14:textId="27CC4173" w:rsidR="00662115" w:rsidRPr="00662115" w:rsidRDefault="00662115" w:rsidP="00662115">
            <w:pPr>
              <w:spacing w:line="240" w:lineRule="auto"/>
              <w:rPr>
                <w:rFonts w:eastAsia="Times New Roman"/>
                <w:sz w:val="20"/>
                <w:szCs w:val="20"/>
                <w:lang w:val="es-ES_tradnl" w:eastAsia="es-CR"/>
              </w:rPr>
            </w:pPr>
            <w:r w:rsidRPr="00662115">
              <w:rPr>
                <w:rFonts w:eastAsia="Times New Roman"/>
                <w:sz w:val="20"/>
                <w:szCs w:val="20"/>
                <w:lang w:val="es-CR" w:eastAsia="es-CR"/>
              </w:rPr>
              <w:t>19-abr-24</w:t>
            </w:r>
          </w:p>
        </w:tc>
        <w:tc>
          <w:tcPr>
            <w:tcW w:w="1204" w:type="dxa"/>
            <w:shd w:val="clear" w:color="auto" w:fill="auto"/>
          </w:tcPr>
          <w:p w14:paraId="3323DF1B" w14:textId="61F79252" w:rsidR="00662115" w:rsidRPr="00662115" w:rsidRDefault="00662115" w:rsidP="00662115">
            <w:pPr>
              <w:spacing w:line="240" w:lineRule="auto"/>
              <w:rPr>
                <w:rFonts w:eastAsia="Times New Roman"/>
                <w:sz w:val="20"/>
                <w:szCs w:val="20"/>
                <w:lang w:val="es-ES_tradnl" w:eastAsia="es-CR"/>
              </w:rPr>
            </w:pPr>
            <w:r w:rsidRPr="00662115">
              <w:rPr>
                <w:rFonts w:eastAsia="Times New Roman"/>
                <w:sz w:val="20"/>
                <w:szCs w:val="20"/>
                <w:lang w:val="es-CR" w:eastAsia="es-CR"/>
              </w:rPr>
              <w:t>Honduras</w:t>
            </w:r>
          </w:p>
        </w:tc>
        <w:tc>
          <w:tcPr>
            <w:tcW w:w="1815" w:type="dxa"/>
            <w:shd w:val="clear" w:color="auto" w:fill="auto"/>
          </w:tcPr>
          <w:p w14:paraId="0232CFDA" w14:textId="71B540CF" w:rsidR="00662115" w:rsidRPr="00662115" w:rsidRDefault="00662115" w:rsidP="00662115">
            <w:pPr>
              <w:spacing w:line="240" w:lineRule="auto"/>
              <w:rPr>
                <w:rFonts w:eastAsia="Times New Roman"/>
                <w:sz w:val="20"/>
                <w:szCs w:val="20"/>
                <w:lang w:val="es-ES_tradnl" w:eastAsia="es-CR"/>
              </w:rPr>
            </w:pPr>
            <w:r w:rsidRPr="00662115">
              <w:rPr>
                <w:rFonts w:eastAsia="Times New Roman"/>
                <w:sz w:val="20"/>
                <w:szCs w:val="20"/>
                <w:lang w:val="es-CR" w:eastAsia="es-CR"/>
              </w:rPr>
              <w:t>VI Foro Intersectorial Regional para la Salud de Centroamérica y República Dominicana relativo a la Alimentación saludable</w:t>
            </w:r>
          </w:p>
        </w:tc>
        <w:tc>
          <w:tcPr>
            <w:tcW w:w="2128" w:type="dxa"/>
            <w:shd w:val="clear" w:color="auto" w:fill="auto"/>
          </w:tcPr>
          <w:p w14:paraId="725C84C8" w14:textId="7899C548" w:rsidR="00662115" w:rsidRPr="00662115" w:rsidRDefault="00662115" w:rsidP="00662115">
            <w:pPr>
              <w:spacing w:line="240" w:lineRule="auto"/>
              <w:jc w:val="center"/>
              <w:rPr>
                <w:rFonts w:eastAsia="Times New Roman"/>
                <w:i/>
                <w:iCs/>
                <w:sz w:val="20"/>
                <w:szCs w:val="20"/>
                <w:lang w:val="es-ES_tradnl" w:eastAsia="es-CR"/>
              </w:rPr>
            </w:pPr>
            <w:r w:rsidRPr="00662115">
              <w:rPr>
                <w:rFonts w:eastAsia="Times New Roman"/>
                <w:i/>
                <w:iCs/>
                <w:sz w:val="20"/>
                <w:szCs w:val="20"/>
                <w:lang w:val="es-ES_tradnl" w:eastAsia="es-CR"/>
              </w:rPr>
              <w:t>Informe pendiente.</w:t>
            </w:r>
          </w:p>
        </w:tc>
        <w:tc>
          <w:tcPr>
            <w:tcW w:w="1670" w:type="dxa"/>
            <w:shd w:val="clear" w:color="auto" w:fill="auto"/>
          </w:tcPr>
          <w:p w14:paraId="2E1E1C34" w14:textId="77777777" w:rsidR="00662115" w:rsidRDefault="00662115" w:rsidP="00662115">
            <w:pPr>
              <w:spacing w:line="240" w:lineRule="auto"/>
              <w:rPr>
                <w:rFonts w:eastAsia="Times New Roman"/>
                <w:sz w:val="20"/>
                <w:szCs w:val="20"/>
                <w:lang w:val="es-CR" w:eastAsia="es-CR"/>
              </w:rPr>
            </w:pPr>
            <w:r w:rsidRPr="00662115">
              <w:rPr>
                <w:rFonts w:eastAsia="Times New Roman"/>
                <w:sz w:val="20"/>
                <w:szCs w:val="20"/>
                <w:lang w:val="es-CR" w:eastAsia="es-CR"/>
              </w:rPr>
              <w:t>Secretaría Ejecutiva del Consejo de Ministros de Salud de Centroamérica y República Dominicana (SE-COMISCA)</w:t>
            </w:r>
          </w:p>
          <w:p w14:paraId="32DA14DD" w14:textId="77777777" w:rsidR="00662115" w:rsidRDefault="00662115" w:rsidP="00662115">
            <w:pPr>
              <w:spacing w:line="240" w:lineRule="auto"/>
              <w:rPr>
                <w:rFonts w:eastAsia="Times New Roman"/>
                <w:sz w:val="20"/>
                <w:szCs w:val="20"/>
                <w:lang w:val="es-CR" w:eastAsia="es-CR"/>
              </w:rPr>
            </w:pPr>
            <w:r w:rsidRPr="00662115">
              <w:rPr>
                <w:rFonts w:eastAsia="Times New Roman"/>
                <w:sz w:val="20"/>
                <w:szCs w:val="20"/>
                <w:lang w:val="es-CR" w:eastAsia="es-CR"/>
              </w:rPr>
              <w:t xml:space="preserve">Presidencia </w:t>
            </w:r>
            <w:proofErr w:type="gramStart"/>
            <w:r w:rsidRPr="00662115">
              <w:rPr>
                <w:rFonts w:eastAsia="Times New Roman"/>
                <w:sz w:val="20"/>
                <w:szCs w:val="20"/>
                <w:lang w:val="es-CR" w:eastAsia="es-CR"/>
              </w:rPr>
              <w:t>Pro Témpore</w:t>
            </w:r>
            <w:proofErr w:type="gramEnd"/>
            <w:r w:rsidRPr="00662115">
              <w:rPr>
                <w:rFonts w:eastAsia="Times New Roman"/>
                <w:sz w:val="20"/>
                <w:szCs w:val="20"/>
                <w:lang w:val="es-CR" w:eastAsia="es-CR"/>
              </w:rPr>
              <w:t xml:space="preserve"> de Honduras</w:t>
            </w:r>
          </w:p>
          <w:p w14:paraId="625EDB67" w14:textId="735F2A70" w:rsidR="00662115" w:rsidRPr="00662115" w:rsidRDefault="00662115" w:rsidP="00662115">
            <w:pPr>
              <w:spacing w:line="240" w:lineRule="auto"/>
              <w:rPr>
                <w:rFonts w:eastAsia="Times New Roman"/>
                <w:sz w:val="20"/>
                <w:szCs w:val="20"/>
                <w:lang w:val="es-ES_tradnl" w:eastAsia="es-CR"/>
              </w:rPr>
            </w:pPr>
            <w:r w:rsidRPr="00662115">
              <w:rPr>
                <w:rFonts w:eastAsia="Times New Roman"/>
                <w:sz w:val="20"/>
                <w:szCs w:val="20"/>
                <w:lang w:val="es-CR" w:eastAsia="es-CR"/>
              </w:rPr>
              <w:t>Organización Panamericana de la Salud (OPS)</w:t>
            </w:r>
          </w:p>
        </w:tc>
        <w:tc>
          <w:tcPr>
            <w:tcW w:w="1488" w:type="dxa"/>
            <w:shd w:val="clear" w:color="auto" w:fill="auto"/>
          </w:tcPr>
          <w:p w14:paraId="6C13DACD" w14:textId="0E65DB66" w:rsidR="00662115" w:rsidRPr="00662115" w:rsidRDefault="00662115" w:rsidP="00662115">
            <w:pPr>
              <w:spacing w:line="240" w:lineRule="auto"/>
              <w:rPr>
                <w:rFonts w:eastAsia="Times New Roman"/>
                <w:sz w:val="20"/>
                <w:szCs w:val="20"/>
                <w:lang w:val="es-ES_tradnl" w:eastAsia="es-CR"/>
              </w:rPr>
            </w:pPr>
            <w:r w:rsidRPr="00662115">
              <w:rPr>
                <w:rFonts w:eastAsia="Times New Roman"/>
                <w:sz w:val="20"/>
                <w:szCs w:val="20"/>
                <w:lang w:val="es-CR" w:eastAsia="es-CR"/>
              </w:rPr>
              <w:t>No se dan viáticos institucionales.</w:t>
            </w:r>
          </w:p>
        </w:tc>
        <w:tc>
          <w:tcPr>
            <w:tcW w:w="1575" w:type="dxa"/>
            <w:shd w:val="clear" w:color="auto" w:fill="auto"/>
          </w:tcPr>
          <w:p w14:paraId="50BDE940" w14:textId="77777777" w:rsidR="00662115" w:rsidRPr="00662115" w:rsidRDefault="00662115" w:rsidP="00662115">
            <w:pPr>
              <w:spacing w:line="240" w:lineRule="auto"/>
              <w:rPr>
                <w:rFonts w:eastAsia="Times New Roman"/>
                <w:sz w:val="20"/>
                <w:szCs w:val="20"/>
                <w:lang w:val="es-ES_tradnl" w:eastAsia="es-CR"/>
              </w:rPr>
            </w:pPr>
          </w:p>
        </w:tc>
      </w:tr>
      <w:tr w:rsidR="00662115" w:rsidRPr="00662115" w14:paraId="15B21A7F" w14:textId="77777777" w:rsidTr="00662115">
        <w:trPr>
          <w:trHeight w:val="50"/>
          <w:jc w:val="center"/>
        </w:trPr>
        <w:tc>
          <w:tcPr>
            <w:tcW w:w="1367" w:type="dxa"/>
            <w:shd w:val="clear" w:color="auto" w:fill="auto"/>
          </w:tcPr>
          <w:p w14:paraId="3A0CABC9" w14:textId="55B6AB7A" w:rsidR="00662115" w:rsidRPr="00662115" w:rsidRDefault="00662115" w:rsidP="00662115">
            <w:pPr>
              <w:spacing w:line="240" w:lineRule="auto"/>
              <w:rPr>
                <w:rFonts w:eastAsia="Times New Roman"/>
                <w:sz w:val="20"/>
                <w:szCs w:val="20"/>
                <w:lang w:val="es-ES_tradnl" w:eastAsia="es-CR"/>
              </w:rPr>
            </w:pPr>
            <w:r w:rsidRPr="00662115">
              <w:rPr>
                <w:rFonts w:eastAsia="Times New Roman"/>
                <w:sz w:val="20"/>
                <w:szCs w:val="20"/>
                <w:lang w:val="es-CR" w:eastAsia="es-CR"/>
              </w:rPr>
              <w:t>Lady Fonseca Castro</w:t>
            </w:r>
          </w:p>
        </w:tc>
        <w:tc>
          <w:tcPr>
            <w:tcW w:w="1453" w:type="dxa"/>
            <w:shd w:val="clear" w:color="auto" w:fill="auto"/>
          </w:tcPr>
          <w:p w14:paraId="13270521" w14:textId="5BDD54B7" w:rsidR="00662115" w:rsidRPr="00662115" w:rsidRDefault="00662115" w:rsidP="00662115">
            <w:pPr>
              <w:spacing w:line="240" w:lineRule="auto"/>
              <w:rPr>
                <w:rFonts w:eastAsia="Times New Roman"/>
                <w:sz w:val="20"/>
                <w:szCs w:val="20"/>
                <w:lang w:val="es-ES_tradnl" w:eastAsia="es-CR"/>
              </w:rPr>
            </w:pPr>
            <w:r w:rsidRPr="00662115">
              <w:rPr>
                <w:rFonts w:eastAsia="Times New Roman"/>
                <w:sz w:val="20"/>
                <w:szCs w:val="20"/>
                <w:lang w:val="es-CR" w:eastAsia="es-CR"/>
              </w:rPr>
              <w:t xml:space="preserve">Dirección de Planificación </w:t>
            </w:r>
          </w:p>
        </w:tc>
        <w:tc>
          <w:tcPr>
            <w:tcW w:w="1069" w:type="dxa"/>
            <w:shd w:val="clear" w:color="auto" w:fill="auto"/>
          </w:tcPr>
          <w:p w14:paraId="5AFC84ED" w14:textId="5507D1D0" w:rsidR="00662115" w:rsidRPr="00662115" w:rsidRDefault="00662115" w:rsidP="00662115">
            <w:pPr>
              <w:spacing w:line="240" w:lineRule="auto"/>
              <w:rPr>
                <w:rFonts w:eastAsia="Times New Roman"/>
                <w:sz w:val="20"/>
                <w:szCs w:val="20"/>
                <w:lang w:val="es-ES_tradnl" w:eastAsia="es-CR"/>
              </w:rPr>
            </w:pPr>
            <w:r w:rsidRPr="00662115">
              <w:rPr>
                <w:rFonts w:eastAsia="Times New Roman"/>
                <w:sz w:val="20"/>
                <w:szCs w:val="20"/>
                <w:lang w:val="es-CR" w:eastAsia="es-CR"/>
              </w:rPr>
              <w:t>18-abr-24</w:t>
            </w:r>
          </w:p>
        </w:tc>
        <w:tc>
          <w:tcPr>
            <w:tcW w:w="1230" w:type="dxa"/>
            <w:shd w:val="clear" w:color="auto" w:fill="auto"/>
          </w:tcPr>
          <w:p w14:paraId="24844BF2" w14:textId="2808F088" w:rsidR="00662115" w:rsidRPr="00662115" w:rsidRDefault="00662115" w:rsidP="00662115">
            <w:pPr>
              <w:spacing w:line="240" w:lineRule="auto"/>
              <w:rPr>
                <w:rFonts w:eastAsia="Times New Roman"/>
                <w:sz w:val="20"/>
                <w:szCs w:val="20"/>
                <w:lang w:val="es-ES_tradnl" w:eastAsia="es-CR"/>
              </w:rPr>
            </w:pPr>
            <w:r w:rsidRPr="00662115">
              <w:rPr>
                <w:rFonts w:eastAsia="Times New Roman"/>
                <w:sz w:val="20"/>
                <w:szCs w:val="20"/>
                <w:lang w:val="es-CR" w:eastAsia="es-CR"/>
              </w:rPr>
              <w:t>19-abr-24</w:t>
            </w:r>
          </w:p>
        </w:tc>
        <w:tc>
          <w:tcPr>
            <w:tcW w:w="1204" w:type="dxa"/>
            <w:shd w:val="clear" w:color="auto" w:fill="auto"/>
          </w:tcPr>
          <w:p w14:paraId="02624036" w14:textId="7A004E52" w:rsidR="00662115" w:rsidRPr="00662115" w:rsidRDefault="00662115" w:rsidP="00662115">
            <w:pPr>
              <w:spacing w:line="240" w:lineRule="auto"/>
              <w:rPr>
                <w:rFonts w:eastAsia="Times New Roman"/>
                <w:sz w:val="20"/>
                <w:szCs w:val="20"/>
                <w:lang w:val="es-ES_tradnl" w:eastAsia="es-CR"/>
              </w:rPr>
            </w:pPr>
            <w:r w:rsidRPr="00662115">
              <w:rPr>
                <w:rFonts w:eastAsia="Times New Roman"/>
                <w:sz w:val="20"/>
                <w:szCs w:val="20"/>
                <w:lang w:val="es-CR" w:eastAsia="es-CR"/>
              </w:rPr>
              <w:t>Honduras</w:t>
            </w:r>
          </w:p>
        </w:tc>
        <w:tc>
          <w:tcPr>
            <w:tcW w:w="1815" w:type="dxa"/>
            <w:shd w:val="clear" w:color="auto" w:fill="auto"/>
          </w:tcPr>
          <w:p w14:paraId="0E45FB10" w14:textId="78C9937A" w:rsidR="00662115" w:rsidRPr="00662115" w:rsidRDefault="00662115" w:rsidP="00662115">
            <w:pPr>
              <w:spacing w:line="240" w:lineRule="auto"/>
              <w:rPr>
                <w:rFonts w:eastAsia="Times New Roman"/>
                <w:sz w:val="20"/>
                <w:szCs w:val="20"/>
                <w:lang w:val="es-ES_tradnl" w:eastAsia="es-CR"/>
              </w:rPr>
            </w:pPr>
            <w:r w:rsidRPr="00662115">
              <w:rPr>
                <w:rFonts w:eastAsia="Times New Roman"/>
                <w:sz w:val="20"/>
                <w:szCs w:val="20"/>
                <w:lang w:val="es-CR" w:eastAsia="es-CR"/>
              </w:rPr>
              <w:t>VI Foro Intersectorial Regional para la Salud de Centroamérica y República Dominicana relativo a la Alimentación saludable</w:t>
            </w:r>
          </w:p>
        </w:tc>
        <w:tc>
          <w:tcPr>
            <w:tcW w:w="2128" w:type="dxa"/>
            <w:shd w:val="clear" w:color="auto" w:fill="auto"/>
          </w:tcPr>
          <w:p w14:paraId="2DBD4512" w14:textId="682B9A8A" w:rsidR="00662115" w:rsidRPr="00662115" w:rsidRDefault="00662115" w:rsidP="00662115">
            <w:pPr>
              <w:spacing w:line="240" w:lineRule="auto"/>
              <w:rPr>
                <w:rFonts w:eastAsia="Times New Roman"/>
                <w:sz w:val="20"/>
                <w:szCs w:val="20"/>
                <w:lang w:val="es-ES_tradnl" w:eastAsia="es-CR"/>
              </w:rPr>
            </w:pPr>
            <w:r w:rsidRPr="00662115">
              <w:rPr>
                <w:rFonts w:eastAsia="Times New Roman"/>
                <w:sz w:val="20"/>
                <w:szCs w:val="20"/>
                <w:lang w:val="es-CR" w:eastAsia="es-CR"/>
              </w:rPr>
              <w:t xml:space="preserve">La SE-COMISCA se reunirá con el Comité Ejecutivo de seguimiento al Plan de salud de Centroamérica y República Dominicana (CEIP) para revisar y analizar las diferentes propuestas discutidas por los países de la región con relación a los temas abordados en las mesas de trabajo. Lo anterior, con la finalidad de que posteriormente, se pueda compartir en el Consejo de Ministros de Salud de Centroamérica, las diferentes propuestas de intervenciones a desarrollar en cada uno de los países como parte de las prioridades en sus agendas. </w:t>
            </w:r>
          </w:p>
        </w:tc>
        <w:tc>
          <w:tcPr>
            <w:tcW w:w="1670" w:type="dxa"/>
            <w:shd w:val="clear" w:color="auto" w:fill="auto"/>
          </w:tcPr>
          <w:p w14:paraId="0DF4C3F5" w14:textId="77777777" w:rsidR="00662115" w:rsidRDefault="00662115" w:rsidP="00662115">
            <w:pPr>
              <w:spacing w:line="240" w:lineRule="auto"/>
              <w:rPr>
                <w:rFonts w:eastAsia="Times New Roman"/>
                <w:sz w:val="20"/>
                <w:szCs w:val="20"/>
                <w:lang w:val="es-CR" w:eastAsia="es-CR"/>
              </w:rPr>
            </w:pPr>
            <w:r w:rsidRPr="00662115">
              <w:rPr>
                <w:rFonts w:eastAsia="Times New Roman"/>
                <w:sz w:val="20"/>
                <w:szCs w:val="20"/>
                <w:lang w:val="es-CR" w:eastAsia="es-CR"/>
              </w:rPr>
              <w:t>Secretaría Ejecutiva del Consejo de Ministros de Salud de Centroamérica y República Dominicana (SE-COMISCA)</w:t>
            </w:r>
          </w:p>
          <w:p w14:paraId="62C1111E" w14:textId="77777777" w:rsidR="00662115" w:rsidRDefault="00662115" w:rsidP="00662115">
            <w:pPr>
              <w:spacing w:line="240" w:lineRule="auto"/>
              <w:rPr>
                <w:rFonts w:eastAsia="Times New Roman"/>
                <w:sz w:val="20"/>
                <w:szCs w:val="20"/>
                <w:lang w:val="es-CR" w:eastAsia="es-CR"/>
              </w:rPr>
            </w:pPr>
            <w:r w:rsidRPr="00662115">
              <w:rPr>
                <w:rFonts w:eastAsia="Times New Roman"/>
                <w:sz w:val="20"/>
                <w:szCs w:val="20"/>
                <w:lang w:val="es-CR" w:eastAsia="es-CR"/>
              </w:rPr>
              <w:t xml:space="preserve">Presidencia </w:t>
            </w:r>
            <w:proofErr w:type="gramStart"/>
            <w:r w:rsidRPr="00662115">
              <w:rPr>
                <w:rFonts w:eastAsia="Times New Roman"/>
                <w:sz w:val="20"/>
                <w:szCs w:val="20"/>
                <w:lang w:val="es-CR" w:eastAsia="es-CR"/>
              </w:rPr>
              <w:t>Pro Témpore</w:t>
            </w:r>
            <w:proofErr w:type="gramEnd"/>
            <w:r w:rsidRPr="00662115">
              <w:rPr>
                <w:rFonts w:eastAsia="Times New Roman"/>
                <w:sz w:val="20"/>
                <w:szCs w:val="20"/>
                <w:lang w:val="es-CR" w:eastAsia="es-CR"/>
              </w:rPr>
              <w:t xml:space="preserve"> de Honduras</w:t>
            </w:r>
          </w:p>
          <w:p w14:paraId="510F8D1E" w14:textId="23BA88BD" w:rsidR="00662115" w:rsidRPr="00662115" w:rsidRDefault="00662115" w:rsidP="00662115">
            <w:pPr>
              <w:spacing w:line="240" w:lineRule="auto"/>
              <w:rPr>
                <w:rFonts w:eastAsia="Times New Roman"/>
                <w:sz w:val="20"/>
                <w:szCs w:val="20"/>
                <w:lang w:val="es-ES_tradnl" w:eastAsia="es-CR"/>
              </w:rPr>
            </w:pPr>
            <w:r w:rsidRPr="00662115">
              <w:rPr>
                <w:rFonts w:eastAsia="Times New Roman"/>
                <w:sz w:val="20"/>
                <w:szCs w:val="20"/>
                <w:lang w:val="es-CR" w:eastAsia="es-CR"/>
              </w:rPr>
              <w:t>Organización Panamericana de la Salud (OPS)</w:t>
            </w:r>
          </w:p>
        </w:tc>
        <w:tc>
          <w:tcPr>
            <w:tcW w:w="1488" w:type="dxa"/>
            <w:shd w:val="clear" w:color="auto" w:fill="auto"/>
          </w:tcPr>
          <w:p w14:paraId="5CA59FF9" w14:textId="56B05992" w:rsidR="00662115" w:rsidRPr="00662115" w:rsidRDefault="00662115" w:rsidP="00662115">
            <w:pPr>
              <w:spacing w:line="240" w:lineRule="auto"/>
              <w:rPr>
                <w:rFonts w:eastAsia="Times New Roman"/>
                <w:sz w:val="20"/>
                <w:szCs w:val="20"/>
                <w:lang w:val="es-ES_tradnl" w:eastAsia="es-CR"/>
              </w:rPr>
            </w:pPr>
            <w:r w:rsidRPr="00662115">
              <w:rPr>
                <w:rFonts w:eastAsia="Times New Roman"/>
                <w:sz w:val="20"/>
                <w:szCs w:val="20"/>
                <w:lang w:val="es-CR" w:eastAsia="es-CR"/>
              </w:rPr>
              <w:t>No se dan viáticos institucionales.</w:t>
            </w:r>
          </w:p>
        </w:tc>
        <w:tc>
          <w:tcPr>
            <w:tcW w:w="1575" w:type="dxa"/>
            <w:shd w:val="clear" w:color="auto" w:fill="auto"/>
          </w:tcPr>
          <w:p w14:paraId="58F6F8C2" w14:textId="77777777" w:rsidR="00662115" w:rsidRPr="00662115" w:rsidRDefault="00662115" w:rsidP="00662115">
            <w:pPr>
              <w:spacing w:line="240" w:lineRule="auto"/>
              <w:rPr>
                <w:rFonts w:eastAsia="Times New Roman"/>
                <w:sz w:val="20"/>
                <w:szCs w:val="20"/>
                <w:lang w:val="es-ES_tradnl" w:eastAsia="es-CR"/>
              </w:rPr>
            </w:pPr>
          </w:p>
        </w:tc>
      </w:tr>
      <w:tr w:rsidR="00662115" w:rsidRPr="00662115" w14:paraId="4D0BD444" w14:textId="77777777" w:rsidTr="00662115">
        <w:trPr>
          <w:trHeight w:val="50"/>
          <w:jc w:val="center"/>
        </w:trPr>
        <w:tc>
          <w:tcPr>
            <w:tcW w:w="1367" w:type="dxa"/>
            <w:shd w:val="clear" w:color="auto" w:fill="auto"/>
          </w:tcPr>
          <w:p w14:paraId="6CAF42D1" w14:textId="2510E7FB" w:rsidR="00662115" w:rsidRPr="00662115" w:rsidRDefault="00662115" w:rsidP="00662115">
            <w:pPr>
              <w:spacing w:line="240" w:lineRule="auto"/>
              <w:rPr>
                <w:rFonts w:eastAsia="Times New Roman"/>
                <w:sz w:val="20"/>
                <w:szCs w:val="20"/>
                <w:lang w:val="es-ES_tradnl" w:eastAsia="es-CR"/>
              </w:rPr>
            </w:pPr>
            <w:r w:rsidRPr="00662115">
              <w:rPr>
                <w:rFonts w:eastAsia="Times New Roman"/>
                <w:sz w:val="20"/>
                <w:szCs w:val="20"/>
                <w:lang w:val="es-CR" w:eastAsia="es-CR"/>
              </w:rPr>
              <w:t>Wesley Esquivel Miranda</w:t>
            </w:r>
          </w:p>
        </w:tc>
        <w:tc>
          <w:tcPr>
            <w:tcW w:w="1453" w:type="dxa"/>
            <w:shd w:val="clear" w:color="auto" w:fill="auto"/>
          </w:tcPr>
          <w:p w14:paraId="1AA32D1C" w14:textId="14A05BE2" w:rsidR="00662115" w:rsidRPr="00662115" w:rsidRDefault="00662115" w:rsidP="00662115">
            <w:pPr>
              <w:spacing w:line="240" w:lineRule="auto"/>
              <w:rPr>
                <w:rFonts w:eastAsia="Times New Roman"/>
                <w:sz w:val="20"/>
                <w:szCs w:val="20"/>
                <w:lang w:val="es-ES_tradnl" w:eastAsia="es-CR"/>
              </w:rPr>
            </w:pPr>
            <w:r w:rsidRPr="00662115">
              <w:rPr>
                <w:rFonts w:eastAsia="Times New Roman"/>
                <w:sz w:val="20"/>
                <w:szCs w:val="20"/>
                <w:lang w:val="es-CR" w:eastAsia="es-CR"/>
              </w:rPr>
              <w:t xml:space="preserve">Dirección de Planificación </w:t>
            </w:r>
          </w:p>
        </w:tc>
        <w:tc>
          <w:tcPr>
            <w:tcW w:w="1069" w:type="dxa"/>
            <w:shd w:val="clear" w:color="auto" w:fill="auto"/>
          </w:tcPr>
          <w:p w14:paraId="01065548" w14:textId="66F19C74" w:rsidR="00662115" w:rsidRPr="00662115" w:rsidRDefault="00662115" w:rsidP="00662115">
            <w:pPr>
              <w:spacing w:line="240" w:lineRule="auto"/>
              <w:rPr>
                <w:rFonts w:eastAsia="Times New Roman"/>
                <w:sz w:val="20"/>
                <w:szCs w:val="20"/>
                <w:lang w:val="es-ES_tradnl" w:eastAsia="es-CR"/>
              </w:rPr>
            </w:pPr>
            <w:r w:rsidRPr="00662115">
              <w:rPr>
                <w:rFonts w:eastAsia="Times New Roman"/>
                <w:sz w:val="20"/>
                <w:szCs w:val="20"/>
                <w:lang w:val="es-CR" w:eastAsia="es-CR"/>
              </w:rPr>
              <w:t>18-abr-24</w:t>
            </w:r>
          </w:p>
        </w:tc>
        <w:tc>
          <w:tcPr>
            <w:tcW w:w="1230" w:type="dxa"/>
            <w:shd w:val="clear" w:color="auto" w:fill="auto"/>
          </w:tcPr>
          <w:p w14:paraId="6B0250EB" w14:textId="5E0C068D" w:rsidR="00662115" w:rsidRPr="00662115" w:rsidRDefault="00662115" w:rsidP="00662115">
            <w:pPr>
              <w:spacing w:line="240" w:lineRule="auto"/>
              <w:rPr>
                <w:rFonts w:eastAsia="Times New Roman"/>
                <w:sz w:val="20"/>
                <w:szCs w:val="20"/>
                <w:lang w:val="es-ES_tradnl" w:eastAsia="es-CR"/>
              </w:rPr>
            </w:pPr>
            <w:r w:rsidRPr="00662115">
              <w:rPr>
                <w:rFonts w:eastAsia="Times New Roman"/>
                <w:sz w:val="20"/>
                <w:szCs w:val="20"/>
                <w:lang w:val="es-CR" w:eastAsia="es-CR"/>
              </w:rPr>
              <w:t>19-abr-24</w:t>
            </w:r>
          </w:p>
        </w:tc>
        <w:tc>
          <w:tcPr>
            <w:tcW w:w="1204" w:type="dxa"/>
            <w:shd w:val="clear" w:color="auto" w:fill="auto"/>
          </w:tcPr>
          <w:p w14:paraId="52E73631" w14:textId="0E642518" w:rsidR="00662115" w:rsidRPr="00662115" w:rsidRDefault="00662115" w:rsidP="00662115">
            <w:pPr>
              <w:spacing w:line="240" w:lineRule="auto"/>
              <w:rPr>
                <w:rFonts w:eastAsia="Times New Roman"/>
                <w:sz w:val="20"/>
                <w:szCs w:val="20"/>
                <w:lang w:val="es-ES_tradnl" w:eastAsia="es-CR"/>
              </w:rPr>
            </w:pPr>
            <w:r w:rsidRPr="00662115">
              <w:rPr>
                <w:rFonts w:eastAsia="Times New Roman"/>
                <w:sz w:val="20"/>
                <w:szCs w:val="20"/>
                <w:lang w:val="es-CR" w:eastAsia="es-CR"/>
              </w:rPr>
              <w:t>Honduras</w:t>
            </w:r>
          </w:p>
        </w:tc>
        <w:tc>
          <w:tcPr>
            <w:tcW w:w="1815" w:type="dxa"/>
            <w:shd w:val="clear" w:color="auto" w:fill="auto"/>
          </w:tcPr>
          <w:p w14:paraId="0B16CDB2" w14:textId="32EFC357" w:rsidR="00662115" w:rsidRPr="00662115" w:rsidRDefault="00662115" w:rsidP="00662115">
            <w:pPr>
              <w:spacing w:line="240" w:lineRule="auto"/>
              <w:rPr>
                <w:rFonts w:eastAsia="Times New Roman"/>
                <w:sz w:val="20"/>
                <w:szCs w:val="20"/>
                <w:lang w:val="es-ES_tradnl" w:eastAsia="es-CR"/>
              </w:rPr>
            </w:pPr>
            <w:r w:rsidRPr="00662115">
              <w:rPr>
                <w:rFonts w:eastAsia="Times New Roman"/>
                <w:sz w:val="20"/>
                <w:szCs w:val="20"/>
                <w:lang w:val="es-CR" w:eastAsia="es-CR"/>
              </w:rPr>
              <w:t>VI Foro Intersectorial Regional para la Salud de Centroamérica y República Dominicana relativo a la Alimentación saludable</w:t>
            </w:r>
          </w:p>
        </w:tc>
        <w:tc>
          <w:tcPr>
            <w:tcW w:w="2128" w:type="dxa"/>
            <w:shd w:val="clear" w:color="auto" w:fill="auto"/>
          </w:tcPr>
          <w:p w14:paraId="04DDDB9E" w14:textId="3325AE3B" w:rsidR="00662115" w:rsidRPr="00662115" w:rsidRDefault="00662115" w:rsidP="00662115">
            <w:pPr>
              <w:spacing w:line="240" w:lineRule="auto"/>
              <w:rPr>
                <w:rFonts w:eastAsia="Times New Roman"/>
                <w:sz w:val="20"/>
                <w:szCs w:val="20"/>
                <w:lang w:val="es-ES_tradnl" w:eastAsia="es-CR"/>
              </w:rPr>
            </w:pPr>
            <w:r w:rsidRPr="00662115">
              <w:rPr>
                <w:rFonts w:eastAsia="Times New Roman"/>
                <w:sz w:val="20"/>
                <w:szCs w:val="20"/>
                <w:lang w:val="es-CR" w:eastAsia="es-CR"/>
              </w:rPr>
              <w:t xml:space="preserve">No se asumen compromisos. </w:t>
            </w:r>
          </w:p>
        </w:tc>
        <w:tc>
          <w:tcPr>
            <w:tcW w:w="1670" w:type="dxa"/>
            <w:shd w:val="clear" w:color="auto" w:fill="auto"/>
          </w:tcPr>
          <w:p w14:paraId="4C07A2E5" w14:textId="77777777" w:rsidR="00662115" w:rsidRDefault="00662115" w:rsidP="00662115">
            <w:pPr>
              <w:spacing w:line="240" w:lineRule="auto"/>
              <w:rPr>
                <w:rFonts w:eastAsia="Times New Roman"/>
                <w:sz w:val="20"/>
                <w:szCs w:val="20"/>
                <w:lang w:val="es-CR" w:eastAsia="es-CR"/>
              </w:rPr>
            </w:pPr>
            <w:r w:rsidRPr="00662115">
              <w:rPr>
                <w:rFonts w:eastAsia="Times New Roman"/>
                <w:sz w:val="20"/>
                <w:szCs w:val="20"/>
                <w:lang w:val="es-CR" w:eastAsia="es-CR"/>
              </w:rPr>
              <w:t>Secretaría Ejecutiva del Consejo de Ministros de Salud de Centroamérica y República Dominicana (SE-COMISCA)</w:t>
            </w:r>
          </w:p>
          <w:p w14:paraId="1EB1053D" w14:textId="77777777" w:rsidR="00662115" w:rsidRDefault="00662115" w:rsidP="00662115">
            <w:pPr>
              <w:spacing w:line="240" w:lineRule="auto"/>
              <w:rPr>
                <w:rFonts w:eastAsia="Times New Roman"/>
                <w:sz w:val="20"/>
                <w:szCs w:val="20"/>
                <w:lang w:val="es-CR" w:eastAsia="es-CR"/>
              </w:rPr>
            </w:pPr>
            <w:r w:rsidRPr="00662115">
              <w:rPr>
                <w:rFonts w:eastAsia="Times New Roman"/>
                <w:sz w:val="20"/>
                <w:szCs w:val="20"/>
                <w:lang w:val="es-CR" w:eastAsia="es-CR"/>
              </w:rPr>
              <w:t xml:space="preserve">Presidencia </w:t>
            </w:r>
            <w:proofErr w:type="gramStart"/>
            <w:r w:rsidRPr="00662115">
              <w:rPr>
                <w:rFonts w:eastAsia="Times New Roman"/>
                <w:sz w:val="20"/>
                <w:szCs w:val="20"/>
                <w:lang w:val="es-CR" w:eastAsia="es-CR"/>
              </w:rPr>
              <w:t>Pro Témpore</w:t>
            </w:r>
            <w:proofErr w:type="gramEnd"/>
            <w:r w:rsidRPr="00662115">
              <w:rPr>
                <w:rFonts w:eastAsia="Times New Roman"/>
                <w:sz w:val="20"/>
                <w:szCs w:val="20"/>
                <w:lang w:val="es-CR" w:eastAsia="es-CR"/>
              </w:rPr>
              <w:t xml:space="preserve"> de Honduras</w:t>
            </w:r>
          </w:p>
          <w:p w14:paraId="4E3EE77B" w14:textId="0822ADE2" w:rsidR="00662115" w:rsidRPr="00662115" w:rsidRDefault="00662115" w:rsidP="00662115">
            <w:pPr>
              <w:spacing w:line="240" w:lineRule="auto"/>
              <w:rPr>
                <w:rFonts w:eastAsia="Times New Roman"/>
                <w:sz w:val="20"/>
                <w:szCs w:val="20"/>
                <w:lang w:val="es-ES_tradnl" w:eastAsia="es-CR"/>
              </w:rPr>
            </w:pPr>
            <w:r w:rsidRPr="00662115">
              <w:rPr>
                <w:rFonts w:eastAsia="Times New Roman"/>
                <w:sz w:val="20"/>
                <w:szCs w:val="20"/>
                <w:lang w:val="es-CR" w:eastAsia="es-CR"/>
              </w:rPr>
              <w:t>Organización Panamericana de la Salud (OPS)</w:t>
            </w:r>
          </w:p>
        </w:tc>
        <w:tc>
          <w:tcPr>
            <w:tcW w:w="1488" w:type="dxa"/>
            <w:shd w:val="clear" w:color="auto" w:fill="auto"/>
          </w:tcPr>
          <w:p w14:paraId="5E434488" w14:textId="7752AE33" w:rsidR="00662115" w:rsidRPr="00662115" w:rsidRDefault="00662115" w:rsidP="00662115">
            <w:pPr>
              <w:spacing w:line="240" w:lineRule="auto"/>
              <w:jc w:val="right"/>
              <w:rPr>
                <w:rFonts w:eastAsia="Times New Roman"/>
                <w:sz w:val="20"/>
                <w:szCs w:val="20"/>
                <w:lang w:val="es-ES_tradnl" w:eastAsia="es-CR"/>
              </w:rPr>
            </w:pPr>
            <w:r w:rsidRPr="00662115">
              <w:rPr>
                <w:rFonts w:eastAsia="Times New Roman"/>
                <w:sz w:val="20"/>
                <w:szCs w:val="20"/>
                <w:lang w:val="es-CR" w:eastAsia="es-CR"/>
              </w:rPr>
              <w:t>No se dan viáticos institucionales.</w:t>
            </w:r>
          </w:p>
        </w:tc>
        <w:tc>
          <w:tcPr>
            <w:tcW w:w="1575" w:type="dxa"/>
            <w:shd w:val="clear" w:color="auto" w:fill="auto"/>
          </w:tcPr>
          <w:p w14:paraId="55A8EFFE" w14:textId="77777777" w:rsidR="00662115" w:rsidRPr="00662115" w:rsidRDefault="00662115" w:rsidP="00662115">
            <w:pPr>
              <w:spacing w:line="240" w:lineRule="auto"/>
              <w:rPr>
                <w:rFonts w:eastAsia="Times New Roman"/>
                <w:sz w:val="20"/>
                <w:szCs w:val="20"/>
                <w:lang w:val="es-ES_tradnl" w:eastAsia="es-CR"/>
              </w:rPr>
            </w:pPr>
          </w:p>
        </w:tc>
      </w:tr>
      <w:tr w:rsidR="00662115" w:rsidRPr="00662115" w14:paraId="6901C685" w14:textId="77777777" w:rsidTr="00662115">
        <w:trPr>
          <w:trHeight w:val="50"/>
          <w:jc w:val="center"/>
        </w:trPr>
        <w:tc>
          <w:tcPr>
            <w:tcW w:w="1367" w:type="dxa"/>
            <w:shd w:val="clear" w:color="auto" w:fill="auto"/>
          </w:tcPr>
          <w:p w14:paraId="59DB0B3E" w14:textId="39F1DEC7" w:rsidR="00662115" w:rsidRPr="00662115" w:rsidRDefault="00662115" w:rsidP="00662115">
            <w:pPr>
              <w:spacing w:line="240" w:lineRule="auto"/>
              <w:rPr>
                <w:rFonts w:eastAsia="Times New Roman"/>
                <w:sz w:val="20"/>
                <w:szCs w:val="20"/>
                <w:lang w:val="es-ES_tradnl" w:eastAsia="es-CR"/>
              </w:rPr>
            </w:pPr>
            <w:r w:rsidRPr="00662115">
              <w:rPr>
                <w:rFonts w:eastAsia="Times New Roman"/>
                <w:sz w:val="20"/>
                <w:szCs w:val="20"/>
                <w:lang w:val="es-CR" w:eastAsia="es-CR"/>
              </w:rPr>
              <w:t>Edgar Martín Montero Arias</w:t>
            </w:r>
          </w:p>
        </w:tc>
        <w:tc>
          <w:tcPr>
            <w:tcW w:w="1453" w:type="dxa"/>
            <w:shd w:val="clear" w:color="auto" w:fill="auto"/>
          </w:tcPr>
          <w:p w14:paraId="434B41DC" w14:textId="0EFC42B3" w:rsidR="00662115" w:rsidRPr="00662115" w:rsidRDefault="00662115" w:rsidP="00662115">
            <w:pPr>
              <w:spacing w:line="240" w:lineRule="auto"/>
              <w:rPr>
                <w:rFonts w:eastAsia="Times New Roman"/>
                <w:sz w:val="20"/>
                <w:szCs w:val="20"/>
                <w:lang w:val="es-ES_tradnl" w:eastAsia="es-CR"/>
              </w:rPr>
            </w:pPr>
            <w:r w:rsidRPr="00662115">
              <w:rPr>
                <w:rFonts w:eastAsia="Times New Roman"/>
                <w:sz w:val="20"/>
                <w:szCs w:val="20"/>
                <w:lang w:val="es-CR" w:eastAsia="es-CR"/>
              </w:rPr>
              <w:t xml:space="preserve">Área Rectora de Salud Golfito </w:t>
            </w:r>
          </w:p>
        </w:tc>
        <w:tc>
          <w:tcPr>
            <w:tcW w:w="1069" w:type="dxa"/>
            <w:shd w:val="clear" w:color="auto" w:fill="auto"/>
          </w:tcPr>
          <w:p w14:paraId="392A63D2" w14:textId="7E978EA9" w:rsidR="00662115" w:rsidRPr="00662115" w:rsidRDefault="00662115" w:rsidP="00662115">
            <w:pPr>
              <w:spacing w:line="240" w:lineRule="auto"/>
              <w:rPr>
                <w:rFonts w:eastAsia="Times New Roman"/>
                <w:sz w:val="20"/>
                <w:szCs w:val="20"/>
                <w:lang w:val="es-ES_tradnl" w:eastAsia="es-CR"/>
              </w:rPr>
            </w:pPr>
            <w:r w:rsidRPr="00662115">
              <w:rPr>
                <w:rFonts w:eastAsia="Times New Roman"/>
                <w:sz w:val="20"/>
                <w:szCs w:val="20"/>
                <w:lang w:val="es-CR" w:eastAsia="es-CR"/>
              </w:rPr>
              <w:t>19-abr-24</w:t>
            </w:r>
          </w:p>
        </w:tc>
        <w:tc>
          <w:tcPr>
            <w:tcW w:w="1230" w:type="dxa"/>
            <w:shd w:val="clear" w:color="auto" w:fill="auto"/>
          </w:tcPr>
          <w:p w14:paraId="2A445365" w14:textId="1748EE18" w:rsidR="00662115" w:rsidRPr="00662115" w:rsidRDefault="00662115" w:rsidP="00662115">
            <w:pPr>
              <w:spacing w:line="240" w:lineRule="auto"/>
              <w:rPr>
                <w:rFonts w:eastAsia="Times New Roman"/>
                <w:sz w:val="20"/>
                <w:szCs w:val="20"/>
                <w:lang w:val="es-ES_tradnl" w:eastAsia="es-CR"/>
              </w:rPr>
            </w:pPr>
            <w:r w:rsidRPr="00662115">
              <w:rPr>
                <w:rFonts w:eastAsia="Times New Roman"/>
                <w:sz w:val="20"/>
                <w:szCs w:val="20"/>
                <w:lang w:val="es-CR" w:eastAsia="es-CR"/>
              </w:rPr>
              <w:t>21-abr-24</w:t>
            </w:r>
          </w:p>
        </w:tc>
        <w:tc>
          <w:tcPr>
            <w:tcW w:w="1204" w:type="dxa"/>
            <w:shd w:val="clear" w:color="auto" w:fill="auto"/>
          </w:tcPr>
          <w:p w14:paraId="1A4016F2" w14:textId="63E2DC91" w:rsidR="00662115" w:rsidRPr="00662115" w:rsidRDefault="00662115" w:rsidP="00662115">
            <w:pPr>
              <w:spacing w:line="240" w:lineRule="auto"/>
              <w:rPr>
                <w:rFonts w:eastAsia="Times New Roman"/>
                <w:sz w:val="20"/>
                <w:szCs w:val="20"/>
                <w:lang w:val="es-ES_tradnl" w:eastAsia="es-CR"/>
              </w:rPr>
            </w:pPr>
            <w:r w:rsidRPr="00662115">
              <w:rPr>
                <w:rFonts w:eastAsia="Times New Roman"/>
                <w:sz w:val="20"/>
                <w:szCs w:val="20"/>
                <w:lang w:val="es-CR" w:eastAsia="es-CR"/>
              </w:rPr>
              <w:t xml:space="preserve">Panamá </w:t>
            </w:r>
          </w:p>
        </w:tc>
        <w:tc>
          <w:tcPr>
            <w:tcW w:w="1815" w:type="dxa"/>
            <w:shd w:val="clear" w:color="auto" w:fill="auto"/>
          </w:tcPr>
          <w:p w14:paraId="27BCFFCF" w14:textId="11349C51" w:rsidR="00662115" w:rsidRPr="00662115" w:rsidRDefault="00662115" w:rsidP="00662115">
            <w:pPr>
              <w:spacing w:line="240" w:lineRule="auto"/>
              <w:rPr>
                <w:rFonts w:eastAsia="Times New Roman"/>
                <w:sz w:val="20"/>
                <w:szCs w:val="20"/>
                <w:lang w:val="es-ES_tradnl" w:eastAsia="es-CR"/>
              </w:rPr>
            </w:pPr>
            <w:r w:rsidRPr="00662115">
              <w:rPr>
                <w:rFonts w:eastAsia="Times New Roman"/>
                <w:sz w:val="20"/>
                <w:szCs w:val="20"/>
                <w:lang w:val="es-CR" w:eastAsia="es-CR"/>
              </w:rPr>
              <w:t>Gira para el control de vectores</w:t>
            </w:r>
          </w:p>
        </w:tc>
        <w:tc>
          <w:tcPr>
            <w:tcW w:w="2128" w:type="dxa"/>
            <w:shd w:val="clear" w:color="auto" w:fill="auto"/>
          </w:tcPr>
          <w:p w14:paraId="18AE5D07" w14:textId="2A5D89A6" w:rsidR="00662115" w:rsidRPr="00662115" w:rsidRDefault="00662115" w:rsidP="00662115">
            <w:pPr>
              <w:spacing w:line="240" w:lineRule="auto"/>
              <w:rPr>
                <w:rFonts w:eastAsia="Times New Roman"/>
                <w:sz w:val="20"/>
                <w:szCs w:val="20"/>
                <w:lang w:val="es-ES_tradnl" w:eastAsia="es-CR"/>
              </w:rPr>
            </w:pPr>
            <w:r w:rsidRPr="00662115">
              <w:rPr>
                <w:rFonts w:eastAsia="Times New Roman"/>
                <w:sz w:val="20"/>
                <w:szCs w:val="20"/>
                <w:lang w:val="es-CR" w:eastAsia="es-CR"/>
              </w:rPr>
              <w:t>Seguimiento a los Col-</w:t>
            </w:r>
            <w:proofErr w:type="spellStart"/>
            <w:r w:rsidRPr="00662115">
              <w:rPr>
                <w:rFonts w:eastAsia="Times New Roman"/>
                <w:sz w:val="20"/>
                <w:szCs w:val="20"/>
                <w:lang w:val="es-CR" w:eastAsia="es-CR"/>
              </w:rPr>
              <w:t>Vol</w:t>
            </w:r>
            <w:proofErr w:type="spellEnd"/>
            <w:r w:rsidRPr="00662115">
              <w:rPr>
                <w:rFonts w:eastAsia="Times New Roman"/>
                <w:sz w:val="20"/>
                <w:szCs w:val="20"/>
                <w:lang w:val="es-CR" w:eastAsia="es-CR"/>
              </w:rPr>
              <w:t xml:space="preserve"> en malaria (Puerto La Playa y Punta Vanegas). Continuidad en la evaluación de sistemas de abastecimiento de agua para consumo humano mediante aplicación de Guía SERSA. </w:t>
            </w:r>
          </w:p>
        </w:tc>
        <w:tc>
          <w:tcPr>
            <w:tcW w:w="1670" w:type="dxa"/>
            <w:shd w:val="clear" w:color="auto" w:fill="auto"/>
          </w:tcPr>
          <w:p w14:paraId="74338B30" w14:textId="61765DF3" w:rsidR="00662115" w:rsidRPr="00662115" w:rsidRDefault="00662115" w:rsidP="00662115">
            <w:pPr>
              <w:spacing w:line="240" w:lineRule="auto"/>
              <w:rPr>
                <w:rFonts w:eastAsia="Times New Roman"/>
                <w:sz w:val="20"/>
                <w:szCs w:val="20"/>
                <w:lang w:val="es-ES_tradnl" w:eastAsia="es-CR"/>
              </w:rPr>
            </w:pPr>
            <w:r w:rsidRPr="00662115">
              <w:rPr>
                <w:rFonts w:eastAsia="Times New Roman"/>
                <w:sz w:val="20"/>
                <w:szCs w:val="20"/>
                <w:lang w:val="es-CR" w:eastAsia="es-CR"/>
              </w:rPr>
              <w:t>Ministerio de Salud de Costa Rica</w:t>
            </w:r>
          </w:p>
        </w:tc>
        <w:tc>
          <w:tcPr>
            <w:tcW w:w="1488" w:type="dxa"/>
            <w:shd w:val="clear" w:color="auto" w:fill="auto"/>
          </w:tcPr>
          <w:p w14:paraId="786FB2BC" w14:textId="77694033" w:rsidR="00662115" w:rsidRPr="00662115" w:rsidRDefault="00662115" w:rsidP="00662115">
            <w:pPr>
              <w:spacing w:line="240" w:lineRule="auto"/>
              <w:rPr>
                <w:rFonts w:eastAsia="Times New Roman"/>
                <w:sz w:val="20"/>
                <w:szCs w:val="20"/>
                <w:lang w:val="es-ES_tradnl" w:eastAsia="es-CR"/>
              </w:rPr>
            </w:pPr>
            <w:r w:rsidRPr="00662115">
              <w:rPr>
                <w:rFonts w:eastAsia="Times New Roman"/>
                <w:sz w:val="20"/>
                <w:szCs w:val="20"/>
                <w:lang w:val="es-CR" w:eastAsia="es-CR"/>
              </w:rPr>
              <w:t xml:space="preserve">No se dan viáticos institucionales fuera del país. </w:t>
            </w:r>
          </w:p>
        </w:tc>
        <w:tc>
          <w:tcPr>
            <w:tcW w:w="1575" w:type="dxa"/>
            <w:shd w:val="clear" w:color="auto" w:fill="auto"/>
          </w:tcPr>
          <w:p w14:paraId="7028D1B3" w14:textId="77777777" w:rsidR="00662115" w:rsidRPr="00662115" w:rsidRDefault="00662115" w:rsidP="00662115">
            <w:pPr>
              <w:spacing w:line="240" w:lineRule="auto"/>
              <w:rPr>
                <w:rFonts w:eastAsia="Times New Roman"/>
                <w:sz w:val="20"/>
                <w:szCs w:val="20"/>
                <w:lang w:val="es-ES_tradnl" w:eastAsia="es-CR"/>
              </w:rPr>
            </w:pPr>
          </w:p>
        </w:tc>
      </w:tr>
      <w:tr w:rsidR="00662115" w:rsidRPr="00662115" w14:paraId="454F9784" w14:textId="77777777" w:rsidTr="00662115">
        <w:trPr>
          <w:trHeight w:val="50"/>
          <w:jc w:val="center"/>
        </w:trPr>
        <w:tc>
          <w:tcPr>
            <w:tcW w:w="1367" w:type="dxa"/>
            <w:shd w:val="clear" w:color="auto" w:fill="auto"/>
          </w:tcPr>
          <w:p w14:paraId="0429DE52" w14:textId="1F9DC56D" w:rsidR="00662115" w:rsidRPr="00662115" w:rsidRDefault="00662115" w:rsidP="00662115">
            <w:pPr>
              <w:spacing w:line="240" w:lineRule="auto"/>
              <w:rPr>
                <w:rFonts w:eastAsia="Times New Roman"/>
                <w:sz w:val="20"/>
                <w:szCs w:val="20"/>
                <w:lang w:val="es-ES_tradnl" w:eastAsia="es-CR"/>
              </w:rPr>
            </w:pPr>
            <w:r w:rsidRPr="00662115">
              <w:rPr>
                <w:rFonts w:eastAsia="Times New Roman"/>
                <w:sz w:val="20"/>
                <w:szCs w:val="20"/>
                <w:lang w:val="es-CR" w:eastAsia="es-CR"/>
              </w:rPr>
              <w:t xml:space="preserve">Adolfo Badilla Solís </w:t>
            </w:r>
          </w:p>
        </w:tc>
        <w:tc>
          <w:tcPr>
            <w:tcW w:w="1453" w:type="dxa"/>
            <w:shd w:val="clear" w:color="auto" w:fill="auto"/>
          </w:tcPr>
          <w:p w14:paraId="5542A8E2" w14:textId="02ABB1C1" w:rsidR="00662115" w:rsidRPr="00662115" w:rsidRDefault="00662115" w:rsidP="00662115">
            <w:pPr>
              <w:spacing w:line="240" w:lineRule="auto"/>
              <w:rPr>
                <w:rFonts w:eastAsia="Times New Roman"/>
                <w:sz w:val="20"/>
                <w:szCs w:val="20"/>
                <w:lang w:val="es-ES_tradnl" w:eastAsia="es-CR"/>
              </w:rPr>
            </w:pPr>
            <w:r w:rsidRPr="00662115">
              <w:rPr>
                <w:rFonts w:eastAsia="Times New Roman"/>
                <w:sz w:val="20"/>
                <w:szCs w:val="20"/>
                <w:lang w:val="es-CR" w:eastAsia="es-CR"/>
              </w:rPr>
              <w:t xml:space="preserve">Área Rectora de Salud Golfito </w:t>
            </w:r>
          </w:p>
        </w:tc>
        <w:tc>
          <w:tcPr>
            <w:tcW w:w="1069" w:type="dxa"/>
            <w:shd w:val="clear" w:color="auto" w:fill="auto"/>
          </w:tcPr>
          <w:p w14:paraId="7955CFAC" w14:textId="0FCEF3B6" w:rsidR="00662115" w:rsidRPr="00662115" w:rsidRDefault="00662115" w:rsidP="00662115">
            <w:pPr>
              <w:spacing w:line="240" w:lineRule="auto"/>
              <w:rPr>
                <w:rFonts w:eastAsia="Times New Roman"/>
                <w:sz w:val="20"/>
                <w:szCs w:val="20"/>
                <w:lang w:val="es-ES_tradnl" w:eastAsia="es-CR"/>
              </w:rPr>
            </w:pPr>
            <w:r w:rsidRPr="00662115">
              <w:rPr>
                <w:rFonts w:eastAsia="Times New Roman"/>
                <w:sz w:val="20"/>
                <w:szCs w:val="20"/>
                <w:lang w:val="es-CR" w:eastAsia="es-CR"/>
              </w:rPr>
              <w:t>19-abr-24</w:t>
            </w:r>
          </w:p>
        </w:tc>
        <w:tc>
          <w:tcPr>
            <w:tcW w:w="1230" w:type="dxa"/>
            <w:shd w:val="clear" w:color="auto" w:fill="auto"/>
          </w:tcPr>
          <w:p w14:paraId="6C0CF710" w14:textId="1168423F" w:rsidR="00662115" w:rsidRPr="00662115" w:rsidRDefault="00662115" w:rsidP="00662115">
            <w:pPr>
              <w:spacing w:line="240" w:lineRule="auto"/>
              <w:rPr>
                <w:rFonts w:eastAsia="Times New Roman"/>
                <w:sz w:val="20"/>
                <w:szCs w:val="20"/>
                <w:lang w:val="es-ES_tradnl" w:eastAsia="es-CR"/>
              </w:rPr>
            </w:pPr>
            <w:r w:rsidRPr="00662115">
              <w:rPr>
                <w:rFonts w:eastAsia="Times New Roman"/>
                <w:sz w:val="20"/>
                <w:szCs w:val="20"/>
                <w:lang w:val="es-CR" w:eastAsia="es-CR"/>
              </w:rPr>
              <w:t>21-abr-24</w:t>
            </w:r>
          </w:p>
        </w:tc>
        <w:tc>
          <w:tcPr>
            <w:tcW w:w="1204" w:type="dxa"/>
            <w:shd w:val="clear" w:color="auto" w:fill="auto"/>
          </w:tcPr>
          <w:p w14:paraId="486F0B23" w14:textId="67C22D0C" w:rsidR="00662115" w:rsidRPr="00662115" w:rsidRDefault="00662115" w:rsidP="00662115">
            <w:pPr>
              <w:spacing w:line="240" w:lineRule="auto"/>
              <w:rPr>
                <w:rFonts w:eastAsia="Times New Roman"/>
                <w:sz w:val="20"/>
                <w:szCs w:val="20"/>
                <w:lang w:val="es-ES_tradnl" w:eastAsia="es-CR"/>
              </w:rPr>
            </w:pPr>
            <w:r w:rsidRPr="00662115">
              <w:rPr>
                <w:rFonts w:eastAsia="Times New Roman"/>
                <w:sz w:val="20"/>
                <w:szCs w:val="20"/>
                <w:lang w:val="es-CR" w:eastAsia="es-CR"/>
              </w:rPr>
              <w:t xml:space="preserve">Panamá </w:t>
            </w:r>
          </w:p>
        </w:tc>
        <w:tc>
          <w:tcPr>
            <w:tcW w:w="1815" w:type="dxa"/>
            <w:shd w:val="clear" w:color="auto" w:fill="auto"/>
          </w:tcPr>
          <w:p w14:paraId="670B0DF6" w14:textId="1F470E1D" w:rsidR="00662115" w:rsidRPr="00662115" w:rsidRDefault="00662115" w:rsidP="00662115">
            <w:pPr>
              <w:spacing w:line="240" w:lineRule="auto"/>
              <w:rPr>
                <w:rFonts w:eastAsia="Times New Roman"/>
                <w:sz w:val="20"/>
                <w:szCs w:val="20"/>
                <w:lang w:val="es-ES_tradnl" w:eastAsia="es-CR"/>
              </w:rPr>
            </w:pPr>
            <w:r w:rsidRPr="00662115">
              <w:rPr>
                <w:rFonts w:eastAsia="Times New Roman"/>
                <w:sz w:val="20"/>
                <w:szCs w:val="20"/>
                <w:lang w:val="es-CR" w:eastAsia="es-CR"/>
              </w:rPr>
              <w:t>Gira para el control de vectores</w:t>
            </w:r>
          </w:p>
        </w:tc>
        <w:tc>
          <w:tcPr>
            <w:tcW w:w="2128" w:type="dxa"/>
            <w:shd w:val="clear" w:color="auto" w:fill="auto"/>
          </w:tcPr>
          <w:p w14:paraId="2E2384D0" w14:textId="03F51F78" w:rsidR="00662115" w:rsidRPr="00662115" w:rsidRDefault="00662115" w:rsidP="00662115">
            <w:pPr>
              <w:spacing w:line="240" w:lineRule="auto"/>
              <w:rPr>
                <w:rFonts w:eastAsia="Times New Roman"/>
                <w:sz w:val="20"/>
                <w:szCs w:val="20"/>
                <w:lang w:val="es-ES_tradnl" w:eastAsia="es-CR"/>
              </w:rPr>
            </w:pPr>
            <w:r w:rsidRPr="00662115">
              <w:rPr>
                <w:rFonts w:eastAsia="Times New Roman"/>
                <w:sz w:val="20"/>
                <w:szCs w:val="20"/>
                <w:lang w:val="es-CR" w:eastAsia="es-CR"/>
              </w:rPr>
              <w:t>Seguimiento a los Col-</w:t>
            </w:r>
            <w:proofErr w:type="spellStart"/>
            <w:r w:rsidRPr="00662115">
              <w:rPr>
                <w:rFonts w:eastAsia="Times New Roman"/>
                <w:sz w:val="20"/>
                <w:szCs w:val="20"/>
                <w:lang w:val="es-CR" w:eastAsia="es-CR"/>
              </w:rPr>
              <w:t>Vol</w:t>
            </w:r>
            <w:proofErr w:type="spellEnd"/>
            <w:r w:rsidRPr="00662115">
              <w:rPr>
                <w:rFonts w:eastAsia="Times New Roman"/>
                <w:sz w:val="20"/>
                <w:szCs w:val="20"/>
                <w:lang w:val="es-CR" w:eastAsia="es-CR"/>
              </w:rPr>
              <w:t xml:space="preserve"> de Puesto La Playa. Seguimiento a los Col-</w:t>
            </w:r>
            <w:proofErr w:type="spellStart"/>
            <w:r w:rsidRPr="00662115">
              <w:rPr>
                <w:rFonts w:eastAsia="Times New Roman"/>
                <w:sz w:val="20"/>
                <w:szCs w:val="20"/>
                <w:lang w:val="es-CR" w:eastAsia="es-CR"/>
              </w:rPr>
              <w:t>Vol</w:t>
            </w:r>
            <w:proofErr w:type="spellEnd"/>
            <w:r w:rsidRPr="00662115">
              <w:rPr>
                <w:rFonts w:eastAsia="Times New Roman"/>
                <w:sz w:val="20"/>
                <w:szCs w:val="20"/>
                <w:lang w:val="es-CR" w:eastAsia="es-CR"/>
              </w:rPr>
              <w:t xml:space="preserve"> de Punta Vanegas.</w:t>
            </w:r>
          </w:p>
        </w:tc>
        <w:tc>
          <w:tcPr>
            <w:tcW w:w="1670" w:type="dxa"/>
            <w:shd w:val="clear" w:color="auto" w:fill="auto"/>
          </w:tcPr>
          <w:p w14:paraId="23AAEF5D" w14:textId="6DC4E328" w:rsidR="00662115" w:rsidRPr="00662115" w:rsidRDefault="00662115" w:rsidP="00662115">
            <w:pPr>
              <w:spacing w:line="240" w:lineRule="auto"/>
              <w:rPr>
                <w:rFonts w:eastAsia="Times New Roman"/>
                <w:sz w:val="20"/>
                <w:szCs w:val="20"/>
                <w:lang w:val="es-ES_tradnl" w:eastAsia="es-CR"/>
              </w:rPr>
            </w:pPr>
            <w:r w:rsidRPr="00662115">
              <w:rPr>
                <w:rFonts w:eastAsia="Times New Roman"/>
                <w:sz w:val="20"/>
                <w:szCs w:val="20"/>
                <w:lang w:val="es-CR" w:eastAsia="es-CR"/>
              </w:rPr>
              <w:t>Ministerio de Salud de Costa Rica</w:t>
            </w:r>
          </w:p>
        </w:tc>
        <w:tc>
          <w:tcPr>
            <w:tcW w:w="1488" w:type="dxa"/>
            <w:shd w:val="clear" w:color="auto" w:fill="auto"/>
          </w:tcPr>
          <w:p w14:paraId="6FAD876B" w14:textId="35757DD6" w:rsidR="00662115" w:rsidRPr="00662115" w:rsidRDefault="00662115" w:rsidP="00662115">
            <w:pPr>
              <w:spacing w:line="240" w:lineRule="auto"/>
              <w:rPr>
                <w:rFonts w:eastAsia="Times New Roman"/>
                <w:sz w:val="20"/>
                <w:szCs w:val="20"/>
                <w:lang w:val="es-ES_tradnl" w:eastAsia="es-CR"/>
              </w:rPr>
            </w:pPr>
            <w:r w:rsidRPr="00662115">
              <w:rPr>
                <w:rFonts w:eastAsia="Times New Roman"/>
                <w:sz w:val="20"/>
                <w:szCs w:val="20"/>
                <w:lang w:val="es-CR" w:eastAsia="es-CR"/>
              </w:rPr>
              <w:t xml:space="preserve">No se dan viáticos institucionales fuera del país. </w:t>
            </w:r>
          </w:p>
        </w:tc>
        <w:tc>
          <w:tcPr>
            <w:tcW w:w="1575" w:type="dxa"/>
            <w:shd w:val="clear" w:color="auto" w:fill="auto"/>
          </w:tcPr>
          <w:p w14:paraId="6F30FC65" w14:textId="77777777" w:rsidR="00662115" w:rsidRPr="00662115" w:rsidRDefault="00662115" w:rsidP="00662115">
            <w:pPr>
              <w:spacing w:line="240" w:lineRule="auto"/>
              <w:rPr>
                <w:rFonts w:eastAsia="Times New Roman"/>
                <w:sz w:val="20"/>
                <w:szCs w:val="20"/>
                <w:lang w:val="es-ES_tradnl" w:eastAsia="es-CR"/>
              </w:rPr>
            </w:pPr>
          </w:p>
        </w:tc>
      </w:tr>
      <w:tr w:rsidR="00662115" w:rsidRPr="00662115" w14:paraId="0DD64A60" w14:textId="77777777" w:rsidTr="00662115">
        <w:trPr>
          <w:trHeight w:val="50"/>
          <w:jc w:val="center"/>
        </w:trPr>
        <w:tc>
          <w:tcPr>
            <w:tcW w:w="1367" w:type="dxa"/>
            <w:shd w:val="clear" w:color="auto" w:fill="auto"/>
          </w:tcPr>
          <w:p w14:paraId="1974814A" w14:textId="28DF96D7" w:rsidR="00662115" w:rsidRPr="00662115" w:rsidRDefault="00662115" w:rsidP="00662115">
            <w:pPr>
              <w:spacing w:line="240" w:lineRule="auto"/>
              <w:rPr>
                <w:rFonts w:eastAsia="Times New Roman"/>
                <w:sz w:val="20"/>
                <w:szCs w:val="20"/>
                <w:lang w:val="es-ES_tradnl" w:eastAsia="es-CR"/>
              </w:rPr>
            </w:pPr>
            <w:r w:rsidRPr="00662115">
              <w:rPr>
                <w:rFonts w:eastAsia="Times New Roman"/>
                <w:sz w:val="20"/>
                <w:szCs w:val="20"/>
                <w:lang w:val="es-CR" w:eastAsia="es-CR"/>
              </w:rPr>
              <w:t xml:space="preserve">Carlos Andrés Rosales </w:t>
            </w:r>
            <w:proofErr w:type="spellStart"/>
            <w:r w:rsidRPr="00662115">
              <w:rPr>
                <w:rFonts w:eastAsia="Times New Roman"/>
                <w:sz w:val="20"/>
                <w:szCs w:val="20"/>
                <w:lang w:val="es-CR" w:eastAsia="es-CR"/>
              </w:rPr>
              <w:t>Rosales</w:t>
            </w:r>
            <w:proofErr w:type="spellEnd"/>
          </w:p>
        </w:tc>
        <w:tc>
          <w:tcPr>
            <w:tcW w:w="1453" w:type="dxa"/>
            <w:shd w:val="clear" w:color="auto" w:fill="auto"/>
          </w:tcPr>
          <w:p w14:paraId="2590C1A9" w14:textId="24AA8D79" w:rsidR="00662115" w:rsidRPr="00662115" w:rsidRDefault="00662115" w:rsidP="00662115">
            <w:pPr>
              <w:spacing w:line="240" w:lineRule="auto"/>
              <w:rPr>
                <w:rFonts w:eastAsia="Times New Roman"/>
                <w:sz w:val="20"/>
                <w:szCs w:val="20"/>
                <w:lang w:val="es-ES_tradnl" w:eastAsia="es-CR"/>
              </w:rPr>
            </w:pPr>
            <w:r w:rsidRPr="00662115">
              <w:rPr>
                <w:rFonts w:eastAsia="Times New Roman"/>
                <w:sz w:val="20"/>
                <w:szCs w:val="20"/>
                <w:lang w:val="es-CR" w:eastAsia="es-CR"/>
              </w:rPr>
              <w:t xml:space="preserve">Área Rectora de Salud Golfito </w:t>
            </w:r>
          </w:p>
        </w:tc>
        <w:tc>
          <w:tcPr>
            <w:tcW w:w="1069" w:type="dxa"/>
            <w:shd w:val="clear" w:color="auto" w:fill="auto"/>
          </w:tcPr>
          <w:p w14:paraId="3D6238B3" w14:textId="3E022CDB" w:rsidR="00662115" w:rsidRPr="00662115" w:rsidRDefault="00662115" w:rsidP="00662115">
            <w:pPr>
              <w:spacing w:line="240" w:lineRule="auto"/>
              <w:rPr>
                <w:rFonts w:eastAsia="Times New Roman"/>
                <w:sz w:val="20"/>
                <w:szCs w:val="20"/>
                <w:lang w:val="es-ES_tradnl" w:eastAsia="es-CR"/>
              </w:rPr>
            </w:pPr>
            <w:r w:rsidRPr="00662115">
              <w:rPr>
                <w:rFonts w:eastAsia="Times New Roman"/>
                <w:sz w:val="20"/>
                <w:szCs w:val="20"/>
                <w:lang w:val="es-CR" w:eastAsia="es-CR"/>
              </w:rPr>
              <w:t>19-abr-24</w:t>
            </w:r>
          </w:p>
        </w:tc>
        <w:tc>
          <w:tcPr>
            <w:tcW w:w="1230" w:type="dxa"/>
            <w:shd w:val="clear" w:color="auto" w:fill="auto"/>
          </w:tcPr>
          <w:p w14:paraId="7C260FBA" w14:textId="747F957D" w:rsidR="00662115" w:rsidRPr="00662115" w:rsidRDefault="00662115" w:rsidP="00662115">
            <w:pPr>
              <w:spacing w:line="240" w:lineRule="auto"/>
              <w:rPr>
                <w:rFonts w:eastAsia="Times New Roman"/>
                <w:sz w:val="20"/>
                <w:szCs w:val="20"/>
                <w:lang w:val="es-ES_tradnl" w:eastAsia="es-CR"/>
              </w:rPr>
            </w:pPr>
            <w:r w:rsidRPr="00662115">
              <w:rPr>
                <w:rFonts w:eastAsia="Times New Roman"/>
                <w:sz w:val="20"/>
                <w:szCs w:val="20"/>
                <w:lang w:val="es-CR" w:eastAsia="es-CR"/>
              </w:rPr>
              <w:t>21-abr-24</w:t>
            </w:r>
          </w:p>
        </w:tc>
        <w:tc>
          <w:tcPr>
            <w:tcW w:w="1204" w:type="dxa"/>
            <w:shd w:val="clear" w:color="auto" w:fill="auto"/>
          </w:tcPr>
          <w:p w14:paraId="5B365791" w14:textId="5D96C4A2" w:rsidR="00662115" w:rsidRPr="00662115" w:rsidRDefault="00662115" w:rsidP="00662115">
            <w:pPr>
              <w:spacing w:line="240" w:lineRule="auto"/>
              <w:rPr>
                <w:rFonts w:eastAsia="Times New Roman"/>
                <w:sz w:val="20"/>
                <w:szCs w:val="20"/>
                <w:lang w:val="es-ES_tradnl" w:eastAsia="es-CR"/>
              </w:rPr>
            </w:pPr>
            <w:r w:rsidRPr="00662115">
              <w:rPr>
                <w:rFonts w:eastAsia="Times New Roman"/>
                <w:sz w:val="20"/>
                <w:szCs w:val="20"/>
                <w:lang w:val="es-CR" w:eastAsia="es-CR"/>
              </w:rPr>
              <w:t xml:space="preserve">Panamá </w:t>
            </w:r>
          </w:p>
        </w:tc>
        <w:tc>
          <w:tcPr>
            <w:tcW w:w="1815" w:type="dxa"/>
            <w:shd w:val="clear" w:color="auto" w:fill="auto"/>
          </w:tcPr>
          <w:p w14:paraId="4ECA3F66" w14:textId="7C026E2A" w:rsidR="00662115" w:rsidRPr="00662115" w:rsidRDefault="00662115" w:rsidP="00662115">
            <w:pPr>
              <w:spacing w:line="240" w:lineRule="auto"/>
              <w:rPr>
                <w:rFonts w:eastAsia="Times New Roman"/>
                <w:sz w:val="20"/>
                <w:szCs w:val="20"/>
                <w:lang w:val="es-ES_tradnl" w:eastAsia="es-CR"/>
              </w:rPr>
            </w:pPr>
            <w:r w:rsidRPr="00662115">
              <w:rPr>
                <w:rFonts w:eastAsia="Times New Roman"/>
                <w:sz w:val="20"/>
                <w:szCs w:val="20"/>
                <w:lang w:val="es-CR" w:eastAsia="es-CR"/>
              </w:rPr>
              <w:t>Gira para el control de vectores</w:t>
            </w:r>
          </w:p>
        </w:tc>
        <w:tc>
          <w:tcPr>
            <w:tcW w:w="2128" w:type="dxa"/>
            <w:shd w:val="clear" w:color="auto" w:fill="auto"/>
          </w:tcPr>
          <w:p w14:paraId="3FEF1135" w14:textId="04493001" w:rsidR="00662115" w:rsidRPr="00662115" w:rsidRDefault="00662115" w:rsidP="00662115">
            <w:pPr>
              <w:spacing w:line="240" w:lineRule="auto"/>
              <w:rPr>
                <w:rFonts w:eastAsia="Times New Roman"/>
                <w:sz w:val="20"/>
                <w:szCs w:val="20"/>
                <w:lang w:val="es-ES_tradnl" w:eastAsia="es-CR"/>
              </w:rPr>
            </w:pPr>
            <w:r w:rsidRPr="00662115">
              <w:rPr>
                <w:rFonts w:eastAsia="Times New Roman"/>
                <w:sz w:val="20"/>
                <w:szCs w:val="20"/>
                <w:lang w:val="es-CR" w:eastAsia="es-CR"/>
              </w:rPr>
              <w:t>Seguimiento a los Col-</w:t>
            </w:r>
            <w:proofErr w:type="spellStart"/>
            <w:r w:rsidRPr="00662115">
              <w:rPr>
                <w:rFonts w:eastAsia="Times New Roman"/>
                <w:sz w:val="20"/>
                <w:szCs w:val="20"/>
                <w:lang w:val="es-CR" w:eastAsia="es-CR"/>
              </w:rPr>
              <w:t>Vol</w:t>
            </w:r>
            <w:proofErr w:type="spellEnd"/>
            <w:r w:rsidRPr="00662115">
              <w:rPr>
                <w:rFonts w:eastAsia="Times New Roman"/>
                <w:sz w:val="20"/>
                <w:szCs w:val="20"/>
                <w:lang w:val="es-CR" w:eastAsia="es-CR"/>
              </w:rPr>
              <w:t xml:space="preserve"> de Puesto La Playa. Seguimiento a los Col-</w:t>
            </w:r>
            <w:proofErr w:type="spellStart"/>
            <w:r w:rsidRPr="00662115">
              <w:rPr>
                <w:rFonts w:eastAsia="Times New Roman"/>
                <w:sz w:val="20"/>
                <w:szCs w:val="20"/>
                <w:lang w:val="es-CR" w:eastAsia="es-CR"/>
              </w:rPr>
              <w:t>Vol</w:t>
            </w:r>
            <w:proofErr w:type="spellEnd"/>
            <w:r w:rsidRPr="00662115">
              <w:rPr>
                <w:rFonts w:eastAsia="Times New Roman"/>
                <w:sz w:val="20"/>
                <w:szCs w:val="20"/>
                <w:lang w:val="es-CR" w:eastAsia="es-CR"/>
              </w:rPr>
              <w:t xml:space="preserve"> de Punta Vanegas.</w:t>
            </w:r>
          </w:p>
        </w:tc>
        <w:tc>
          <w:tcPr>
            <w:tcW w:w="1670" w:type="dxa"/>
            <w:shd w:val="clear" w:color="auto" w:fill="auto"/>
          </w:tcPr>
          <w:p w14:paraId="51740056" w14:textId="06C35BD3" w:rsidR="00662115" w:rsidRPr="00662115" w:rsidRDefault="00662115" w:rsidP="00662115">
            <w:pPr>
              <w:spacing w:line="240" w:lineRule="auto"/>
              <w:rPr>
                <w:rFonts w:eastAsia="Times New Roman"/>
                <w:sz w:val="20"/>
                <w:szCs w:val="20"/>
                <w:lang w:val="es-ES_tradnl" w:eastAsia="es-CR"/>
              </w:rPr>
            </w:pPr>
            <w:r w:rsidRPr="00662115">
              <w:rPr>
                <w:rFonts w:eastAsia="Times New Roman"/>
                <w:sz w:val="20"/>
                <w:szCs w:val="20"/>
                <w:lang w:val="es-CR" w:eastAsia="es-CR"/>
              </w:rPr>
              <w:t>Ministerio de Salud de Costa Rica</w:t>
            </w:r>
          </w:p>
        </w:tc>
        <w:tc>
          <w:tcPr>
            <w:tcW w:w="1488" w:type="dxa"/>
            <w:shd w:val="clear" w:color="auto" w:fill="auto"/>
          </w:tcPr>
          <w:p w14:paraId="6A3DB42A" w14:textId="1BD0CCFB" w:rsidR="00662115" w:rsidRPr="00662115" w:rsidRDefault="00662115" w:rsidP="00662115">
            <w:pPr>
              <w:spacing w:line="240" w:lineRule="auto"/>
              <w:rPr>
                <w:rFonts w:eastAsia="Times New Roman"/>
                <w:sz w:val="20"/>
                <w:szCs w:val="20"/>
                <w:lang w:val="es-ES_tradnl" w:eastAsia="es-CR"/>
              </w:rPr>
            </w:pPr>
            <w:r w:rsidRPr="00662115">
              <w:rPr>
                <w:rFonts w:eastAsia="Times New Roman"/>
                <w:sz w:val="20"/>
                <w:szCs w:val="20"/>
                <w:lang w:val="es-CR" w:eastAsia="es-CR"/>
              </w:rPr>
              <w:t xml:space="preserve">No se dan viáticos institucionales fuera del país. </w:t>
            </w:r>
          </w:p>
        </w:tc>
        <w:tc>
          <w:tcPr>
            <w:tcW w:w="1575" w:type="dxa"/>
            <w:shd w:val="clear" w:color="auto" w:fill="auto"/>
          </w:tcPr>
          <w:p w14:paraId="5C358FB0" w14:textId="77777777" w:rsidR="00662115" w:rsidRPr="00662115" w:rsidRDefault="00662115" w:rsidP="00662115">
            <w:pPr>
              <w:spacing w:line="240" w:lineRule="auto"/>
              <w:rPr>
                <w:rFonts w:eastAsia="Times New Roman"/>
                <w:sz w:val="20"/>
                <w:szCs w:val="20"/>
                <w:lang w:val="es-ES_tradnl" w:eastAsia="es-CR"/>
              </w:rPr>
            </w:pPr>
          </w:p>
        </w:tc>
      </w:tr>
      <w:tr w:rsidR="00662115" w:rsidRPr="00662115" w14:paraId="00991C58" w14:textId="77777777" w:rsidTr="00662115">
        <w:trPr>
          <w:trHeight w:val="50"/>
          <w:jc w:val="center"/>
        </w:trPr>
        <w:tc>
          <w:tcPr>
            <w:tcW w:w="1367" w:type="dxa"/>
            <w:shd w:val="clear" w:color="auto" w:fill="auto"/>
          </w:tcPr>
          <w:p w14:paraId="70F00CE1" w14:textId="0E333B18" w:rsidR="00662115" w:rsidRPr="00662115" w:rsidRDefault="00662115" w:rsidP="00662115">
            <w:pPr>
              <w:spacing w:line="240" w:lineRule="auto"/>
              <w:rPr>
                <w:rFonts w:eastAsia="Times New Roman"/>
                <w:sz w:val="20"/>
                <w:szCs w:val="20"/>
                <w:lang w:val="es-ES_tradnl" w:eastAsia="es-CR"/>
              </w:rPr>
            </w:pPr>
            <w:r w:rsidRPr="00662115">
              <w:rPr>
                <w:rFonts w:eastAsia="Times New Roman"/>
                <w:sz w:val="20"/>
                <w:szCs w:val="20"/>
                <w:lang w:val="es-CR" w:eastAsia="es-CR"/>
              </w:rPr>
              <w:t>Adriana Sánchez Campos</w:t>
            </w:r>
          </w:p>
        </w:tc>
        <w:tc>
          <w:tcPr>
            <w:tcW w:w="1453" w:type="dxa"/>
            <w:shd w:val="clear" w:color="auto" w:fill="auto"/>
          </w:tcPr>
          <w:p w14:paraId="442B02EF" w14:textId="5E6EB067" w:rsidR="00662115" w:rsidRPr="00662115" w:rsidRDefault="00662115" w:rsidP="00662115">
            <w:pPr>
              <w:spacing w:line="240" w:lineRule="auto"/>
              <w:rPr>
                <w:rFonts w:eastAsia="Times New Roman"/>
                <w:sz w:val="20"/>
                <w:szCs w:val="20"/>
                <w:lang w:val="es-ES_tradnl" w:eastAsia="es-CR"/>
              </w:rPr>
            </w:pPr>
            <w:r w:rsidRPr="00662115">
              <w:rPr>
                <w:rFonts w:eastAsia="Times New Roman"/>
                <w:sz w:val="20"/>
                <w:szCs w:val="20"/>
                <w:lang w:val="es-CR" w:eastAsia="es-CR"/>
              </w:rPr>
              <w:t xml:space="preserve">Área Rectora de Salud Golfito </w:t>
            </w:r>
          </w:p>
        </w:tc>
        <w:tc>
          <w:tcPr>
            <w:tcW w:w="1069" w:type="dxa"/>
            <w:shd w:val="clear" w:color="auto" w:fill="auto"/>
          </w:tcPr>
          <w:p w14:paraId="411C5394" w14:textId="57725175" w:rsidR="00662115" w:rsidRPr="00662115" w:rsidRDefault="00662115" w:rsidP="00662115">
            <w:pPr>
              <w:spacing w:line="240" w:lineRule="auto"/>
              <w:rPr>
                <w:rFonts w:eastAsia="Times New Roman"/>
                <w:sz w:val="20"/>
                <w:szCs w:val="20"/>
                <w:lang w:val="es-ES_tradnl" w:eastAsia="es-CR"/>
              </w:rPr>
            </w:pPr>
            <w:r w:rsidRPr="00662115">
              <w:rPr>
                <w:rFonts w:eastAsia="Times New Roman"/>
                <w:sz w:val="20"/>
                <w:szCs w:val="20"/>
                <w:lang w:val="es-CR" w:eastAsia="es-CR"/>
              </w:rPr>
              <w:t>19-abr-24</w:t>
            </w:r>
          </w:p>
        </w:tc>
        <w:tc>
          <w:tcPr>
            <w:tcW w:w="1230" w:type="dxa"/>
            <w:shd w:val="clear" w:color="auto" w:fill="auto"/>
          </w:tcPr>
          <w:p w14:paraId="76BF3CEA" w14:textId="57ABE0E0" w:rsidR="00662115" w:rsidRPr="00662115" w:rsidRDefault="00662115" w:rsidP="00662115">
            <w:pPr>
              <w:spacing w:line="240" w:lineRule="auto"/>
              <w:rPr>
                <w:rFonts w:eastAsia="Times New Roman"/>
                <w:sz w:val="20"/>
                <w:szCs w:val="20"/>
                <w:lang w:val="es-ES_tradnl" w:eastAsia="es-CR"/>
              </w:rPr>
            </w:pPr>
            <w:r w:rsidRPr="00662115">
              <w:rPr>
                <w:rFonts w:eastAsia="Times New Roman"/>
                <w:sz w:val="20"/>
                <w:szCs w:val="20"/>
                <w:lang w:val="es-CR" w:eastAsia="es-CR"/>
              </w:rPr>
              <w:t>21-abr-24</w:t>
            </w:r>
          </w:p>
        </w:tc>
        <w:tc>
          <w:tcPr>
            <w:tcW w:w="1204" w:type="dxa"/>
            <w:shd w:val="clear" w:color="auto" w:fill="auto"/>
          </w:tcPr>
          <w:p w14:paraId="2190C948" w14:textId="77DED660" w:rsidR="00662115" w:rsidRPr="00662115" w:rsidRDefault="00662115" w:rsidP="00662115">
            <w:pPr>
              <w:spacing w:line="240" w:lineRule="auto"/>
              <w:rPr>
                <w:rFonts w:eastAsia="Times New Roman"/>
                <w:sz w:val="20"/>
                <w:szCs w:val="20"/>
                <w:lang w:val="es-ES_tradnl" w:eastAsia="es-CR"/>
              </w:rPr>
            </w:pPr>
            <w:r w:rsidRPr="00662115">
              <w:rPr>
                <w:rFonts w:eastAsia="Times New Roman"/>
                <w:sz w:val="20"/>
                <w:szCs w:val="20"/>
                <w:lang w:val="es-CR" w:eastAsia="es-CR"/>
              </w:rPr>
              <w:t xml:space="preserve">Panamá </w:t>
            </w:r>
          </w:p>
        </w:tc>
        <w:tc>
          <w:tcPr>
            <w:tcW w:w="1815" w:type="dxa"/>
            <w:shd w:val="clear" w:color="auto" w:fill="auto"/>
          </w:tcPr>
          <w:p w14:paraId="4A8694C4" w14:textId="3AD31B62" w:rsidR="00662115" w:rsidRPr="00662115" w:rsidRDefault="00662115" w:rsidP="00662115">
            <w:pPr>
              <w:spacing w:line="240" w:lineRule="auto"/>
              <w:rPr>
                <w:rFonts w:eastAsia="Times New Roman"/>
                <w:sz w:val="20"/>
                <w:szCs w:val="20"/>
                <w:lang w:val="es-ES_tradnl" w:eastAsia="es-CR"/>
              </w:rPr>
            </w:pPr>
            <w:r w:rsidRPr="00662115">
              <w:rPr>
                <w:rFonts w:eastAsia="Times New Roman"/>
                <w:sz w:val="20"/>
                <w:szCs w:val="20"/>
                <w:lang w:val="es-CR" w:eastAsia="es-CR"/>
              </w:rPr>
              <w:t>Gira para el control de vectores</w:t>
            </w:r>
          </w:p>
        </w:tc>
        <w:tc>
          <w:tcPr>
            <w:tcW w:w="2128" w:type="dxa"/>
            <w:shd w:val="clear" w:color="auto" w:fill="auto"/>
          </w:tcPr>
          <w:p w14:paraId="2805F33A" w14:textId="4FCE57D7" w:rsidR="00662115" w:rsidRPr="00662115" w:rsidRDefault="00662115" w:rsidP="00662115">
            <w:pPr>
              <w:spacing w:line="240" w:lineRule="auto"/>
              <w:rPr>
                <w:rFonts w:eastAsia="Times New Roman"/>
                <w:sz w:val="20"/>
                <w:szCs w:val="20"/>
                <w:lang w:val="es-ES_tradnl" w:eastAsia="es-CR"/>
              </w:rPr>
            </w:pPr>
            <w:r w:rsidRPr="00662115">
              <w:rPr>
                <w:rFonts w:eastAsia="Times New Roman"/>
                <w:sz w:val="20"/>
                <w:szCs w:val="20"/>
                <w:lang w:val="es-CR" w:eastAsia="es-CR"/>
              </w:rPr>
              <w:t>Seguimiento a los Col-</w:t>
            </w:r>
            <w:proofErr w:type="spellStart"/>
            <w:r w:rsidRPr="00662115">
              <w:rPr>
                <w:rFonts w:eastAsia="Times New Roman"/>
                <w:sz w:val="20"/>
                <w:szCs w:val="20"/>
                <w:lang w:val="es-CR" w:eastAsia="es-CR"/>
              </w:rPr>
              <w:t>Vol</w:t>
            </w:r>
            <w:proofErr w:type="spellEnd"/>
            <w:r w:rsidRPr="00662115">
              <w:rPr>
                <w:rFonts w:eastAsia="Times New Roman"/>
                <w:sz w:val="20"/>
                <w:szCs w:val="20"/>
                <w:lang w:val="es-CR" w:eastAsia="es-CR"/>
              </w:rPr>
              <w:t xml:space="preserve"> de Puesto La Playa. Seguimiento a los Col-</w:t>
            </w:r>
            <w:proofErr w:type="spellStart"/>
            <w:r w:rsidRPr="00662115">
              <w:rPr>
                <w:rFonts w:eastAsia="Times New Roman"/>
                <w:sz w:val="20"/>
                <w:szCs w:val="20"/>
                <w:lang w:val="es-CR" w:eastAsia="es-CR"/>
              </w:rPr>
              <w:t>Vol</w:t>
            </w:r>
            <w:proofErr w:type="spellEnd"/>
            <w:r w:rsidRPr="00662115">
              <w:rPr>
                <w:rFonts w:eastAsia="Times New Roman"/>
                <w:sz w:val="20"/>
                <w:szCs w:val="20"/>
                <w:lang w:val="es-CR" w:eastAsia="es-CR"/>
              </w:rPr>
              <w:t xml:space="preserve"> de Punta Vanegas.</w:t>
            </w:r>
          </w:p>
        </w:tc>
        <w:tc>
          <w:tcPr>
            <w:tcW w:w="1670" w:type="dxa"/>
            <w:shd w:val="clear" w:color="auto" w:fill="auto"/>
          </w:tcPr>
          <w:p w14:paraId="0750D19D" w14:textId="3A0CB9C2" w:rsidR="00662115" w:rsidRPr="00662115" w:rsidRDefault="00662115" w:rsidP="00662115">
            <w:pPr>
              <w:spacing w:line="240" w:lineRule="auto"/>
              <w:rPr>
                <w:rFonts w:eastAsia="Times New Roman"/>
                <w:sz w:val="20"/>
                <w:szCs w:val="20"/>
                <w:lang w:val="es-ES_tradnl" w:eastAsia="es-CR"/>
              </w:rPr>
            </w:pPr>
            <w:r w:rsidRPr="00662115">
              <w:rPr>
                <w:rFonts w:eastAsia="Times New Roman"/>
                <w:sz w:val="20"/>
                <w:szCs w:val="20"/>
                <w:lang w:val="es-CR" w:eastAsia="es-CR"/>
              </w:rPr>
              <w:t>Ministerio de Salud de Costa Rica</w:t>
            </w:r>
          </w:p>
        </w:tc>
        <w:tc>
          <w:tcPr>
            <w:tcW w:w="1488" w:type="dxa"/>
            <w:shd w:val="clear" w:color="auto" w:fill="auto"/>
          </w:tcPr>
          <w:p w14:paraId="428629D5" w14:textId="345474C1" w:rsidR="00662115" w:rsidRPr="00662115" w:rsidRDefault="00662115" w:rsidP="00662115">
            <w:pPr>
              <w:spacing w:line="240" w:lineRule="auto"/>
              <w:rPr>
                <w:rFonts w:eastAsia="Times New Roman"/>
                <w:sz w:val="20"/>
                <w:szCs w:val="20"/>
                <w:lang w:val="es-ES_tradnl" w:eastAsia="es-CR"/>
              </w:rPr>
            </w:pPr>
            <w:r w:rsidRPr="00662115">
              <w:rPr>
                <w:rFonts w:eastAsia="Times New Roman"/>
                <w:sz w:val="20"/>
                <w:szCs w:val="20"/>
                <w:lang w:val="es-CR" w:eastAsia="es-CR"/>
              </w:rPr>
              <w:t xml:space="preserve">No se dan viáticos institucionales fuera del país. </w:t>
            </w:r>
          </w:p>
        </w:tc>
        <w:tc>
          <w:tcPr>
            <w:tcW w:w="1575" w:type="dxa"/>
            <w:shd w:val="clear" w:color="auto" w:fill="auto"/>
          </w:tcPr>
          <w:p w14:paraId="2FFFBA41" w14:textId="77777777" w:rsidR="00662115" w:rsidRPr="00662115" w:rsidRDefault="00662115" w:rsidP="00662115">
            <w:pPr>
              <w:spacing w:line="240" w:lineRule="auto"/>
              <w:rPr>
                <w:rFonts w:eastAsia="Times New Roman"/>
                <w:sz w:val="20"/>
                <w:szCs w:val="20"/>
                <w:lang w:val="es-ES_tradnl" w:eastAsia="es-CR"/>
              </w:rPr>
            </w:pPr>
          </w:p>
        </w:tc>
      </w:tr>
      <w:tr w:rsidR="00662115" w:rsidRPr="00662115" w14:paraId="3CBE8A3F" w14:textId="77777777" w:rsidTr="00662115">
        <w:trPr>
          <w:trHeight w:val="50"/>
          <w:jc w:val="center"/>
        </w:trPr>
        <w:tc>
          <w:tcPr>
            <w:tcW w:w="1367" w:type="dxa"/>
            <w:shd w:val="clear" w:color="auto" w:fill="auto"/>
          </w:tcPr>
          <w:p w14:paraId="0CE10F73" w14:textId="310DBC30" w:rsidR="00662115" w:rsidRPr="00662115" w:rsidRDefault="00662115" w:rsidP="00662115">
            <w:pPr>
              <w:spacing w:line="240" w:lineRule="auto"/>
              <w:rPr>
                <w:rFonts w:eastAsia="Times New Roman"/>
                <w:sz w:val="20"/>
                <w:szCs w:val="20"/>
                <w:lang w:val="es-ES_tradnl" w:eastAsia="es-CR"/>
              </w:rPr>
            </w:pPr>
            <w:r w:rsidRPr="00662115">
              <w:rPr>
                <w:rFonts w:eastAsia="Times New Roman"/>
                <w:sz w:val="20"/>
                <w:szCs w:val="20"/>
                <w:lang w:val="es-CR" w:eastAsia="es-CR"/>
              </w:rPr>
              <w:t xml:space="preserve">Hazel Maite Vargas Alfaro </w:t>
            </w:r>
          </w:p>
        </w:tc>
        <w:tc>
          <w:tcPr>
            <w:tcW w:w="1453" w:type="dxa"/>
            <w:shd w:val="clear" w:color="auto" w:fill="auto"/>
          </w:tcPr>
          <w:p w14:paraId="311A5A17" w14:textId="76F93EFF" w:rsidR="00662115" w:rsidRPr="00662115" w:rsidRDefault="00662115" w:rsidP="00662115">
            <w:pPr>
              <w:spacing w:line="240" w:lineRule="auto"/>
              <w:rPr>
                <w:rFonts w:eastAsia="Times New Roman"/>
                <w:sz w:val="20"/>
                <w:szCs w:val="20"/>
                <w:lang w:val="es-ES_tradnl" w:eastAsia="es-CR"/>
              </w:rPr>
            </w:pPr>
            <w:r w:rsidRPr="00662115">
              <w:rPr>
                <w:rFonts w:eastAsia="Times New Roman"/>
                <w:sz w:val="20"/>
                <w:szCs w:val="20"/>
                <w:lang w:val="es-CR" w:eastAsia="es-CR"/>
              </w:rPr>
              <w:t xml:space="preserve">Área Rectora de Salud Golfito </w:t>
            </w:r>
          </w:p>
        </w:tc>
        <w:tc>
          <w:tcPr>
            <w:tcW w:w="1069" w:type="dxa"/>
            <w:shd w:val="clear" w:color="auto" w:fill="auto"/>
          </w:tcPr>
          <w:p w14:paraId="5AFEE2E2" w14:textId="52F2BA5E" w:rsidR="00662115" w:rsidRPr="00662115" w:rsidRDefault="00662115" w:rsidP="00662115">
            <w:pPr>
              <w:spacing w:line="240" w:lineRule="auto"/>
              <w:rPr>
                <w:rFonts w:eastAsia="Times New Roman"/>
                <w:sz w:val="20"/>
                <w:szCs w:val="20"/>
                <w:lang w:val="es-ES_tradnl" w:eastAsia="es-CR"/>
              </w:rPr>
            </w:pPr>
            <w:r w:rsidRPr="00662115">
              <w:rPr>
                <w:rFonts w:eastAsia="Times New Roman"/>
                <w:sz w:val="20"/>
                <w:szCs w:val="20"/>
                <w:lang w:val="es-CR" w:eastAsia="es-CR"/>
              </w:rPr>
              <w:t>19-abr-24</w:t>
            </w:r>
          </w:p>
        </w:tc>
        <w:tc>
          <w:tcPr>
            <w:tcW w:w="1230" w:type="dxa"/>
            <w:shd w:val="clear" w:color="auto" w:fill="auto"/>
          </w:tcPr>
          <w:p w14:paraId="7F52D4F9" w14:textId="44E47A32" w:rsidR="00662115" w:rsidRPr="00662115" w:rsidRDefault="00662115" w:rsidP="00662115">
            <w:pPr>
              <w:spacing w:line="240" w:lineRule="auto"/>
              <w:rPr>
                <w:rFonts w:eastAsia="Times New Roman"/>
                <w:sz w:val="20"/>
                <w:szCs w:val="20"/>
                <w:lang w:val="es-ES_tradnl" w:eastAsia="es-CR"/>
              </w:rPr>
            </w:pPr>
            <w:r w:rsidRPr="00662115">
              <w:rPr>
                <w:rFonts w:eastAsia="Times New Roman"/>
                <w:sz w:val="20"/>
                <w:szCs w:val="20"/>
                <w:lang w:val="es-CR" w:eastAsia="es-CR"/>
              </w:rPr>
              <w:t>21-abr-24</w:t>
            </w:r>
          </w:p>
        </w:tc>
        <w:tc>
          <w:tcPr>
            <w:tcW w:w="1204" w:type="dxa"/>
            <w:shd w:val="clear" w:color="auto" w:fill="auto"/>
          </w:tcPr>
          <w:p w14:paraId="27C146F3" w14:textId="0C30A609" w:rsidR="00662115" w:rsidRPr="00662115" w:rsidRDefault="00662115" w:rsidP="00662115">
            <w:pPr>
              <w:spacing w:line="240" w:lineRule="auto"/>
              <w:rPr>
                <w:rFonts w:eastAsia="Times New Roman"/>
                <w:sz w:val="20"/>
                <w:szCs w:val="20"/>
                <w:lang w:val="es-ES_tradnl" w:eastAsia="es-CR"/>
              </w:rPr>
            </w:pPr>
            <w:r w:rsidRPr="00662115">
              <w:rPr>
                <w:rFonts w:eastAsia="Times New Roman"/>
                <w:sz w:val="20"/>
                <w:szCs w:val="20"/>
                <w:lang w:val="es-CR" w:eastAsia="es-CR"/>
              </w:rPr>
              <w:t xml:space="preserve">Panamá </w:t>
            </w:r>
          </w:p>
        </w:tc>
        <w:tc>
          <w:tcPr>
            <w:tcW w:w="1815" w:type="dxa"/>
            <w:shd w:val="clear" w:color="auto" w:fill="auto"/>
          </w:tcPr>
          <w:p w14:paraId="3CCBA0BC" w14:textId="415E60E4" w:rsidR="00662115" w:rsidRPr="00662115" w:rsidRDefault="00662115" w:rsidP="00662115">
            <w:pPr>
              <w:spacing w:line="240" w:lineRule="auto"/>
              <w:rPr>
                <w:rFonts w:eastAsia="Times New Roman"/>
                <w:sz w:val="20"/>
                <w:szCs w:val="20"/>
                <w:lang w:val="es-ES_tradnl" w:eastAsia="es-CR"/>
              </w:rPr>
            </w:pPr>
            <w:r w:rsidRPr="00662115">
              <w:rPr>
                <w:rFonts w:eastAsia="Times New Roman"/>
                <w:sz w:val="20"/>
                <w:szCs w:val="20"/>
                <w:lang w:val="es-CR" w:eastAsia="es-CR"/>
              </w:rPr>
              <w:t>Gira para el control de vectores</w:t>
            </w:r>
          </w:p>
        </w:tc>
        <w:tc>
          <w:tcPr>
            <w:tcW w:w="2128" w:type="dxa"/>
            <w:shd w:val="clear" w:color="auto" w:fill="auto"/>
          </w:tcPr>
          <w:p w14:paraId="6AE21892" w14:textId="5CB7D874" w:rsidR="00662115" w:rsidRPr="00662115" w:rsidRDefault="00662115" w:rsidP="00662115">
            <w:pPr>
              <w:spacing w:line="240" w:lineRule="auto"/>
              <w:rPr>
                <w:rFonts w:eastAsia="Times New Roman"/>
                <w:sz w:val="20"/>
                <w:szCs w:val="20"/>
                <w:lang w:val="es-ES_tradnl" w:eastAsia="es-CR"/>
              </w:rPr>
            </w:pPr>
            <w:r w:rsidRPr="00662115">
              <w:rPr>
                <w:rFonts w:eastAsia="Times New Roman"/>
                <w:sz w:val="20"/>
                <w:szCs w:val="20"/>
                <w:lang w:val="es-CR" w:eastAsia="es-CR"/>
              </w:rPr>
              <w:t>Seguimiento a los Col-</w:t>
            </w:r>
            <w:proofErr w:type="spellStart"/>
            <w:r w:rsidRPr="00662115">
              <w:rPr>
                <w:rFonts w:eastAsia="Times New Roman"/>
                <w:sz w:val="20"/>
                <w:szCs w:val="20"/>
                <w:lang w:val="es-CR" w:eastAsia="es-CR"/>
              </w:rPr>
              <w:t>Vol</w:t>
            </w:r>
            <w:proofErr w:type="spellEnd"/>
            <w:r w:rsidRPr="00662115">
              <w:rPr>
                <w:rFonts w:eastAsia="Times New Roman"/>
                <w:sz w:val="20"/>
                <w:szCs w:val="20"/>
                <w:lang w:val="es-CR" w:eastAsia="es-CR"/>
              </w:rPr>
              <w:t xml:space="preserve"> en malaria (Puerto La Playa y Punta Vanegas). Continuidad en la evaluación de sistemas de abastecimiento de agua para consumo humano mediante aplicación de Guía SERSA. </w:t>
            </w:r>
          </w:p>
        </w:tc>
        <w:tc>
          <w:tcPr>
            <w:tcW w:w="1670" w:type="dxa"/>
            <w:shd w:val="clear" w:color="auto" w:fill="auto"/>
          </w:tcPr>
          <w:p w14:paraId="7ED595CB" w14:textId="13F7BAE0" w:rsidR="00662115" w:rsidRPr="00662115" w:rsidRDefault="00662115" w:rsidP="00662115">
            <w:pPr>
              <w:spacing w:line="240" w:lineRule="auto"/>
              <w:rPr>
                <w:rFonts w:eastAsia="Times New Roman"/>
                <w:sz w:val="20"/>
                <w:szCs w:val="20"/>
                <w:lang w:val="es-ES_tradnl" w:eastAsia="es-CR"/>
              </w:rPr>
            </w:pPr>
            <w:r w:rsidRPr="00662115">
              <w:rPr>
                <w:rFonts w:eastAsia="Times New Roman"/>
                <w:sz w:val="20"/>
                <w:szCs w:val="20"/>
                <w:lang w:val="es-CR" w:eastAsia="es-CR"/>
              </w:rPr>
              <w:t>Ministerio de Salud de Costa Rica</w:t>
            </w:r>
          </w:p>
        </w:tc>
        <w:tc>
          <w:tcPr>
            <w:tcW w:w="1488" w:type="dxa"/>
            <w:shd w:val="clear" w:color="auto" w:fill="auto"/>
          </w:tcPr>
          <w:p w14:paraId="62E07738" w14:textId="270FD31A" w:rsidR="00662115" w:rsidRPr="00662115" w:rsidRDefault="00662115" w:rsidP="00662115">
            <w:pPr>
              <w:spacing w:line="240" w:lineRule="auto"/>
              <w:rPr>
                <w:rFonts w:eastAsia="Times New Roman"/>
                <w:sz w:val="20"/>
                <w:szCs w:val="20"/>
                <w:lang w:val="es-ES_tradnl" w:eastAsia="es-CR"/>
              </w:rPr>
            </w:pPr>
            <w:r w:rsidRPr="00662115">
              <w:rPr>
                <w:rFonts w:eastAsia="Times New Roman"/>
                <w:sz w:val="20"/>
                <w:szCs w:val="20"/>
                <w:lang w:val="es-CR" w:eastAsia="es-CR"/>
              </w:rPr>
              <w:t xml:space="preserve">No se dan viáticos institucionales fuera del país. </w:t>
            </w:r>
          </w:p>
        </w:tc>
        <w:tc>
          <w:tcPr>
            <w:tcW w:w="1575" w:type="dxa"/>
            <w:shd w:val="clear" w:color="auto" w:fill="auto"/>
          </w:tcPr>
          <w:p w14:paraId="584A7D87" w14:textId="77777777" w:rsidR="00662115" w:rsidRPr="00662115" w:rsidRDefault="00662115" w:rsidP="00662115">
            <w:pPr>
              <w:spacing w:line="240" w:lineRule="auto"/>
              <w:rPr>
                <w:rFonts w:eastAsia="Times New Roman"/>
                <w:sz w:val="20"/>
                <w:szCs w:val="20"/>
                <w:lang w:val="es-ES_tradnl" w:eastAsia="es-CR"/>
              </w:rPr>
            </w:pPr>
          </w:p>
        </w:tc>
      </w:tr>
      <w:tr w:rsidR="00662115" w:rsidRPr="00662115" w14:paraId="70303A3C" w14:textId="77777777" w:rsidTr="00662115">
        <w:trPr>
          <w:trHeight w:val="50"/>
          <w:jc w:val="center"/>
        </w:trPr>
        <w:tc>
          <w:tcPr>
            <w:tcW w:w="1367" w:type="dxa"/>
            <w:shd w:val="clear" w:color="auto" w:fill="auto"/>
          </w:tcPr>
          <w:p w14:paraId="74CA636F" w14:textId="33C439E4" w:rsidR="00662115" w:rsidRPr="00662115" w:rsidRDefault="00662115" w:rsidP="00662115">
            <w:pPr>
              <w:spacing w:line="240" w:lineRule="auto"/>
              <w:rPr>
                <w:rFonts w:eastAsia="Times New Roman"/>
                <w:sz w:val="20"/>
                <w:szCs w:val="20"/>
                <w:lang w:val="es-ES_tradnl" w:eastAsia="es-CR"/>
              </w:rPr>
            </w:pPr>
            <w:r w:rsidRPr="00662115">
              <w:rPr>
                <w:rFonts w:eastAsia="Times New Roman"/>
                <w:sz w:val="20"/>
                <w:szCs w:val="20"/>
                <w:lang w:val="es-CR" w:eastAsia="es-CR"/>
              </w:rPr>
              <w:t>Cristal Miranda Marín</w:t>
            </w:r>
          </w:p>
        </w:tc>
        <w:tc>
          <w:tcPr>
            <w:tcW w:w="1453" w:type="dxa"/>
            <w:shd w:val="clear" w:color="auto" w:fill="auto"/>
          </w:tcPr>
          <w:p w14:paraId="13557D48" w14:textId="09EDAA29" w:rsidR="00662115" w:rsidRPr="00662115" w:rsidRDefault="00662115" w:rsidP="00662115">
            <w:pPr>
              <w:spacing w:line="240" w:lineRule="auto"/>
              <w:rPr>
                <w:rFonts w:eastAsia="Times New Roman"/>
                <w:sz w:val="20"/>
                <w:szCs w:val="20"/>
                <w:lang w:val="es-ES_tradnl" w:eastAsia="es-CR"/>
              </w:rPr>
            </w:pPr>
            <w:r w:rsidRPr="00662115">
              <w:rPr>
                <w:rFonts w:eastAsia="Times New Roman"/>
                <w:sz w:val="20"/>
                <w:szCs w:val="20"/>
                <w:lang w:val="es-CR" w:eastAsia="es-CR"/>
              </w:rPr>
              <w:t xml:space="preserve">Área Rectora de Salud Golfito </w:t>
            </w:r>
          </w:p>
        </w:tc>
        <w:tc>
          <w:tcPr>
            <w:tcW w:w="1069" w:type="dxa"/>
            <w:shd w:val="clear" w:color="auto" w:fill="auto"/>
          </w:tcPr>
          <w:p w14:paraId="51B3F29F" w14:textId="7DA5A18F" w:rsidR="00662115" w:rsidRPr="00662115" w:rsidRDefault="00662115" w:rsidP="00662115">
            <w:pPr>
              <w:spacing w:line="240" w:lineRule="auto"/>
              <w:rPr>
                <w:rFonts w:eastAsia="Times New Roman"/>
                <w:sz w:val="20"/>
                <w:szCs w:val="20"/>
                <w:lang w:val="es-ES_tradnl" w:eastAsia="es-CR"/>
              </w:rPr>
            </w:pPr>
            <w:r w:rsidRPr="00662115">
              <w:rPr>
                <w:rFonts w:eastAsia="Times New Roman"/>
                <w:sz w:val="20"/>
                <w:szCs w:val="20"/>
                <w:lang w:val="es-CR" w:eastAsia="es-CR"/>
              </w:rPr>
              <w:t>19-abr-24</w:t>
            </w:r>
          </w:p>
        </w:tc>
        <w:tc>
          <w:tcPr>
            <w:tcW w:w="1230" w:type="dxa"/>
            <w:shd w:val="clear" w:color="auto" w:fill="auto"/>
          </w:tcPr>
          <w:p w14:paraId="7F6F91D4" w14:textId="5633F3C4" w:rsidR="00662115" w:rsidRPr="00662115" w:rsidRDefault="00662115" w:rsidP="00662115">
            <w:pPr>
              <w:spacing w:line="240" w:lineRule="auto"/>
              <w:rPr>
                <w:rFonts w:eastAsia="Times New Roman"/>
                <w:sz w:val="20"/>
                <w:szCs w:val="20"/>
                <w:lang w:val="es-ES_tradnl" w:eastAsia="es-CR"/>
              </w:rPr>
            </w:pPr>
            <w:r w:rsidRPr="00662115">
              <w:rPr>
                <w:rFonts w:eastAsia="Times New Roman"/>
                <w:sz w:val="20"/>
                <w:szCs w:val="20"/>
                <w:lang w:val="es-CR" w:eastAsia="es-CR"/>
              </w:rPr>
              <w:t>21-abr-24</w:t>
            </w:r>
          </w:p>
        </w:tc>
        <w:tc>
          <w:tcPr>
            <w:tcW w:w="1204" w:type="dxa"/>
            <w:shd w:val="clear" w:color="auto" w:fill="auto"/>
          </w:tcPr>
          <w:p w14:paraId="763A6A93" w14:textId="221B9A1F" w:rsidR="00662115" w:rsidRPr="00662115" w:rsidRDefault="00662115" w:rsidP="00662115">
            <w:pPr>
              <w:spacing w:line="240" w:lineRule="auto"/>
              <w:rPr>
                <w:rFonts w:eastAsia="Times New Roman"/>
                <w:sz w:val="20"/>
                <w:szCs w:val="20"/>
                <w:lang w:val="es-ES_tradnl" w:eastAsia="es-CR"/>
              </w:rPr>
            </w:pPr>
            <w:r w:rsidRPr="00662115">
              <w:rPr>
                <w:rFonts w:eastAsia="Times New Roman"/>
                <w:sz w:val="20"/>
                <w:szCs w:val="20"/>
                <w:lang w:val="es-CR" w:eastAsia="es-CR"/>
              </w:rPr>
              <w:t xml:space="preserve">Panamá </w:t>
            </w:r>
          </w:p>
        </w:tc>
        <w:tc>
          <w:tcPr>
            <w:tcW w:w="1815" w:type="dxa"/>
            <w:shd w:val="clear" w:color="auto" w:fill="auto"/>
          </w:tcPr>
          <w:p w14:paraId="3A176D48" w14:textId="17F44AAA" w:rsidR="00662115" w:rsidRPr="00662115" w:rsidRDefault="00662115" w:rsidP="00662115">
            <w:pPr>
              <w:spacing w:line="240" w:lineRule="auto"/>
              <w:rPr>
                <w:rFonts w:eastAsia="Times New Roman"/>
                <w:sz w:val="20"/>
                <w:szCs w:val="20"/>
                <w:lang w:val="es-ES_tradnl" w:eastAsia="es-CR"/>
              </w:rPr>
            </w:pPr>
            <w:r w:rsidRPr="00662115">
              <w:rPr>
                <w:rFonts w:eastAsia="Times New Roman"/>
                <w:sz w:val="20"/>
                <w:szCs w:val="20"/>
                <w:lang w:val="es-CR" w:eastAsia="es-CR"/>
              </w:rPr>
              <w:t>Gira para el control de vectores</w:t>
            </w:r>
          </w:p>
        </w:tc>
        <w:tc>
          <w:tcPr>
            <w:tcW w:w="2128" w:type="dxa"/>
            <w:shd w:val="clear" w:color="auto" w:fill="auto"/>
          </w:tcPr>
          <w:p w14:paraId="2FC841F1" w14:textId="11E12677" w:rsidR="00662115" w:rsidRPr="00662115" w:rsidRDefault="00662115" w:rsidP="00662115">
            <w:pPr>
              <w:spacing w:line="240" w:lineRule="auto"/>
              <w:rPr>
                <w:rFonts w:eastAsia="Times New Roman"/>
                <w:sz w:val="20"/>
                <w:szCs w:val="20"/>
                <w:lang w:val="es-ES_tradnl" w:eastAsia="es-CR"/>
              </w:rPr>
            </w:pPr>
            <w:r w:rsidRPr="00662115">
              <w:rPr>
                <w:rFonts w:eastAsia="Times New Roman"/>
                <w:sz w:val="20"/>
                <w:szCs w:val="20"/>
                <w:lang w:val="es-CR" w:eastAsia="es-CR"/>
              </w:rPr>
              <w:t>Seguimiento a los Col-</w:t>
            </w:r>
            <w:proofErr w:type="spellStart"/>
            <w:r w:rsidRPr="00662115">
              <w:rPr>
                <w:rFonts w:eastAsia="Times New Roman"/>
                <w:sz w:val="20"/>
                <w:szCs w:val="20"/>
                <w:lang w:val="es-CR" w:eastAsia="es-CR"/>
              </w:rPr>
              <w:t>Vol</w:t>
            </w:r>
            <w:proofErr w:type="spellEnd"/>
            <w:r w:rsidRPr="00662115">
              <w:rPr>
                <w:rFonts w:eastAsia="Times New Roman"/>
                <w:sz w:val="20"/>
                <w:szCs w:val="20"/>
                <w:lang w:val="es-CR" w:eastAsia="es-CR"/>
              </w:rPr>
              <w:t xml:space="preserve"> en malaria (Puerto La Playa y Punta Vanegas). Continuidad en la evaluación de sistemas de abastecimiento de agua para consumo humano mediante aplicación de Guía SERSA. </w:t>
            </w:r>
          </w:p>
        </w:tc>
        <w:tc>
          <w:tcPr>
            <w:tcW w:w="1670" w:type="dxa"/>
            <w:shd w:val="clear" w:color="auto" w:fill="auto"/>
          </w:tcPr>
          <w:p w14:paraId="30968BC6" w14:textId="058D5A62" w:rsidR="00662115" w:rsidRPr="00662115" w:rsidRDefault="00662115" w:rsidP="00662115">
            <w:pPr>
              <w:spacing w:line="240" w:lineRule="auto"/>
              <w:rPr>
                <w:rFonts w:eastAsia="Times New Roman"/>
                <w:sz w:val="20"/>
                <w:szCs w:val="20"/>
                <w:lang w:val="es-ES_tradnl" w:eastAsia="es-CR"/>
              </w:rPr>
            </w:pPr>
            <w:r w:rsidRPr="00662115">
              <w:rPr>
                <w:rFonts w:eastAsia="Times New Roman"/>
                <w:sz w:val="20"/>
                <w:szCs w:val="20"/>
                <w:lang w:val="es-CR" w:eastAsia="es-CR"/>
              </w:rPr>
              <w:t>Ministerio de Salud de Costa Rica</w:t>
            </w:r>
          </w:p>
        </w:tc>
        <w:tc>
          <w:tcPr>
            <w:tcW w:w="1488" w:type="dxa"/>
            <w:shd w:val="clear" w:color="auto" w:fill="auto"/>
          </w:tcPr>
          <w:p w14:paraId="1A7D00E0" w14:textId="25224EC2" w:rsidR="00662115" w:rsidRPr="00662115" w:rsidRDefault="00662115" w:rsidP="00662115">
            <w:pPr>
              <w:spacing w:line="240" w:lineRule="auto"/>
              <w:rPr>
                <w:rFonts w:eastAsia="Times New Roman"/>
                <w:sz w:val="20"/>
                <w:szCs w:val="20"/>
                <w:lang w:val="es-ES_tradnl" w:eastAsia="es-CR"/>
              </w:rPr>
            </w:pPr>
            <w:r w:rsidRPr="00662115">
              <w:rPr>
                <w:rFonts w:eastAsia="Times New Roman"/>
                <w:sz w:val="20"/>
                <w:szCs w:val="20"/>
                <w:lang w:val="es-CR" w:eastAsia="es-CR"/>
              </w:rPr>
              <w:t xml:space="preserve">No se dan viáticos institucionales fuera del país. </w:t>
            </w:r>
          </w:p>
        </w:tc>
        <w:tc>
          <w:tcPr>
            <w:tcW w:w="1575" w:type="dxa"/>
            <w:shd w:val="clear" w:color="auto" w:fill="auto"/>
          </w:tcPr>
          <w:p w14:paraId="489751F7" w14:textId="77777777" w:rsidR="00662115" w:rsidRPr="00662115" w:rsidRDefault="00662115" w:rsidP="00662115">
            <w:pPr>
              <w:spacing w:line="240" w:lineRule="auto"/>
              <w:rPr>
                <w:rFonts w:eastAsia="Times New Roman"/>
                <w:sz w:val="20"/>
                <w:szCs w:val="20"/>
                <w:lang w:val="es-ES_tradnl" w:eastAsia="es-CR"/>
              </w:rPr>
            </w:pPr>
          </w:p>
        </w:tc>
      </w:tr>
      <w:tr w:rsidR="00662115" w:rsidRPr="00662115" w14:paraId="382B914A" w14:textId="77777777" w:rsidTr="00662115">
        <w:trPr>
          <w:trHeight w:val="50"/>
          <w:jc w:val="center"/>
        </w:trPr>
        <w:tc>
          <w:tcPr>
            <w:tcW w:w="1367" w:type="dxa"/>
            <w:shd w:val="clear" w:color="auto" w:fill="auto"/>
          </w:tcPr>
          <w:p w14:paraId="0536F0E8" w14:textId="4144AAC8" w:rsidR="00662115" w:rsidRPr="00662115" w:rsidRDefault="00662115" w:rsidP="00662115">
            <w:pPr>
              <w:spacing w:line="240" w:lineRule="auto"/>
              <w:rPr>
                <w:rFonts w:eastAsia="Times New Roman"/>
                <w:sz w:val="20"/>
                <w:szCs w:val="20"/>
                <w:lang w:val="es-ES_tradnl" w:eastAsia="es-CR"/>
              </w:rPr>
            </w:pPr>
            <w:r w:rsidRPr="00662115">
              <w:rPr>
                <w:rFonts w:eastAsia="Times New Roman"/>
                <w:sz w:val="20"/>
                <w:szCs w:val="20"/>
                <w:lang w:val="es-CR" w:eastAsia="es-CR"/>
              </w:rPr>
              <w:t xml:space="preserve">Fernando Garita </w:t>
            </w:r>
            <w:proofErr w:type="spellStart"/>
            <w:r w:rsidRPr="00662115">
              <w:rPr>
                <w:rFonts w:eastAsia="Times New Roman"/>
                <w:sz w:val="20"/>
                <w:szCs w:val="20"/>
                <w:lang w:val="es-CR" w:eastAsia="es-CR"/>
              </w:rPr>
              <w:t>Achio</w:t>
            </w:r>
            <w:proofErr w:type="spellEnd"/>
          </w:p>
        </w:tc>
        <w:tc>
          <w:tcPr>
            <w:tcW w:w="1453" w:type="dxa"/>
            <w:shd w:val="clear" w:color="auto" w:fill="auto"/>
          </w:tcPr>
          <w:p w14:paraId="27C4B758" w14:textId="02589CBE" w:rsidR="00662115" w:rsidRPr="00662115" w:rsidRDefault="00662115" w:rsidP="00662115">
            <w:pPr>
              <w:spacing w:line="240" w:lineRule="auto"/>
              <w:rPr>
                <w:rFonts w:eastAsia="Times New Roman"/>
                <w:sz w:val="20"/>
                <w:szCs w:val="20"/>
                <w:lang w:val="es-ES_tradnl" w:eastAsia="es-CR"/>
              </w:rPr>
            </w:pPr>
            <w:r w:rsidRPr="00662115">
              <w:rPr>
                <w:rFonts w:eastAsia="Times New Roman"/>
                <w:sz w:val="20"/>
                <w:szCs w:val="20"/>
                <w:lang w:val="es-CR" w:eastAsia="es-CR"/>
              </w:rPr>
              <w:t xml:space="preserve">Área Rectora de Salud Golfito </w:t>
            </w:r>
          </w:p>
        </w:tc>
        <w:tc>
          <w:tcPr>
            <w:tcW w:w="1069" w:type="dxa"/>
            <w:shd w:val="clear" w:color="auto" w:fill="auto"/>
          </w:tcPr>
          <w:p w14:paraId="40BA7440" w14:textId="1C81CF96" w:rsidR="00662115" w:rsidRPr="00662115" w:rsidRDefault="00662115" w:rsidP="00662115">
            <w:pPr>
              <w:spacing w:line="240" w:lineRule="auto"/>
              <w:rPr>
                <w:rFonts w:eastAsia="Times New Roman"/>
                <w:sz w:val="20"/>
                <w:szCs w:val="20"/>
                <w:lang w:val="es-ES_tradnl" w:eastAsia="es-CR"/>
              </w:rPr>
            </w:pPr>
            <w:r w:rsidRPr="00662115">
              <w:rPr>
                <w:rFonts w:eastAsia="Times New Roman"/>
                <w:sz w:val="20"/>
                <w:szCs w:val="20"/>
                <w:lang w:val="es-CR" w:eastAsia="es-CR"/>
              </w:rPr>
              <w:t>19-abr-24</w:t>
            </w:r>
          </w:p>
        </w:tc>
        <w:tc>
          <w:tcPr>
            <w:tcW w:w="1230" w:type="dxa"/>
            <w:shd w:val="clear" w:color="auto" w:fill="auto"/>
          </w:tcPr>
          <w:p w14:paraId="4C0A8774" w14:textId="3B056791" w:rsidR="00662115" w:rsidRPr="00662115" w:rsidRDefault="00662115" w:rsidP="00662115">
            <w:pPr>
              <w:spacing w:line="240" w:lineRule="auto"/>
              <w:rPr>
                <w:rFonts w:eastAsia="Times New Roman"/>
                <w:sz w:val="20"/>
                <w:szCs w:val="20"/>
                <w:lang w:val="es-ES_tradnl" w:eastAsia="es-CR"/>
              </w:rPr>
            </w:pPr>
            <w:r w:rsidRPr="00662115">
              <w:rPr>
                <w:rFonts w:eastAsia="Times New Roman"/>
                <w:sz w:val="20"/>
                <w:szCs w:val="20"/>
                <w:lang w:val="es-CR" w:eastAsia="es-CR"/>
              </w:rPr>
              <w:t>21-abr-24</w:t>
            </w:r>
          </w:p>
        </w:tc>
        <w:tc>
          <w:tcPr>
            <w:tcW w:w="1204" w:type="dxa"/>
            <w:shd w:val="clear" w:color="auto" w:fill="auto"/>
          </w:tcPr>
          <w:p w14:paraId="4AFB3C90" w14:textId="5962E763" w:rsidR="00662115" w:rsidRPr="00662115" w:rsidRDefault="00662115" w:rsidP="00662115">
            <w:pPr>
              <w:spacing w:line="240" w:lineRule="auto"/>
              <w:rPr>
                <w:rFonts w:eastAsia="Times New Roman"/>
                <w:sz w:val="20"/>
                <w:szCs w:val="20"/>
                <w:lang w:val="es-ES_tradnl" w:eastAsia="es-CR"/>
              </w:rPr>
            </w:pPr>
            <w:r w:rsidRPr="00662115">
              <w:rPr>
                <w:rFonts w:eastAsia="Times New Roman"/>
                <w:sz w:val="20"/>
                <w:szCs w:val="20"/>
                <w:lang w:val="es-CR" w:eastAsia="es-CR"/>
              </w:rPr>
              <w:t xml:space="preserve">Panamá </w:t>
            </w:r>
          </w:p>
        </w:tc>
        <w:tc>
          <w:tcPr>
            <w:tcW w:w="1815" w:type="dxa"/>
            <w:shd w:val="clear" w:color="auto" w:fill="auto"/>
          </w:tcPr>
          <w:p w14:paraId="234F4ED5" w14:textId="4253A645" w:rsidR="00662115" w:rsidRPr="00662115" w:rsidRDefault="00662115" w:rsidP="00662115">
            <w:pPr>
              <w:spacing w:line="240" w:lineRule="auto"/>
              <w:rPr>
                <w:rFonts w:eastAsia="Times New Roman"/>
                <w:sz w:val="20"/>
                <w:szCs w:val="20"/>
                <w:lang w:val="es-ES_tradnl" w:eastAsia="es-CR"/>
              </w:rPr>
            </w:pPr>
            <w:r w:rsidRPr="00662115">
              <w:rPr>
                <w:rFonts w:eastAsia="Times New Roman"/>
                <w:sz w:val="20"/>
                <w:szCs w:val="20"/>
                <w:lang w:val="es-CR" w:eastAsia="es-CR"/>
              </w:rPr>
              <w:t>Gira para el control de vectores</w:t>
            </w:r>
          </w:p>
        </w:tc>
        <w:tc>
          <w:tcPr>
            <w:tcW w:w="2128" w:type="dxa"/>
            <w:shd w:val="clear" w:color="auto" w:fill="auto"/>
          </w:tcPr>
          <w:p w14:paraId="34901826" w14:textId="1E1E6EB9" w:rsidR="00662115" w:rsidRPr="00662115" w:rsidRDefault="00662115" w:rsidP="00662115">
            <w:pPr>
              <w:spacing w:line="240" w:lineRule="auto"/>
              <w:rPr>
                <w:rFonts w:eastAsia="Times New Roman"/>
                <w:sz w:val="20"/>
                <w:szCs w:val="20"/>
                <w:lang w:val="es-ES_tradnl" w:eastAsia="es-CR"/>
              </w:rPr>
            </w:pPr>
            <w:r w:rsidRPr="00662115">
              <w:rPr>
                <w:rFonts w:eastAsia="Times New Roman"/>
                <w:sz w:val="20"/>
                <w:szCs w:val="20"/>
                <w:lang w:val="es-CR" w:eastAsia="es-CR"/>
              </w:rPr>
              <w:t xml:space="preserve"> --</w:t>
            </w:r>
          </w:p>
        </w:tc>
        <w:tc>
          <w:tcPr>
            <w:tcW w:w="1670" w:type="dxa"/>
            <w:shd w:val="clear" w:color="auto" w:fill="auto"/>
          </w:tcPr>
          <w:p w14:paraId="16FB2A52" w14:textId="108A77E4" w:rsidR="00662115" w:rsidRPr="00662115" w:rsidRDefault="00662115" w:rsidP="00662115">
            <w:pPr>
              <w:spacing w:line="240" w:lineRule="auto"/>
              <w:rPr>
                <w:rFonts w:eastAsia="Times New Roman"/>
                <w:sz w:val="20"/>
                <w:szCs w:val="20"/>
                <w:lang w:val="es-ES_tradnl" w:eastAsia="es-CR"/>
              </w:rPr>
            </w:pPr>
            <w:r w:rsidRPr="00662115">
              <w:rPr>
                <w:rFonts w:eastAsia="Times New Roman"/>
                <w:sz w:val="20"/>
                <w:szCs w:val="20"/>
                <w:lang w:val="es-CR" w:eastAsia="es-CR"/>
              </w:rPr>
              <w:t>Ministerio de Salud de Costa Rica</w:t>
            </w:r>
          </w:p>
        </w:tc>
        <w:tc>
          <w:tcPr>
            <w:tcW w:w="1488" w:type="dxa"/>
            <w:shd w:val="clear" w:color="auto" w:fill="auto"/>
          </w:tcPr>
          <w:p w14:paraId="3C934E53" w14:textId="303438CD" w:rsidR="00662115" w:rsidRPr="00662115" w:rsidRDefault="00662115" w:rsidP="00662115">
            <w:pPr>
              <w:spacing w:line="240" w:lineRule="auto"/>
              <w:rPr>
                <w:rFonts w:eastAsia="Times New Roman"/>
                <w:sz w:val="20"/>
                <w:szCs w:val="20"/>
                <w:lang w:val="es-ES_tradnl" w:eastAsia="es-CR"/>
              </w:rPr>
            </w:pPr>
            <w:r w:rsidRPr="00662115">
              <w:rPr>
                <w:rFonts w:eastAsia="Times New Roman"/>
                <w:sz w:val="20"/>
                <w:szCs w:val="20"/>
                <w:lang w:val="es-CR" w:eastAsia="es-CR"/>
              </w:rPr>
              <w:t xml:space="preserve">No se dan viáticos institucionales fuera del país. </w:t>
            </w:r>
          </w:p>
        </w:tc>
        <w:tc>
          <w:tcPr>
            <w:tcW w:w="1575" w:type="dxa"/>
            <w:shd w:val="clear" w:color="auto" w:fill="auto"/>
          </w:tcPr>
          <w:p w14:paraId="7A30AB61" w14:textId="1E52E35C" w:rsidR="00662115" w:rsidRPr="00662115" w:rsidRDefault="00662115" w:rsidP="00662115">
            <w:pPr>
              <w:spacing w:line="240" w:lineRule="auto"/>
              <w:rPr>
                <w:rFonts w:eastAsia="Times New Roman"/>
                <w:sz w:val="20"/>
                <w:szCs w:val="20"/>
                <w:lang w:val="es-ES_tradnl" w:eastAsia="es-CR"/>
              </w:rPr>
            </w:pPr>
            <w:r w:rsidRPr="00662115">
              <w:rPr>
                <w:rFonts w:eastAsia="Times New Roman"/>
                <w:sz w:val="20"/>
                <w:szCs w:val="20"/>
                <w:lang w:val="es-CR" w:eastAsia="es-CR"/>
              </w:rPr>
              <w:t xml:space="preserve">Mediante el oficio MS-DRRSBRU-ARSG-0211-2024 se </w:t>
            </w:r>
            <w:r w:rsidRPr="00662115">
              <w:rPr>
                <w:rFonts w:eastAsia="Times New Roman"/>
                <w:sz w:val="20"/>
                <w:szCs w:val="20"/>
                <w:lang w:val="es-CR" w:eastAsia="es-CR"/>
              </w:rPr>
              <w:t>justifica</w:t>
            </w:r>
            <w:r w:rsidRPr="00662115">
              <w:rPr>
                <w:rFonts w:eastAsia="Times New Roman"/>
                <w:sz w:val="20"/>
                <w:szCs w:val="20"/>
                <w:lang w:val="es-CR" w:eastAsia="es-CR"/>
              </w:rPr>
              <w:t xml:space="preserve"> por qué el funcionario no pudo participar de la gira.</w:t>
            </w:r>
          </w:p>
        </w:tc>
      </w:tr>
      <w:tr w:rsidR="00662115" w:rsidRPr="00662115" w14:paraId="08E1C812" w14:textId="77777777" w:rsidTr="00662115">
        <w:trPr>
          <w:trHeight w:val="50"/>
          <w:jc w:val="center"/>
        </w:trPr>
        <w:tc>
          <w:tcPr>
            <w:tcW w:w="1367" w:type="dxa"/>
            <w:shd w:val="clear" w:color="auto" w:fill="auto"/>
          </w:tcPr>
          <w:p w14:paraId="7A7190D5" w14:textId="75938A66" w:rsidR="00662115" w:rsidRPr="00662115" w:rsidRDefault="00662115" w:rsidP="00662115">
            <w:pPr>
              <w:spacing w:line="240" w:lineRule="auto"/>
              <w:rPr>
                <w:rFonts w:eastAsia="Times New Roman"/>
                <w:sz w:val="20"/>
                <w:szCs w:val="20"/>
                <w:lang w:val="es-ES_tradnl" w:eastAsia="es-CR"/>
              </w:rPr>
            </w:pPr>
            <w:r w:rsidRPr="00662115">
              <w:rPr>
                <w:rFonts w:eastAsia="Times New Roman"/>
                <w:sz w:val="20"/>
                <w:szCs w:val="20"/>
                <w:lang w:val="es-CR" w:eastAsia="es-CR"/>
              </w:rPr>
              <w:t>Allan Mora Vargas</w:t>
            </w:r>
          </w:p>
        </w:tc>
        <w:tc>
          <w:tcPr>
            <w:tcW w:w="1453" w:type="dxa"/>
            <w:shd w:val="clear" w:color="auto" w:fill="auto"/>
          </w:tcPr>
          <w:p w14:paraId="71CE2A1F" w14:textId="38315E12" w:rsidR="00662115" w:rsidRPr="00662115" w:rsidRDefault="00662115" w:rsidP="00662115">
            <w:pPr>
              <w:spacing w:line="240" w:lineRule="auto"/>
              <w:rPr>
                <w:rFonts w:eastAsia="Times New Roman"/>
                <w:sz w:val="20"/>
                <w:szCs w:val="20"/>
                <w:lang w:val="es-ES_tradnl" w:eastAsia="es-CR"/>
              </w:rPr>
            </w:pPr>
            <w:r w:rsidRPr="00662115">
              <w:rPr>
                <w:rFonts w:eastAsia="Times New Roman"/>
                <w:sz w:val="20"/>
                <w:szCs w:val="20"/>
                <w:lang w:val="es-CR" w:eastAsia="es-CR"/>
              </w:rPr>
              <w:t>Despacho Ministerial</w:t>
            </w:r>
          </w:p>
        </w:tc>
        <w:tc>
          <w:tcPr>
            <w:tcW w:w="1069" w:type="dxa"/>
            <w:shd w:val="clear" w:color="auto" w:fill="auto"/>
          </w:tcPr>
          <w:p w14:paraId="0D32D316" w14:textId="58F2AB7C" w:rsidR="00662115" w:rsidRPr="00662115" w:rsidRDefault="00662115" w:rsidP="00662115">
            <w:pPr>
              <w:spacing w:line="240" w:lineRule="auto"/>
              <w:rPr>
                <w:rFonts w:eastAsia="Times New Roman"/>
                <w:sz w:val="20"/>
                <w:szCs w:val="20"/>
                <w:lang w:val="es-ES_tradnl" w:eastAsia="es-CR"/>
              </w:rPr>
            </w:pPr>
            <w:r w:rsidRPr="00662115">
              <w:rPr>
                <w:rFonts w:eastAsia="Times New Roman"/>
                <w:sz w:val="20"/>
                <w:szCs w:val="20"/>
                <w:lang w:val="es-CR" w:eastAsia="es-CR"/>
              </w:rPr>
              <w:t>22-abr-24</w:t>
            </w:r>
          </w:p>
        </w:tc>
        <w:tc>
          <w:tcPr>
            <w:tcW w:w="1230" w:type="dxa"/>
            <w:shd w:val="clear" w:color="auto" w:fill="auto"/>
          </w:tcPr>
          <w:p w14:paraId="71D8B527" w14:textId="70A990CE" w:rsidR="00662115" w:rsidRPr="00662115" w:rsidRDefault="00662115" w:rsidP="00662115">
            <w:pPr>
              <w:spacing w:line="240" w:lineRule="auto"/>
              <w:rPr>
                <w:rFonts w:eastAsia="Times New Roman"/>
                <w:sz w:val="20"/>
                <w:szCs w:val="20"/>
                <w:lang w:val="es-ES_tradnl" w:eastAsia="es-CR"/>
              </w:rPr>
            </w:pPr>
            <w:r w:rsidRPr="00662115">
              <w:rPr>
                <w:rFonts w:eastAsia="Times New Roman"/>
                <w:sz w:val="20"/>
                <w:szCs w:val="20"/>
                <w:lang w:val="es-CR" w:eastAsia="es-CR"/>
              </w:rPr>
              <w:t>24-abr-24</w:t>
            </w:r>
          </w:p>
        </w:tc>
        <w:tc>
          <w:tcPr>
            <w:tcW w:w="1204" w:type="dxa"/>
            <w:shd w:val="clear" w:color="auto" w:fill="auto"/>
          </w:tcPr>
          <w:p w14:paraId="21AA81EB" w14:textId="34252A18" w:rsidR="00662115" w:rsidRPr="00662115" w:rsidRDefault="00662115" w:rsidP="00662115">
            <w:pPr>
              <w:spacing w:line="240" w:lineRule="auto"/>
              <w:rPr>
                <w:rFonts w:eastAsia="Times New Roman"/>
                <w:sz w:val="20"/>
                <w:szCs w:val="20"/>
                <w:lang w:val="es-ES_tradnl" w:eastAsia="es-CR"/>
              </w:rPr>
            </w:pPr>
            <w:r w:rsidRPr="00662115">
              <w:rPr>
                <w:rFonts w:eastAsia="Times New Roman"/>
                <w:sz w:val="20"/>
                <w:szCs w:val="20"/>
                <w:lang w:val="es-CR" w:eastAsia="es-CR"/>
              </w:rPr>
              <w:t>El Salvador</w:t>
            </w:r>
          </w:p>
        </w:tc>
        <w:tc>
          <w:tcPr>
            <w:tcW w:w="1815" w:type="dxa"/>
            <w:shd w:val="clear" w:color="auto" w:fill="auto"/>
          </w:tcPr>
          <w:p w14:paraId="2546EBD0" w14:textId="10CCACEB" w:rsidR="00662115" w:rsidRPr="00662115" w:rsidRDefault="00662115" w:rsidP="00662115">
            <w:pPr>
              <w:spacing w:line="240" w:lineRule="auto"/>
              <w:rPr>
                <w:rFonts w:eastAsia="Times New Roman"/>
                <w:sz w:val="20"/>
                <w:szCs w:val="20"/>
                <w:lang w:val="es-ES_tradnl" w:eastAsia="es-CR"/>
              </w:rPr>
            </w:pPr>
            <w:r w:rsidRPr="00662115">
              <w:rPr>
                <w:rFonts w:eastAsia="Times New Roman"/>
                <w:sz w:val="20"/>
                <w:szCs w:val="20"/>
                <w:lang w:val="es-CR" w:eastAsia="es-CR"/>
              </w:rPr>
              <w:t>Encuentro Regional sobre Salud Digital, Modernización de Datos e Interoperabilidad de Sistemas de Información en Centroamérica y República Dominicana</w:t>
            </w:r>
          </w:p>
        </w:tc>
        <w:tc>
          <w:tcPr>
            <w:tcW w:w="2128" w:type="dxa"/>
            <w:shd w:val="clear" w:color="auto" w:fill="auto"/>
          </w:tcPr>
          <w:p w14:paraId="2CD1636E" w14:textId="171270D1" w:rsidR="00662115" w:rsidRPr="00662115" w:rsidRDefault="00662115" w:rsidP="00662115">
            <w:pPr>
              <w:spacing w:line="240" w:lineRule="auto"/>
              <w:rPr>
                <w:rFonts w:eastAsia="Times New Roman"/>
                <w:sz w:val="20"/>
                <w:szCs w:val="20"/>
                <w:lang w:val="es-ES_tradnl" w:eastAsia="es-CR"/>
              </w:rPr>
            </w:pPr>
            <w:r w:rsidRPr="00662115">
              <w:rPr>
                <w:rFonts w:eastAsia="Times New Roman"/>
                <w:sz w:val="20"/>
                <w:szCs w:val="20"/>
                <w:lang w:val="es-CR" w:eastAsia="es-CR"/>
              </w:rPr>
              <w:t> </w:t>
            </w:r>
          </w:p>
        </w:tc>
        <w:tc>
          <w:tcPr>
            <w:tcW w:w="1670" w:type="dxa"/>
            <w:shd w:val="clear" w:color="auto" w:fill="auto"/>
          </w:tcPr>
          <w:p w14:paraId="77E036C5" w14:textId="397EB34E" w:rsidR="00662115" w:rsidRPr="00662115" w:rsidRDefault="00662115" w:rsidP="00662115">
            <w:pPr>
              <w:spacing w:line="240" w:lineRule="auto"/>
              <w:rPr>
                <w:rFonts w:eastAsia="Times New Roman"/>
                <w:sz w:val="20"/>
                <w:szCs w:val="20"/>
                <w:lang w:val="es-ES_tradnl" w:eastAsia="es-CR"/>
              </w:rPr>
            </w:pPr>
            <w:r w:rsidRPr="00662115">
              <w:rPr>
                <w:rFonts w:eastAsia="Times New Roman"/>
                <w:sz w:val="20"/>
                <w:szCs w:val="20"/>
                <w:lang w:val="es-CR" w:eastAsia="es-CR"/>
              </w:rPr>
              <w:t>Secretaría Ejecutiva del Consejo de Ministros de Salud de Centroamérica y República Dominicana (SE-COMISCA)</w:t>
            </w:r>
          </w:p>
        </w:tc>
        <w:tc>
          <w:tcPr>
            <w:tcW w:w="1488" w:type="dxa"/>
            <w:shd w:val="clear" w:color="auto" w:fill="auto"/>
          </w:tcPr>
          <w:p w14:paraId="6FA20C2A" w14:textId="4CB185B6" w:rsidR="00662115" w:rsidRPr="00662115" w:rsidRDefault="00662115" w:rsidP="00662115">
            <w:pPr>
              <w:spacing w:line="240" w:lineRule="auto"/>
              <w:rPr>
                <w:rFonts w:eastAsia="Times New Roman"/>
                <w:sz w:val="20"/>
                <w:szCs w:val="20"/>
                <w:lang w:val="es-ES_tradnl" w:eastAsia="es-CR"/>
              </w:rPr>
            </w:pPr>
            <w:r w:rsidRPr="00662115">
              <w:rPr>
                <w:rFonts w:eastAsia="Times New Roman"/>
                <w:sz w:val="20"/>
                <w:szCs w:val="20"/>
                <w:lang w:val="es-CR" w:eastAsia="es-CR"/>
              </w:rPr>
              <w:t>No se dan viáticos institucionales.</w:t>
            </w:r>
          </w:p>
        </w:tc>
        <w:tc>
          <w:tcPr>
            <w:tcW w:w="1575" w:type="dxa"/>
            <w:shd w:val="clear" w:color="auto" w:fill="auto"/>
          </w:tcPr>
          <w:p w14:paraId="36B996FA" w14:textId="516370CE" w:rsidR="00662115" w:rsidRPr="00662115" w:rsidRDefault="00662115" w:rsidP="00662115">
            <w:pPr>
              <w:spacing w:line="240" w:lineRule="auto"/>
              <w:rPr>
                <w:rFonts w:eastAsia="Times New Roman"/>
                <w:sz w:val="20"/>
                <w:szCs w:val="20"/>
                <w:lang w:val="es-ES_tradnl" w:eastAsia="es-CR"/>
              </w:rPr>
            </w:pPr>
            <w:r w:rsidRPr="00662115">
              <w:rPr>
                <w:rFonts w:eastAsia="Times New Roman"/>
                <w:sz w:val="20"/>
                <w:szCs w:val="20"/>
                <w:lang w:val="es-CR" w:eastAsia="es-CR"/>
              </w:rPr>
              <w:t>Las fechas de participación se ajustan por medio del oficio MS-DM-2055-2024.</w:t>
            </w:r>
          </w:p>
        </w:tc>
      </w:tr>
      <w:tr w:rsidR="00662115" w:rsidRPr="00662115" w14:paraId="19AE3EAC" w14:textId="77777777" w:rsidTr="00662115">
        <w:trPr>
          <w:trHeight w:val="50"/>
          <w:jc w:val="center"/>
        </w:trPr>
        <w:tc>
          <w:tcPr>
            <w:tcW w:w="1367" w:type="dxa"/>
            <w:shd w:val="clear" w:color="auto" w:fill="auto"/>
          </w:tcPr>
          <w:p w14:paraId="58C50672" w14:textId="6EEB78EF" w:rsidR="00662115" w:rsidRPr="00662115" w:rsidRDefault="00662115" w:rsidP="00662115">
            <w:pPr>
              <w:spacing w:line="240" w:lineRule="auto"/>
              <w:rPr>
                <w:rFonts w:eastAsia="Times New Roman"/>
                <w:sz w:val="20"/>
                <w:szCs w:val="20"/>
                <w:lang w:val="es-ES_tradnl" w:eastAsia="es-CR"/>
              </w:rPr>
            </w:pPr>
            <w:r w:rsidRPr="00662115">
              <w:rPr>
                <w:rFonts w:eastAsia="Times New Roman"/>
                <w:sz w:val="20"/>
                <w:szCs w:val="20"/>
                <w:lang w:val="es-CR" w:eastAsia="es-CR"/>
              </w:rPr>
              <w:t>Andrea Garita Castro</w:t>
            </w:r>
          </w:p>
        </w:tc>
        <w:tc>
          <w:tcPr>
            <w:tcW w:w="1453" w:type="dxa"/>
            <w:shd w:val="clear" w:color="auto" w:fill="auto"/>
          </w:tcPr>
          <w:p w14:paraId="19952E31" w14:textId="5A8B4A74" w:rsidR="00662115" w:rsidRPr="00662115" w:rsidRDefault="00662115" w:rsidP="00662115">
            <w:pPr>
              <w:spacing w:line="240" w:lineRule="auto"/>
              <w:rPr>
                <w:rFonts w:eastAsia="Times New Roman"/>
                <w:sz w:val="20"/>
                <w:szCs w:val="20"/>
                <w:lang w:val="es-ES_tradnl" w:eastAsia="es-CR"/>
              </w:rPr>
            </w:pPr>
            <w:r w:rsidRPr="00662115">
              <w:rPr>
                <w:rFonts w:eastAsia="Times New Roman"/>
                <w:sz w:val="20"/>
                <w:szCs w:val="20"/>
                <w:lang w:val="es-CR" w:eastAsia="es-CR"/>
              </w:rPr>
              <w:t xml:space="preserve">Dirección de Planificación </w:t>
            </w:r>
          </w:p>
        </w:tc>
        <w:tc>
          <w:tcPr>
            <w:tcW w:w="1069" w:type="dxa"/>
            <w:shd w:val="clear" w:color="auto" w:fill="auto"/>
          </w:tcPr>
          <w:p w14:paraId="0B19BB10" w14:textId="2CB4380E" w:rsidR="00662115" w:rsidRPr="00662115" w:rsidRDefault="00662115" w:rsidP="00662115">
            <w:pPr>
              <w:spacing w:line="240" w:lineRule="auto"/>
              <w:rPr>
                <w:rFonts w:eastAsia="Times New Roman"/>
                <w:sz w:val="20"/>
                <w:szCs w:val="20"/>
                <w:lang w:val="es-ES_tradnl" w:eastAsia="es-CR"/>
              </w:rPr>
            </w:pPr>
            <w:r w:rsidRPr="00662115">
              <w:rPr>
                <w:rFonts w:eastAsia="Times New Roman"/>
                <w:sz w:val="20"/>
                <w:szCs w:val="20"/>
                <w:lang w:val="es-CR" w:eastAsia="es-CR"/>
              </w:rPr>
              <w:t>22-abr-24</w:t>
            </w:r>
          </w:p>
        </w:tc>
        <w:tc>
          <w:tcPr>
            <w:tcW w:w="1230" w:type="dxa"/>
            <w:shd w:val="clear" w:color="auto" w:fill="auto"/>
          </w:tcPr>
          <w:p w14:paraId="7529FD32" w14:textId="18D74ADA" w:rsidR="00662115" w:rsidRPr="00662115" w:rsidRDefault="00662115" w:rsidP="00662115">
            <w:pPr>
              <w:spacing w:line="240" w:lineRule="auto"/>
              <w:rPr>
                <w:rFonts w:eastAsia="Times New Roman"/>
                <w:sz w:val="20"/>
                <w:szCs w:val="20"/>
                <w:lang w:val="es-ES_tradnl" w:eastAsia="es-CR"/>
              </w:rPr>
            </w:pPr>
            <w:r w:rsidRPr="00662115">
              <w:rPr>
                <w:rFonts w:eastAsia="Times New Roman"/>
                <w:sz w:val="20"/>
                <w:szCs w:val="20"/>
                <w:lang w:val="es-CR" w:eastAsia="es-CR"/>
              </w:rPr>
              <w:t>26-abr-24</w:t>
            </w:r>
          </w:p>
        </w:tc>
        <w:tc>
          <w:tcPr>
            <w:tcW w:w="1204" w:type="dxa"/>
            <w:shd w:val="clear" w:color="auto" w:fill="auto"/>
          </w:tcPr>
          <w:p w14:paraId="66E363B1" w14:textId="165F57E7" w:rsidR="00662115" w:rsidRPr="00662115" w:rsidRDefault="00662115" w:rsidP="00662115">
            <w:pPr>
              <w:spacing w:line="240" w:lineRule="auto"/>
              <w:rPr>
                <w:rFonts w:eastAsia="Times New Roman"/>
                <w:sz w:val="20"/>
                <w:szCs w:val="20"/>
                <w:lang w:val="es-ES_tradnl" w:eastAsia="es-CR"/>
              </w:rPr>
            </w:pPr>
            <w:r w:rsidRPr="00662115">
              <w:rPr>
                <w:rFonts w:eastAsia="Times New Roman"/>
                <w:sz w:val="20"/>
                <w:szCs w:val="20"/>
                <w:lang w:val="es-CR" w:eastAsia="es-CR"/>
              </w:rPr>
              <w:t>El Salvador</w:t>
            </w:r>
          </w:p>
        </w:tc>
        <w:tc>
          <w:tcPr>
            <w:tcW w:w="1815" w:type="dxa"/>
            <w:shd w:val="clear" w:color="auto" w:fill="auto"/>
          </w:tcPr>
          <w:p w14:paraId="3C74794F" w14:textId="62BBF010" w:rsidR="00662115" w:rsidRPr="00662115" w:rsidRDefault="00662115" w:rsidP="00662115">
            <w:pPr>
              <w:spacing w:line="240" w:lineRule="auto"/>
              <w:rPr>
                <w:rFonts w:eastAsia="Times New Roman"/>
                <w:sz w:val="20"/>
                <w:szCs w:val="20"/>
                <w:lang w:val="es-ES_tradnl" w:eastAsia="es-CR"/>
              </w:rPr>
            </w:pPr>
            <w:r w:rsidRPr="00662115">
              <w:rPr>
                <w:rFonts w:eastAsia="Times New Roman"/>
                <w:sz w:val="20"/>
                <w:szCs w:val="20"/>
                <w:lang w:val="es-CR" w:eastAsia="es-CR"/>
              </w:rPr>
              <w:t>Encuentro Regional sobre Salud Digital, Modernización de Datos e Interoperabilidad de Sistemas de Información en Centroamérica y República Dominicana</w:t>
            </w:r>
          </w:p>
        </w:tc>
        <w:tc>
          <w:tcPr>
            <w:tcW w:w="2128" w:type="dxa"/>
            <w:shd w:val="clear" w:color="auto" w:fill="auto"/>
          </w:tcPr>
          <w:p w14:paraId="5B5E96C7" w14:textId="5EF58A06" w:rsidR="00662115" w:rsidRPr="00662115" w:rsidRDefault="00662115" w:rsidP="00662115">
            <w:pPr>
              <w:spacing w:line="240" w:lineRule="auto"/>
              <w:rPr>
                <w:rFonts w:eastAsia="Times New Roman"/>
                <w:sz w:val="20"/>
                <w:szCs w:val="20"/>
                <w:lang w:val="es-ES_tradnl" w:eastAsia="es-CR"/>
              </w:rPr>
            </w:pPr>
            <w:r w:rsidRPr="00662115">
              <w:rPr>
                <w:rFonts w:eastAsia="Times New Roman"/>
                <w:sz w:val="20"/>
                <w:szCs w:val="20"/>
                <w:lang w:val="es-CR" w:eastAsia="es-CR"/>
              </w:rPr>
              <w:t xml:space="preserve"> --</w:t>
            </w:r>
          </w:p>
        </w:tc>
        <w:tc>
          <w:tcPr>
            <w:tcW w:w="1670" w:type="dxa"/>
            <w:shd w:val="clear" w:color="auto" w:fill="auto"/>
          </w:tcPr>
          <w:p w14:paraId="56CB2A48" w14:textId="0CBCFDD2" w:rsidR="00662115" w:rsidRPr="00662115" w:rsidRDefault="00662115" w:rsidP="00662115">
            <w:pPr>
              <w:spacing w:line="240" w:lineRule="auto"/>
              <w:rPr>
                <w:rFonts w:eastAsia="Times New Roman"/>
                <w:sz w:val="20"/>
                <w:szCs w:val="20"/>
                <w:lang w:val="es-ES_tradnl" w:eastAsia="es-CR"/>
              </w:rPr>
            </w:pPr>
            <w:r w:rsidRPr="00662115">
              <w:rPr>
                <w:rFonts w:eastAsia="Times New Roman"/>
                <w:sz w:val="20"/>
                <w:szCs w:val="20"/>
                <w:lang w:val="es-CR" w:eastAsia="es-CR"/>
              </w:rPr>
              <w:t>Secretaría Ejecutiva del Consejo de Ministros de Salud de Centroamérica y República Dominicana (SE-COMISCA)</w:t>
            </w:r>
          </w:p>
        </w:tc>
        <w:tc>
          <w:tcPr>
            <w:tcW w:w="1488" w:type="dxa"/>
            <w:shd w:val="clear" w:color="auto" w:fill="auto"/>
          </w:tcPr>
          <w:p w14:paraId="4B21EBC4" w14:textId="49621B82" w:rsidR="00662115" w:rsidRPr="00662115" w:rsidRDefault="00662115" w:rsidP="00662115">
            <w:pPr>
              <w:spacing w:line="240" w:lineRule="auto"/>
              <w:rPr>
                <w:rFonts w:eastAsia="Times New Roman"/>
                <w:sz w:val="20"/>
                <w:szCs w:val="20"/>
                <w:lang w:val="es-ES_tradnl" w:eastAsia="es-CR"/>
              </w:rPr>
            </w:pPr>
            <w:r w:rsidRPr="00662115">
              <w:rPr>
                <w:rFonts w:eastAsia="Times New Roman"/>
                <w:sz w:val="20"/>
                <w:szCs w:val="20"/>
                <w:lang w:val="es-CR" w:eastAsia="es-CR"/>
              </w:rPr>
              <w:t>No se dan viáticos institucionales.</w:t>
            </w:r>
          </w:p>
        </w:tc>
        <w:tc>
          <w:tcPr>
            <w:tcW w:w="1575" w:type="dxa"/>
            <w:shd w:val="clear" w:color="auto" w:fill="auto"/>
          </w:tcPr>
          <w:p w14:paraId="6F5E8F59" w14:textId="53C6293C" w:rsidR="00662115" w:rsidRPr="00662115" w:rsidRDefault="00662115" w:rsidP="00662115">
            <w:pPr>
              <w:spacing w:line="240" w:lineRule="auto"/>
              <w:rPr>
                <w:rFonts w:eastAsia="Times New Roman"/>
                <w:sz w:val="20"/>
                <w:szCs w:val="20"/>
                <w:lang w:val="es-ES_tradnl" w:eastAsia="es-CR"/>
              </w:rPr>
            </w:pPr>
            <w:r w:rsidRPr="00662115">
              <w:rPr>
                <w:rFonts w:eastAsia="Times New Roman"/>
                <w:sz w:val="20"/>
                <w:szCs w:val="20"/>
                <w:lang w:val="es-CR" w:eastAsia="es-CR"/>
              </w:rPr>
              <w:t>Queda sin efecto por medio del oficio MS-DM-1930-2024 y MS-DM-1931-2024.</w:t>
            </w:r>
          </w:p>
        </w:tc>
      </w:tr>
      <w:tr w:rsidR="00662115" w:rsidRPr="00662115" w14:paraId="39F320E6" w14:textId="77777777" w:rsidTr="00662115">
        <w:trPr>
          <w:trHeight w:val="50"/>
          <w:jc w:val="center"/>
        </w:trPr>
        <w:tc>
          <w:tcPr>
            <w:tcW w:w="1367" w:type="dxa"/>
            <w:shd w:val="clear" w:color="auto" w:fill="auto"/>
          </w:tcPr>
          <w:p w14:paraId="4CA71158" w14:textId="48F05B15" w:rsidR="00662115" w:rsidRPr="00662115" w:rsidRDefault="00662115" w:rsidP="00662115">
            <w:pPr>
              <w:spacing w:line="240" w:lineRule="auto"/>
              <w:rPr>
                <w:rFonts w:eastAsia="Times New Roman"/>
                <w:sz w:val="20"/>
                <w:szCs w:val="20"/>
                <w:lang w:val="es-ES_tradnl" w:eastAsia="es-CR"/>
              </w:rPr>
            </w:pPr>
            <w:r w:rsidRPr="00662115">
              <w:rPr>
                <w:rFonts w:eastAsia="Times New Roman"/>
                <w:sz w:val="20"/>
                <w:szCs w:val="20"/>
                <w:lang w:val="es-CR" w:eastAsia="es-CR"/>
              </w:rPr>
              <w:t xml:space="preserve">Daniel Quesada Alvarado </w:t>
            </w:r>
          </w:p>
        </w:tc>
        <w:tc>
          <w:tcPr>
            <w:tcW w:w="1453" w:type="dxa"/>
            <w:shd w:val="clear" w:color="auto" w:fill="auto"/>
          </w:tcPr>
          <w:p w14:paraId="40513409" w14:textId="47E30CF8" w:rsidR="00662115" w:rsidRPr="00662115" w:rsidRDefault="00662115" w:rsidP="00662115">
            <w:pPr>
              <w:spacing w:line="240" w:lineRule="auto"/>
              <w:rPr>
                <w:rFonts w:eastAsia="Times New Roman"/>
                <w:sz w:val="20"/>
                <w:szCs w:val="20"/>
                <w:lang w:val="es-ES_tradnl" w:eastAsia="es-CR"/>
              </w:rPr>
            </w:pPr>
            <w:r w:rsidRPr="00662115">
              <w:rPr>
                <w:rFonts w:eastAsia="Times New Roman"/>
                <w:sz w:val="20"/>
                <w:szCs w:val="20"/>
                <w:lang w:val="es-CR" w:eastAsia="es-CR"/>
              </w:rPr>
              <w:t>Despacho Ministerial</w:t>
            </w:r>
          </w:p>
        </w:tc>
        <w:tc>
          <w:tcPr>
            <w:tcW w:w="1069" w:type="dxa"/>
            <w:shd w:val="clear" w:color="auto" w:fill="auto"/>
          </w:tcPr>
          <w:p w14:paraId="064619A9" w14:textId="6C7565DA" w:rsidR="00662115" w:rsidRPr="00662115" w:rsidRDefault="00662115" w:rsidP="00662115">
            <w:pPr>
              <w:spacing w:line="240" w:lineRule="auto"/>
              <w:rPr>
                <w:rFonts w:eastAsia="Times New Roman"/>
                <w:sz w:val="20"/>
                <w:szCs w:val="20"/>
                <w:lang w:val="es-ES_tradnl" w:eastAsia="es-CR"/>
              </w:rPr>
            </w:pPr>
            <w:r w:rsidRPr="00662115">
              <w:rPr>
                <w:rFonts w:eastAsia="Times New Roman"/>
                <w:sz w:val="20"/>
                <w:szCs w:val="20"/>
                <w:lang w:val="es-CR" w:eastAsia="es-CR"/>
              </w:rPr>
              <w:t>22-abr-24</w:t>
            </w:r>
          </w:p>
        </w:tc>
        <w:tc>
          <w:tcPr>
            <w:tcW w:w="1230" w:type="dxa"/>
            <w:shd w:val="clear" w:color="auto" w:fill="auto"/>
          </w:tcPr>
          <w:p w14:paraId="4A531A72" w14:textId="6ED13B47" w:rsidR="00662115" w:rsidRPr="00662115" w:rsidRDefault="00662115" w:rsidP="00662115">
            <w:pPr>
              <w:spacing w:line="240" w:lineRule="auto"/>
              <w:rPr>
                <w:rFonts w:eastAsia="Times New Roman"/>
                <w:sz w:val="20"/>
                <w:szCs w:val="20"/>
                <w:lang w:val="es-ES_tradnl" w:eastAsia="es-CR"/>
              </w:rPr>
            </w:pPr>
            <w:r w:rsidRPr="00662115">
              <w:rPr>
                <w:rFonts w:eastAsia="Times New Roman"/>
                <w:sz w:val="20"/>
                <w:szCs w:val="20"/>
                <w:lang w:val="es-CR" w:eastAsia="es-CR"/>
              </w:rPr>
              <w:t>26-abr-24</w:t>
            </w:r>
          </w:p>
        </w:tc>
        <w:tc>
          <w:tcPr>
            <w:tcW w:w="1204" w:type="dxa"/>
            <w:shd w:val="clear" w:color="auto" w:fill="auto"/>
          </w:tcPr>
          <w:p w14:paraId="712A6E23" w14:textId="6BDBFFF6" w:rsidR="00662115" w:rsidRPr="00662115" w:rsidRDefault="00662115" w:rsidP="00662115">
            <w:pPr>
              <w:spacing w:line="240" w:lineRule="auto"/>
              <w:rPr>
                <w:rFonts w:eastAsia="Times New Roman"/>
                <w:sz w:val="20"/>
                <w:szCs w:val="20"/>
                <w:lang w:val="es-ES_tradnl" w:eastAsia="es-CR"/>
              </w:rPr>
            </w:pPr>
            <w:r w:rsidRPr="00662115">
              <w:rPr>
                <w:rFonts w:eastAsia="Times New Roman"/>
                <w:sz w:val="20"/>
                <w:szCs w:val="20"/>
                <w:lang w:val="es-CR" w:eastAsia="es-CR"/>
              </w:rPr>
              <w:t>El Salvador</w:t>
            </w:r>
          </w:p>
        </w:tc>
        <w:tc>
          <w:tcPr>
            <w:tcW w:w="1815" w:type="dxa"/>
            <w:shd w:val="clear" w:color="auto" w:fill="auto"/>
          </w:tcPr>
          <w:p w14:paraId="03D0360C" w14:textId="71F7733B" w:rsidR="00662115" w:rsidRPr="00662115" w:rsidRDefault="00662115" w:rsidP="00662115">
            <w:pPr>
              <w:spacing w:line="240" w:lineRule="auto"/>
              <w:rPr>
                <w:rFonts w:eastAsia="Times New Roman"/>
                <w:sz w:val="20"/>
                <w:szCs w:val="20"/>
                <w:lang w:val="es-ES_tradnl" w:eastAsia="es-CR"/>
              </w:rPr>
            </w:pPr>
            <w:r w:rsidRPr="00662115">
              <w:rPr>
                <w:rFonts w:eastAsia="Times New Roman"/>
                <w:sz w:val="20"/>
                <w:szCs w:val="20"/>
                <w:lang w:val="es-CR" w:eastAsia="es-CR"/>
              </w:rPr>
              <w:t>Encuentro Regional sobre Salud Digital, Modernización de Datos e Interoperabilidad de Sistemas de Información en Centroamérica y República Dominicana</w:t>
            </w:r>
          </w:p>
        </w:tc>
        <w:tc>
          <w:tcPr>
            <w:tcW w:w="2128" w:type="dxa"/>
            <w:shd w:val="clear" w:color="auto" w:fill="auto"/>
          </w:tcPr>
          <w:p w14:paraId="65B60B40" w14:textId="3D0C89CE" w:rsidR="00662115" w:rsidRPr="00662115" w:rsidRDefault="00662115" w:rsidP="00662115">
            <w:pPr>
              <w:spacing w:line="240" w:lineRule="auto"/>
              <w:rPr>
                <w:rFonts w:eastAsia="Times New Roman"/>
                <w:sz w:val="20"/>
                <w:szCs w:val="20"/>
                <w:lang w:val="es-ES_tradnl" w:eastAsia="es-CR"/>
              </w:rPr>
            </w:pPr>
            <w:r w:rsidRPr="00662115">
              <w:rPr>
                <w:rFonts w:eastAsia="Times New Roman"/>
                <w:sz w:val="20"/>
                <w:szCs w:val="20"/>
                <w:lang w:val="es-CR" w:eastAsia="es-CR"/>
              </w:rPr>
              <w:t xml:space="preserve">Entregar los insumos requeridos por SE-COMISCA para la creación de las estrategias de interoperabilidad y salud digital. Participar de las sesiones de seguimiento para la creación final de las estrategias de salud digital e interoperabilidad. </w:t>
            </w:r>
          </w:p>
        </w:tc>
        <w:tc>
          <w:tcPr>
            <w:tcW w:w="1670" w:type="dxa"/>
            <w:shd w:val="clear" w:color="auto" w:fill="auto"/>
          </w:tcPr>
          <w:p w14:paraId="13DA8C7D" w14:textId="250F88EB" w:rsidR="00662115" w:rsidRPr="00662115" w:rsidRDefault="00662115" w:rsidP="00662115">
            <w:pPr>
              <w:spacing w:line="240" w:lineRule="auto"/>
              <w:rPr>
                <w:rFonts w:eastAsia="Times New Roman"/>
                <w:sz w:val="20"/>
                <w:szCs w:val="20"/>
                <w:lang w:val="es-ES_tradnl" w:eastAsia="es-CR"/>
              </w:rPr>
            </w:pPr>
            <w:r w:rsidRPr="00662115">
              <w:rPr>
                <w:rFonts w:eastAsia="Times New Roman"/>
                <w:sz w:val="20"/>
                <w:szCs w:val="20"/>
                <w:lang w:val="es-CR" w:eastAsia="es-CR"/>
              </w:rPr>
              <w:t>Secretaría Ejecutiva del Consejo de Ministros de Salud de Centroamérica y República Dominicana (SE-COMISCA)</w:t>
            </w:r>
          </w:p>
        </w:tc>
        <w:tc>
          <w:tcPr>
            <w:tcW w:w="1488" w:type="dxa"/>
            <w:shd w:val="clear" w:color="auto" w:fill="auto"/>
          </w:tcPr>
          <w:p w14:paraId="424C6303" w14:textId="6004541E" w:rsidR="00662115" w:rsidRPr="00662115" w:rsidRDefault="00662115" w:rsidP="00662115">
            <w:pPr>
              <w:spacing w:line="240" w:lineRule="auto"/>
              <w:rPr>
                <w:rFonts w:eastAsia="Times New Roman"/>
                <w:sz w:val="20"/>
                <w:szCs w:val="20"/>
                <w:lang w:val="es-ES_tradnl" w:eastAsia="es-CR"/>
              </w:rPr>
            </w:pPr>
            <w:r w:rsidRPr="00662115">
              <w:rPr>
                <w:rFonts w:eastAsia="Times New Roman"/>
                <w:sz w:val="20"/>
                <w:szCs w:val="20"/>
                <w:lang w:val="es-CR" w:eastAsia="es-CR"/>
              </w:rPr>
              <w:t>No se dan viáticos institucionales.</w:t>
            </w:r>
          </w:p>
        </w:tc>
        <w:tc>
          <w:tcPr>
            <w:tcW w:w="1575" w:type="dxa"/>
            <w:shd w:val="clear" w:color="auto" w:fill="auto"/>
          </w:tcPr>
          <w:p w14:paraId="077F4E7F" w14:textId="211BFE4F" w:rsidR="00662115" w:rsidRPr="00662115" w:rsidRDefault="00662115" w:rsidP="00662115">
            <w:pPr>
              <w:spacing w:line="240" w:lineRule="auto"/>
              <w:rPr>
                <w:rFonts w:eastAsia="Times New Roman"/>
                <w:sz w:val="20"/>
                <w:szCs w:val="20"/>
                <w:lang w:val="es-ES_tradnl" w:eastAsia="es-CR"/>
              </w:rPr>
            </w:pPr>
            <w:r w:rsidRPr="00662115">
              <w:rPr>
                <w:rFonts w:eastAsia="Times New Roman"/>
                <w:sz w:val="20"/>
                <w:szCs w:val="20"/>
                <w:lang w:val="es-CR" w:eastAsia="es-CR"/>
              </w:rPr>
              <w:t>Queda sin efecto por medio del oficio MS-DM-1930-2024.</w:t>
            </w:r>
          </w:p>
        </w:tc>
      </w:tr>
      <w:tr w:rsidR="00662115" w:rsidRPr="00662115" w14:paraId="068B02C5" w14:textId="77777777" w:rsidTr="00662115">
        <w:trPr>
          <w:trHeight w:val="50"/>
          <w:jc w:val="center"/>
        </w:trPr>
        <w:tc>
          <w:tcPr>
            <w:tcW w:w="1367" w:type="dxa"/>
            <w:shd w:val="clear" w:color="auto" w:fill="auto"/>
          </w:tcPr>
          <w:p w14:paraId="3F41EB53" w14:textId="49F7D665" w:rsidR="00662115" w:rsidRPr="00662115" w:rsidRDefault="00662115" w:rsidP="00662115">
            <w:pPr>
              <w:spacing w:line="240" w:lineRule="auto"/>
              <w:rPr>
                <w:rFonts w:eastAsia="Times New Roman"/>
                <w:sz w:val="20"/>
                <w:szCs w:val="20"/>
                <w:lang w:val="es-ES_tradnl" w:eastAsia="es-CR"/>
              </w:rPr>
            </w:pPr>
            <w:r w:rsidRPr="00662115">
              <w:rPr>
                <w:rFonts w:eastAsia="Times New Roman"/>
                <w:sz w:val="20"/>
                <w:szCs w:val="20"/>
                <w:lang w:val="es-CR" w:eastAsia="es-CR"/>
              </w:rPr>
              <w:t>Roberto Castro Córdoba</w:t>
            </w:r>
          </w:p>
        </w:tc>
        <w:tc>
          <w:tcPr>
            <w:tcW w:w="1453" w:type="dxa"/>
            <w:shd w:val="clear" w:color="auto" w:fill="auto"/>
          </w:tcPr>
          <w:p w14:paraId="5EEDABD6" w14:textId="43E8B549" w:rsidR="00662115" w:rsidRPr="00662115" w:rsidRDefault="00662115" w:rsidP="00662115">
            <w:pPr>
              <w:spacing w:line="240" w:lineRule="auto"/>
              <w:rPr>
                <w:rFonts w:eastAsia="Times New Roman"/>
                <w:sz w:val="20"/>
                <w:szCs w:val="20"/>
                <w:lang w:val="es-ES_tradnl" w:eastAsia="es-CR"/>
              </w:rPr>
            </w:pPr>
            <w:r w:rsidRPr="00662115">
              <w:rPr>
                <w:rFonts w:eastAsia="Times New Roman"/>
                <w:sz w:val="20"/>
                <w:szCs w:val="20"/>
                <w:lang w:val="es-CR" w:eastAsia="es-CR"/>
              </w:rPr>
              <w:t>Dirección de Vigilancia de la Salud</w:t>
            </w:r>
          </w:p>
        </w:tc>
        <w:tc>
          <w:tcPr>
            <w:tcW w:w="1069" w:type="dxa"/>
            <w:shd w:val="clear" w:color="auto" w:fill="auto"/>
          </w:tcPr>
          <w:p w14:paraId="5EE62508" w14:textId="517F8E21" w:rsidR="00662115" w:rsidRPr="00662115" w:rsidRDefault="00662115" w:rsidP="00662115">
            <w:pPr>
              <w:spacing w:line="240" w:lineRule="auto"/>
              <w:rPr>
                <w:rFonts w:eastAsia="Times New Roman"/>
                <w:sz w:val="20"/>
                <w:szCs w:val="20"/>
                <w:lang w:val="es-ES_tradnl" w:eastAsia="es-CR"/>
              </w:rPr>
            </w:pPr>
            <w:r w:rsidRPr="00662115">
              <w:rPr>
                <w:rFonts w:eastAsia="Times New Roman"/>
                <w:sz w:val="20"/>
                <w:szCs w:val="20"/>
                <w:lang w:val="es-CR" w:eastAsia="es-CR"/>
              </w:rPr>
              <w:t>22-abr-24</w:t>
            </w:r>
          </w:p>
        </w:tc>
        <w:tc>
          <w:tcPr>
            <w:tcW w:w="1230" w:type="dxa"/>
            <w:shd w:val="clear" w:color="auto" w:fill="auto"/>
          </w:tcPr>
          <w:p w14:paraId="3E277A26" w14:textId="257C7550" w:rsidR="00662115" w:rsidRPr="00662115" w:rsidRDefault="00662115" w:rsidP="00662115">
            <w:pPr>
              <w:spacing w:line="240" w:lineRule="auto"/>
              <w:rPr>
                <w:rFonts w:eastAsia="Times New Roman"/>
                <w:sz w:val="20"/>
                <w:szCs w:val="20"/>
                <w:lang w:val="es-ES_tradnl" w:eastAsia="es-CR"/>
              </w:rPr>
            </w:pPr>
            <w:r w:rsidRPr="00662115">
              <w:rPr>
                <w:rFonts w:eastAsia="Times New Roman"/>
                <w:sz w:val="20"/>
                <w:szCs w:val="20"/>
                <w:lang w:val="es-CR" w:eastAsia="es-CR"/>
              </w:rPr>
              <w:t>26-abr-24</w:t>
            </w:r>
          </w:p>
        </w:tc>
        <w:tc>
          <w:tcPr>
            <w:tcW w:w="1204" w:type="dxa"/>
            <w:shd w:val="clear" w:color="auto" w:fill="auto"/>
          </w:tcPr>
          <w:p w14:paraId="0B85E045" w14:textId="32AD3210" w:rsidR="00662115" w:rsidRPr="00662115" w:rsidRDefault="00662115" w:rsidP="00662115">
            <w:pPr>
              <w:spacing w:line="240" w:lineRule="auto"/>
              <w:rPr>
                <w:rFonts w:eastAsia="Times New Roman"/>
                <w:sz w:val="20"/>
                <w:szCs w:val="20"/>
                <w:lang w:val="es-ES_tradnl" w:eastAsia="es-CR"/>
              </w:rPr>
            </w:pPr>
            <w:r w:rsidRPr="00662115">
              <w:rPr>
                <w:rFonts w:eastAsia="Times New Roman"/>
                <w:sz w:val="20"/>
                <w:szCs w:val="20"/>
                <w:lang w:val="es-CR" w:eastAsia="es-CR"/>
              </w:rPr>
              <w:t>El Salvador</w:t>
            </w:r>
          </w:p>
        </w:tc>
        <w:tc>
          <w:tcPr>
            <w:tcW w:w="1815" w:type="dxa"/>
            <w:shd w:val="clear" w:color="auto" w:fill="auto"/>
          </w:tcPr>
          <w:p w14:paraId="29F97017" w14:textId="39666BE6" w:rsidR="00662115" w:rsidRPr="00662115" w:rsidRDefault="00662115" w:rsidP="00662115">
            <w:pPr>
              <w:spacing w:line="240" w:lineRule="auto"/>
              <w:rPr>
                <w:rFonts w:eastAsia="Times New Roman"/>
                <w:sz w:val="20"/>
                <w:szCs w:val="20"/>
                <w:lang w:val="es-ES_tradnl" w:eastAsia="es-CR"/>
              </w:rPr>
            </w:pPr>
            <w:r w:rsidRPr="00662115">
              <w:rPr>
                <w:rFonts w:eastAsia="Times New Roman"/>
                <w:sz w:val="20"/>
                <w:szCs w:val="20"/>
                <w:lang w:val="es-CR" w:eastAsia="es-CR"/>
              </w:rPr>
              <w:t>Encuentro Regional sobre Salud Digital, Modernización de Datos e Interoperabilidad de Sistemas de Información en Centroamérica y República Dominicana</w:t>
            </w:r>
          </w:p>
        </w:tc>
        <w:tc>
          <w:tcPr>
            <w:tcW w:w="2128" w:type="dxa"/>
            <w:shd w:val="clear" w:color="auto" w:fill="auto"/>
          </w:tcPr>
          <w:p w14:paraId="614DDE99" w14:textId="29463976" w:rsidR="00662115" w:rsidRPr="00662115" w:rsidRDefault="00662115" w:rsidP="00662115">
            <w:pPr>
              <w:spacing w:line="240" w:lineRule="auto"/>
              <w:rPr>
                <w:rFonts w:eastAsia="Times New Roman"/>
                <w:sz w:val="20"/>
                <w:szCs w:val="20"/>
                <w:lang w:val="es-ES_tradnl" w:eastAsia="es-CR"/>
              </w:rPr>
            </w:pPr>
            <w:r w:rsidRPr="00662115">
              <w:rPr>
                <w:rFonts w:eastAsia="Times New Roman"/>
                <w:sz w:val="20"/>
                <w:szCs w:val="20"/>
                <w:lang w:val="es-CR" w:eastAsia="es-CR"/>
              </w:rPr>
              <w:t>Entregar los insumos requeridos por SE-COMISCA para la creación de las estrategias de interoperabilidad y salud digital. Participar de las sesiones de seguimiento para la creación final de las estrategias de salud digital e interoperabilidad. Participar de las sesiones de seguimiento para la creación final de las estrategias de salud digital e interoperabilidad.</w:t>
            </w:r>
          </w:p>
        </w:tc>
        <w:tc>
          <w:tcPr>
            <w:tcW w:w="1670" w:type="dxa"/>
            <w:shd w:val="clear" w:color="auto" w:fill="auto"/>
          </w:tcPr>
          <w:p w14:paraId="03616EEC" w14:textId="061734B8" w:rsidR="00662115" w:rsidRPr="00662115" w:rsidRDefault="00662115" w:rsidP="00662115">
            <w:pPr>
              <w:spacing w:line="240" w:lineRule="auto"/>
              <w:rPr>
                <w:rFonts w:eastAsia="Times New Roman"/>
                <w:sz w:val="20"/>
                <w:szCs w:val="20"/>
                <w:lang w:val="es-ES_tradnl" w:eastAsia="es-CR"/>
              </w:rPr>
            </w:pPr>
            <w:r w:rsidRPr="00662115">
              <w:rPr>
                <w:rFonts w:eastAsia="Times New Roman"/>
                <w:sz w:val="20"/>
                <w:szCs w:val="20"/>
                <w:lang w:val="es-CR" w:eastAsia="es-CR"/>
              </w:rPr>
              <w:t>Secretaría Ejecutiva del Consejo de Ministros de Salud de Centroamérica y República Dominicana (SE-COMISCA)</w:t>
            </w:r>
          </w:p>
        </w:tc>
        <w:tc>
          <w:tcPr>
            <w:tcW w:w="1488" w:type="dxa"/>
            <w:shd w:val="clear" w:color="auto" w:fill="auto"/>
          </w:tcPr>
          <w:p w14:paraId="4BE91752" w14:textId="434E29F2" w:rsidR="00662115" w:rsidRPr="00662115" w:rsidRDefault="00662115" w:rsidP="00662115">
            <w:pPr>
              <w:spacing w:line="240" w:lineRule="auto"/>
              <w:rPr>
                <w:rFonts w:eastAsia="Times New Roman"/>
                <w:sz w:val="20"/>
                <w:szCs w:val="20"/>
                <w:lang w:val="es-ES_tradnl" w:eastAsia="es-CR"/>
              </w:rPr>
            </w:pPr>
            <w:r w:rsidRPr="00662115">
              <w:rPr>
                <w:rFonts w:eastAsia="Times New Roman"/>
                <w:sz w:val="20"/>
                <w:szCs w:val="20"/>
                <w:lang w:val="es-CR" w:eastAsia="es-CR"/>
              </w:rPr>
              <w:t>No se dan viáticos institucionales.</w:t>
            </w:r>
          </w:p>
        </w:tc>
        <w:tc>
          <w:tcPr>
            <w:tcW w:w="1575" w:type="dxa"/>
            <w:shd w:val="clear" w:color="auto" w:fill="auto"/>
          </w:tcPr>
          <w:p w14:paraId="4830787C" w14:textId="28ABFE1C" w:rsidR="00662115" w:rsidRPr="00662115" w:rsidRDefault="00662115" w:rsidP="00662115">
            <w:pPr>
              <w:spacing w:line="240" w:lineRule="auto"/>
              <w:rPr>
                <w:rFonts w:eastAsia="Times New Roman"/>
                <w:sz w:val="20"/>
                <w:szCs w:val="20"/>
                <w:lang w:val="es-ES_tradnl" w:eastAsia="es-CR"/>
              </w:rPr>
            </w:pPr>
            <w:r w:rsidRPr="00662115">
              <w:rPr>
                <w:rFonts w:eastAsia="Times New Roman"/>
                <w:sz w:val="20"/>
                <w:szCs w:val="20"/>
                <w:lang w:val="es-CR" w:eastAsia="es-CR"/>
              </w:rPr>
              <w:t> </w:t>
            </w:r>
          </w:p>
        </w:tc>
      </w:tr>
      <w:tr w:rsidR="00662115" w:rsidRPr="00662115" w14:paraId="14395987" w14:textId="77777777" w:rsidTr="00662115">
        <w:trPr>
          <w:trHeight w:val="50"/>
          <w:jc w:val="center"/>
        </w:trPr>
        <w:tc>
          <w:tcPr>
            <w:tcW w:w="1367" w:type="dxa"/>
            <w:shd w:val="clear" w:color="auto" w:fill="auto"/>
          </w:tcPr>
          <w:p w14:paraId="1DF5EB41" w14:textId="05DEF394" w:rsidR="00662115" w:rsidRPr="00662115" w:rsidRDefault="00662115" w:rsidP="00662115">
            <w:pPr>
              <w:spacing w:line="240" w:lineRule="auto"/>
              <w:rPr>
                <w:rFonts w:eastAsia="Times New Roman"/>
                <w:sz w:val="20"/>
                <w:szCs w:val="20"/>
                <w:lang w:val="es-ES_tradnl" w:eastAsia="es-CR"/>
              </w:rPr>
            </w:pPr>
            <w:r w:rsidRPr="00662115">
              <w:rPr>
                <w:rFonts w:eastAsia="Times New Roman"/>
                <w:sz w:val="20"/>
                <w:szCs w:val="20"/>
                <w:lang w:val="es-CR" w:eastAsia="es-CR"/>
              </w:rPr>
              <w:t>Shirley Espinoza Vindas</w:t>
            </w:r>
          </w:p>
        </w:tc>
        <w:tc>
          <w:tcPr>
            <w:tcW w:w="1453" w:type="dxa"/>
            <w:shd w:val="clear" w:color="auto" w:fill="auto"/>
          </w:tcPr>
          <w:p w14:paraId="7E4ECC1D" w14:textId="55332FBC" w:rsidR="00662115" w:rsidRPr="00662115" w:rsidRDefault="00662115" w:rsidP="00662115">
            <w:pPr>
              <w:spacing w:line="240" w:lineRule="auto"/>
              <w:rPr>
                <w:rFonts w:eastAsia="Times New Roman"/>
                <w:sz w:val="20"/>
                <w:szCs w:val="20"/>
                <w:lang w:val="es-ES_tradnl" w:eastAsia="es-CR"/>
              </w:rPr>
            </w:pPr>
            <w:r w:rsidRPr="00662115">
              <w:rPr>
                <w:rFonts w:eastAsia="Times New Roman"/>
                <w:sz w:val="20"/>
                <w:szCs w:val="20"/>
                <w:lang w:val="es-CR" w:eastAsia="es-CR"/>
              </w:rPr>
              <w:t>Departamento de Tecnologías de Información y Comunicación</w:t>
            </w:r>
          </w:p>
        </w:tc>
        <w:tc>
          <w:tcPr>
            <w:tcW w:w="1069" w:type="dxa"/>
            <w:shd w:val="clear" w:color="auto" w:fill="auto"/>
          </w:tcPr>
          <w:p w14:paraId="2FF97AE2" w14:textId="27BB1744" w:rsidR="00662115" w:rsidRPr="00662115" w:rsidRDefault="00662115" w:rsidP="00662115">
            <w:pPr>
              <w:spacing w:line="240" w:lineRule="auto"/>
              <w:rPr>
                <w:rFonts w:eastAsia="Times New Roman"/>
                <w:sz w:val="20"/>
                <w:szCs w:val="20"/>
                <w:lang w:val="es-ES_tradnl" w:eastAsia="es-CR"/>
              </w:rPr>
            </w:pPr>
            <w:r w:rsidRPr="00662115">
              <w:rPr>
                <w:rFonts w:eastAsia="Times New Roman"/>
                <w:sz w:val="20"/>
                <w:szCs w:val="20"/>
                <w:lang w:val="es-CR" w:eastAsia="es-CR"/>
              </w:rPr>
              <w:t>22-abr-24</w:t>
            </w:r>
          </w:p>
        </w:tc>
        <w:tc>
          <w:tcPr>
            <w:tcW w:w="1230" w:type="dxa"/>
            <w:shd w:val="clear" w:color="auto" w:fill="auto"/>
          </w:tcPr>
          <w:p w14:paraId="10EBFDCE" w14:textId="4F78489F" w:rsidR="00662115" w:rsidRPr="00662115" w:rsidRDefault="00662115" w:rsidP="00662115">
            <w:pPr>
              <w:spacing w:line="240" w:lineRule="auto"/>
              <w:rPr>
                <w:rFonts w:eastAsia="Times New Roman"/>
                <w:sz w:val="20"/>
                <w:szCs w:val="20"/>
                <w:lang w:val="es-ES_tradnl" w:eastAsia="es-CR"/>
              </w:rPr>
            </w:pPr>
            <w:r w:rsidRPr="00662115">
              <w:rPr>
                <w:rFonts w:eastAsia="Times New Roman"/>
                <w:sz w:val="20"/>
                <w:szCs w:val="20"/>
                <w:lang w:val="es-CR" w:eastAsia="es-CR"/>
              </w:rPr>
              <w:t>26-abr-24</w:t>
            </w:r>
          </w:p>
        </w:tc>
        <w:tc>
          <w:tcPr>
            <w:tcW w:w="1204" w:type="dxa"/>
            <w:shd w:val="clear" w:color="auto" w:fill="auto"/>
          </w:tcPr>
          <w:p w14:paraId="4874892C" w14:textId="5486C916" w:rsidR="00662115" w:rsidRPr="00662115" w:rsidRDefault="00662115" w:rsidP="00662115">
            <w:pPr>
              <w:spacing w:line="240" w:lineRule="auto"/>
              <w:rPr>
                <w:rFonts w:eastAsia="Times New Roman"/>
                <w:sz w:val="20"/>
                <w:szCs w:val="20"/>
                <w:lang w:val="es-ES_tradnl" w:eastAsia="es-CR"/>
              </w:rPr>
            </w:pPr>
            <w:r w:rsidRPr="00662115">
              <w:rPr>
                <w:rFonts w:eastAsia="Times New Roman"/>
                <w:sz w:val="20"/>
                <w:szCs w:val="20"/>
                <w:lang w:val="es-CR" w:eastAsia="es-CR"/>
              </w:rPr>
              <w:t>El Salvador</w:t>
            </w:r>
          </w:p>
        </w:tc>
        <w:tc>
          <w:tcPr>
            <w:tcW w:w="1815" w:type="dxa"/>
            <w:shd w:val="clear" w:color="auto" w:fill="auto"/>
          </w:tcPr>
          <w:p w14:paraId="39BF45CF" w14:textId="51DD3C37" w:rsidR="00662115" w:rsidRPr="00662115" w:rsidRDefault="00662115" w:rsidP="00662115">
            <w:pPr>
              <w:spacing w:line="240" w:lineRule="auto"/>
              <w:rPr>
                <w:rFonts w:eastAsia="Times New Roman"/>
                <w:sz w:val="20"/>
                <w:szCs w:val="20"/>
                <w:lang w:val="es-ES_tradnl" w:eastAsia="es-CR"/>
              </w:rPr>
            </w:pPr>
            <w:r w:rsidRPr="00662115">
              <w:rPr>
                <w:rFonts w:eastAsia="Times New Roman"/>
                <w:sz w:val="20"/>
                <w:szCs w:val="20"/>
                <w:lang w:val="es-CR" w:eastAsia="es-CR"/>
              </w:rPr>
              <w:t>Encuentro Regional sobre Salud Digital, Modernización de Datos e Interoperabilidad de Sistemas de Información en Centroamérica y República Dominicana</w:t>
            </w:r>
          </w:p>
        </w:tc>
        <w:tc>
          <w:tcPr>
            <w:tcW w:w="2128" w:type="dxa"/>
            <w:shd w:val="clear" w:color="auto" w:fill="auto"/>
          </w:tcPr>
          <w:p w14:paraId="79E5F475" w14:textId="2F5BE10C" w:rsidR="00662115" w:rsidRPr="00662115" w:rsidRDefault="00662115" w:rsidP="00662115">
            <w:pPr>
              <w:spacing w:line="240" w:lineRule="auto"/>
              <w:rPr>
                <w:rFonts w:eastAsia="Times New Roman"/>
                <w:sz w:val="20"/>
                <w:szCs w:val="20"/>
                <w:lang w:val="es-ES_tradnl" w:eastAsia="es-CR"/>
              </w:rPr>
            </w:pPr>
            <w:r w:rsidRPr="00662115">
              <w:rPr>
                <w:rFonts w:eastAsia="Times New Roman"/>
                <w:sz w:val="20"/>
                <w:szCs w:val="20"/>
                <w:lang w:val="es-CR" w:eastAsia="es-CR"/>
              </w:rPr>
              <w:t xml:space="preserve">Entregar los insumos requeridos por SE-COMISCA para la creación de las estrategias de interoperabilidad y salud digital. Participar de las sesiones de seguimiento para la creación final de las estrategias de salud digital e interoperabilidad. </w:t>
            </w:r>
          </w:p>
        </w:tc>
        <w:tc>
          <w:tcPr>
            <w:tcW w:w="1670" w:type="dxa"/>
            <w:shd w:val="clear" w:color="auto" w:fill="auto"/>
          </w:tcPr>
          <w:p w14:paraId="05E019AE" w14:textId="72D565BE" w:rsidR="00662115" w:rsidRPr="00662115" w:rsidRDefault="00662115" w:rsidP="00662115">
            <w:pPr>
              <w:spacing w:line="240" w:lineRule="auto"/>
              <w:rPr>
                <w:rFonts w:eastAsia="Times New Roman"/>
                <w:sz w:val="20"/>
                <w:szCs w:val="20"/>
                <w:lang w:val="es-ES_tradnl" w:eastAsia="es-CR"/>
              </w:rPr>
            </w:pPr>
            <w:r w:rsidRPr="00662115">
              <w:rPr>
                <w:rFonts w:eastAsia="Times New Roman"/>
                <w:sz w:val="20"/>
                <w:szCs w:val="20"/>
                <w:lang w:val="es-CR" w:eastAsia="es-CR"/>
              </w:rPr>
              <w:t>Secretaría Ejecutiva del Consejo de Ministros de Salud de Centroamérica y República Dominicana (SE-COMISCA)</w:t>
            </w:r>
          </w:p>
        </w:tc>
        <w:tc>
          <w:tcPr>
            <w:tcW w:w="1488" w:type="dxa"/>
            <w:shd w:val="clear" w:color="auto" w:fill="auto"/>
          </w:tcPr>
          <w:p w14:paraId="0145CE5B" w14:textId="7FAD28CC" w:rsidR="00662115" w:rsidRPr="00662115" w:rsidRDefault="00662115" w:rsidP="00662115">
            <w:pPr>
              <w:spacing w:line="240" w:lineRule="auto"/>
              <w:rPr>
                <w:rFonts w:eastAsia="Times New Roman"/>
                <w:sz w:val="20"/>
                <w:szCs w:val="20"/>
                <w:lang w:val="es-ES_tradnl" w:eastAsia="es-CR"/>
              </w:rPr>
            </w:pPr>
            <w:r w:rsidRPr="00662115">
              <w:rPr>
                <w:rFonts w:eastAsia="Times New Roman"/>
                <w:sz w:val="20"/>
                <w:szCs w:val="20"/>
                <w:lang w:val="es-CR" w:eastAsia="es-CR"/>
              </w:rPr>
              <w:t>No se dan viáticos institucionales.</w:t>
            </w:r>
          </w:p>
        </w:tc>
        <w:tc>
          <w:tcPr>
            <w:tcW w:w="1575" w:type="dxa"/>
            <w:shd w:val="clear" w:color="auto" w:fill="auto"/>
          </w:tcPr>
          <w:p w14:paraId="6E0A17A0" w14:textId="77777777" w:rsidR="00662115" w:rsidRPr="00662115" w:rsidRDefault="00662115" w:rsidP="00662115">
            <w:pPr>
              <w:spacing w:line="240" w:lineRule="auto"/>
              <w:rPr>
                <w:rFonts w:eastAsia="Times New Roman"/>
                <w:sz w:val="20"/>
                <w:szCs w:val="20"/>
                <w:lang w:val="es-ES_tradnl" w:eastAsia="es-CR"/>
              </w:rPr>
            </w:pPr>
          </w:p>
        </w:tc>
      </w:tr>
      <w:tr w:rsidR="00662115" w:rsidRPr="00662115" w14:paraId="3BCA7F22" w14:textId="77777777" w:rsidTr="00662115">
        <w:trPr>
          <w:trHeight w:val="50"/>
          <w:jc w:val="center"/>
        </w:trPr>
        <w:tc>
          <w:tcPr>
            <w:tcW w:w="1367" w:type="dxa"/>
            <w:shd w:val="clear" w:color="auto" w:fill="auto"/>
          </w:tcPr>
          <w:p w14:paraId="772C4D8E" w14:textId="7B96311A" w:rsidR="00662115" w:rsidRPr="00662115" w:rsidRDefault="00662115" w:rsidP="00662115">
            <w:pPr>
              <w:spacing w:line="240" w:lineRule="auto"/>
              <w:rPr>
                <w:rFonts w:eastAsia="Times New Roman"/>
                <w:sz w:val="20"/>
                <w:szCs w:val="20"/>
                <w:lang w:val="es-ES_tradnl" w:eastAsia="es-CR"/>
              </w:rPr>
            </w:pPr>
            <w:r w:rsidRPr="00662115">
              <w:rPr>
                <w:rFonts w:eastAsia="Times New Roman"/>
                <w:sz w:val="20"/>
                <w:szCs w:val="20"/>
                <w:lang w:val="es-CR" w:eastAsia="es-CR"/>
              </w:rPr>
              <w:t>Isaac Vargas Roldán</w:t>
            </w:r>
          </w:p>
        </w:tc>
        <w:tc>
          <w:tcPr>
            <w:tcW w:w="1453" w:type="dxa"/>
            <w:shd w:val="clear" w:color="auto" w:fill="auto"/>
          </w:tcPr>
          <w:p w14:paraId="79A845A8" w14:textId="4BE6A709" w:rsidR="00662115" w:rsidRPr="00662115" w:rsidRDefault="00662115" w:rsidP="00662115">
            <w:pPr>
              <w:spacing w:line="240" w:lineRule="auto"/>
              <w:rPr>
                <w:rFonts w:eastAsia="Times New Roman"/>
                <w:sz w:val="20"/>
                <w:szCs w:val="20"/>
                <w:lang w:val="es-ES_tradnl" w:eastAsia="es-CR"/>
              </w:rPr>
            </w:pPr>
            <w:r w:rsidRPr="00662115">
              <w:rPr>
                <w:rFonts w:eastAsia="Times New Roman"/>
                <w:sz w:val="20"/>
                <w:szCs w:val="20"/>
                <w:lang w:val="es-CR" w:eastAsia="es-CR"/>
              </w:rPr>
              <w:t xml:space="preserve">Dirección de Vigilancia de la Salud </w:t>
            </w:r>
          </w:p>
        </w:tc>
        <w:tc>
          <w:tcPr>
            <w:tcW w:w="1069" w:type="dxa"/>
            <w:shd w:val="clear" w:color="auto" w:fill="auto"/>
          </w:tcPr>
          <w:p w14:paraId="47852EA6" w14:textId="6AA2D005" w:rsidR="00662115" w:rsidRPr="00662115" w:rsidRDefault="00662115" w:rsidP="00662115">
            <w:pPr>
              <w:spacing w:line="240" w:lineRule="auto"/>
              <w:rPr>
                <w:rFonts w:eastAsia="Times New Roman"/>
                <w:sz w:val="20"/>
                <w:szCs w:val="20"/>
                <w:lang w:val="es-ES_tradnl" w:eastAsia="es-CR"/>
              </w:rPr>
            </w:pPr>
            <w:r w:rsidRPr="00662115">
              <w:rPr>
                <w:rFonts w:eastAsia="Times New Roman"/>
                <w:sz w:val="20"/>
                <w:szCs w:val="20"/>
                <w:lang w:val="es-CR" w:eastAsia="es-CR"/>
              </w:rPr>
              <w:t>23-abr-24</w:t>
            </w:r>
          </w:p>
        </w:tc>
        <w:tc>
          <w:tcPr>
            <w:tcW w:w="1230" w:type="dxa"/>
            <w:shd w:val="clear" w:color="auto" w:fill="auto"/>
          </w:tcPr>
          <w:p w14:paraId="5B5B7071" w14:textId="03134229" w:rsidR="00662115" w:rsidRPr="00662115" w:rsidRDefault="00662115" w:rsidP="00662115">
            <w:pPr>
              <w:spacing w:line="240" w:lineRule="auto"/>
              <w:rPr>
                <w:rFonts w:eastAsia="Times New Roman"/>
                <w:sz w:val="20"/>
                <w:szCs w:val="20"/>
                <w:lang w:val="es-ES_tradnl" w:eastAsia="es-CR"/>
              </w:rPr>
            </w:pPr>
            <w:r w:rsidRPr="00662115">
              <w:rPr>
                <w:rFonts w:eastAsia="Times New Roman"/>
                <w:sz w:val="20"/>
                <w:szCs w:val="20"/>
                <w:lang w:val="es-CR" w:eastAsia="es-CR"/>
              </w:rPr>
              <w:t>25-abr-24</w:t>
            </w:r>
          </w:p>
        </w:tc>
        <w:tc>
          <w:tcPr>
            <w:tcW w:w="1204" w:type="dxa"/>
            <w:shd w:val="clear" w:color="auto" w:fill="auto"/>
          </w:tcPr>
          <w:p w14:paraId="5DF58C98" w14:textId="14DDD96B" w:rsidR="00662115" w:rsidRPr="00662115" w:rsidRDefault="00662115" w:rsidP="00662115">
            <w:pPr>
              <w:spacing w:line="240" w:lineRule="auto"/>
              <w:rPr>
                <w:rFonts w:eastAsia="Times New Roman"/>
                <w:sz w:val="20"/>
                <w:szCs w:val="20"/>
                <w:lang w:val="es-ES_tradnl" w:eastAsia="es-CR"/>
              </w:rPr>
            </w:pPr>
            <w:r w:rsidRPr="00662115">
              <w:rPr>
                <w:rFonts w:eastAsia="Times New Roman"/>
                <w:sz w:val="20"/>
                <w:szCs w:val="20"/>
                <w:lang w:val="es-CR" w:eastAsia="es-CR"/>
              </w:rPr>
              <w:t>El Salvador</w:t>
            </w:r>
          </w:p>
        </w:tc>
        <w:tc>
          <w:tcPr>
            <w:tcW w:w="1815" w:type="dxa"/>
            <w:shd w:val="clear" w:color="auto" w:fill="auto"/>
          </w:tcPr>
          <w:p w14:paraId="301F927D" w14:textId="1DEA8C08" w:rsidR="00662115" w:rsidRPr="00662115" w:rsidRDefault="00662115" w:rsidP="00662115">
            <w:pPr>
              <w:spacing w:line="240" w:lineRule="auto"/>
              <w:rPr>
                <w:rFonts w:eastAsia="Times New Roman"/>
                <w:sz w:val="20"/>
                <w:szCs w:val="20"/>
                <w:lang w:val="es-ES_tradnl" w:eastAsia="es-CR"/>
              </w:rPr>
            </w:pPr>
            <w:r w:rsidRPr="00662115">
              <w:rPr>
                <w:rFonts w:eastAsia="Times New Roman"/>
                <w:sz w:val="20"/>
                <w:szCs w:val="20"/>
                <w:lang w:val="es-CR" w:eastAsia="es-CR"/>
              </w:rPr>
              <w:t>Reunión del Grupo Técnico de Entomología</w:t>
            </w:r>
          </w:p>
        </w:tc>
        <w:tc>
          <w:tcPr>
            <w:tcW w:w="2128" w:type="dxa"/>
            <w:shd w:val="clear" w:color="auto" w:fill="auto"/>
          </w:tcPr>
          <w:p w14:paraId="46439522" w14:textId="4A0AD530" w:rsidR="00662115" w:rsidRPr="00662115" w:rsidRDefault="00662115" w:rsidP="00662115">
            <w:pPr>
              <w:spacing w:line="240" w:lineRule="auto"/>
              <w:rPr>
                <w:rFonts w:eastAsia="Times New Roman"/>
                <w:sz w:val="20"/>
                <w:szCs w:val="20"/>
                <w:lang w:val="es-ES_tradnl" w:eastAsia="es-CR"/>
              </w:rPr>
            </w:pPr>
            <w:r w:rsidRPr="00662115">
              <w:rPr>
                <w:rFonts w:eastAsia="Times New Roman"/>
                <w:sz w:val="20"/>
                <w:szCs w:val="20"/>
                <w:lang w:val="es-CR" w:eastAsia="es-CR"/>
              </w:rPr>
              <w:t xml:space="preserve">No se asumen compromisos. </w:t>
            </w:r>
          </w:p>
        </w:tc>
        <w:tc>
          <w:tcPr>
            <w:tcW w:w="1670" w:type="dxa"/>
            <w:shd w:val="clear" w:color="auto" w:fill="auto"/>
          </w:tcPr>
          <w:p w14:paraId="29BD1D62" w14:textId="1CA17AD1" w:rsidR="00662115" w:rsidRPr="00662115" w:rsidRDefault="00662115" w:rsidP="00662115">
            <w:pPr>
              <w:spacing w:line="240" w:lineRule="auto"/>
              <w:rPr>
                <w:rFonts w:eastAsia="Times New Roman"/>
                <w:sz w:val="20"/>
                <w:szCs w:val="20"/>
                <w:lang w:val="es-ES_tradnl" w:eastAsia="es-CR"/>
              </w:rPr>
            </w:pPr>
            <w:r w:rsidRPr="00662115">
              <w:rPr>
                <w:rFonts w:eastAsia="Times New Roman"/>
                <w:sz w:val="20"/>
                <w:szCs w:val="20"/>
                <w:lang w:val="es-CR" w:eastAsia="es-CR"/>
              </w:rPr>
              <w:t>Secretaría Ejecutiva del Consejo de Ministros de Salud de Centroamérica y República Dominicana (SE-COMISCA)</w:t>
            </w:r>
          </w:p>
        </w:tc>
        <w:tc>
          <w:tcPr>
            <w:tcW w:w="1488" w:type="dxa"/>
            <w:shd w:val="clear" w:color="auto" w:fill="auto"/>
          </w:tcPr>
          <w:p w14:paraId="571CFEE2" w14:textId="79F1585F" w:rsidR="00662115" w:rsidRPr="00662115" w:rsidRDefault="00662115" w:rsidP="00662115">
            <w:pPr>
              <w:spacing w:line="240" w:lineRule="auto"/>
              <w:rPr>
                <w:rFonts w:eastAsia="Times New Roman"/>
                <w:sz w:val="20"/>
                <w:szCs w:val="20"/>
                <w:lang w:val="es-ES_tradnl" w:eastAsia="es-CR"/>
              </w:rPr>
            </w:pPr>
            <w:r w:rsidRPr="00662115">
              <w:rPr>
                <w:rFonts w:eastAsia="Times New Roman"/>
                <w:sz w:val="20"/>
                <w:szCs w:val="20"/>
                <w:lang w:val="es-CR" w:eastAsia="es-CR"/>
              </w:rPr>
              <w:t>No se dan viáticos institucionales.</w:t>
            </w:r>
          </w:p>
        </w:tc>
        <w:tc>
          <w:tcPr>
            <w:tcW w:w="1575" w:type="dxa"/>
            <w:shd w:val="clear" w:color="auto" w:fill="auto"/>
          </w:tcPr>
          <w:p w14:paraId="0E6B0C7B" w14:textId="3AD83A69" w:rsidR="00662115" w:rsidRPr="00662115" w:rsidRDefault="00662115" w:rsidP="00662115">
            <w:pPr>
              <w:spacing w:line="240" w:lineRule="auto"/>
              <w:rPr>
                <w:rFonts w:eastAsia="Times New Roman"/>
                <w:sz w:val="20"/>
                <w:szCs w:val="20"/>
                <w:lang w:val="es-ES_tradnl" w:eastAsia="es-CR"/>
              </w:rPr>
            </w:pPr>
            <w:r w:rsidRPr="00662115">
              <w:rPr>
                <w:rFonts w:eastAsia="Times New Roman"/>
                <w:sz w:val="20"/>
                <w:szCs w:val="20"/>
                <w:lang w:val="es-CR" w:eastAsia="es-CR"/>
              </w:rPr>
              <w:t> </w:t>
            </w:r>
          </w:p>
        </w:tc>
      </w:tr>
      <w:tr w:rsidR="00662115" w:rsidRPr="00662115" w14:paraId="30993C97" w14:textId="77777777" w:rsidTr="00662115">
        <w:trPr>
          <w:trHeight w:val="50"/>
          <w:jc w:val="center"/>
        </w:trPr>
        <w:tc>
          <w:tcPr>
            <w:tcW w:w="1367" w:type="dxa"/>
            <w:shd w:val="clear" w:color="auto" w:fill="auto"/>
          </w:tcPr>
          <w:p w14:paraId="627C1AE2" w14:textId="14459867" w:rsidR="00662115" w:rsidRPr="00662115" w:rsidRDefault="00662115" w:rsidP="00662115">
            <w:pPr>
              <w:spacing w:line="240" w:lineRule="auto"/>
              <w:rPr>
                <w:rFonts w:eastAsia="Times New Roman"/>
                <w:sz w:val="20"/>
                <w:szCs w:val="20"/>
                <w:lang w:val="es-ES_tradnl" w:eastAsia="es-CR"/>
              </w:rPr>
            </w:pPr>
            <w:r w:rsidRPr="00662115">
              <w:rPr>
                <w:rFonts w:eastAsia="Times New Roman"/>
                <w:sz w:val="20"/>
                <w:szCs w:val="20"/>
                <w:lang w:val="es-CR" w:eastAsia="es-CR"/>
              </w:rPr>
              <w:t>Esteban Solís Chacón</w:t>
            </w:r>
          </w:p>
        </w:tc>
        <w:tc>
          <w:tcPr>
            <w:tcW w:w="1453" w:type="dxa"/>
            <w:shd w:val="clear" w:color="auto" w:fill="auto"/>
          </w:tcPr>
          <w:p w14:paraId="4E2040A5" w14:textId="4CF45B1E" w:rsidR="00662115" w:rsidRPr="00662115" w:rsidRDefault="00662115" w:rsidP="00662115">
            <w:pPr>
              <w:spacing w:line="240" w:lineRule="auto"/>
              <w:rPr>
                <w:rFonts w:eastAsia="Times New Roman"/>
                <w:sz w:val="20"/>
                <w:szCs w:val="20"/>
                <w:lang w:val="es-ES_tradnl" w:eastAsia="es-CR"/>
              </w:rPr>
            </w:pPr>
            <w:r w:rsidRPr="00662115">
              <w:rPr>
                <w:rFonts w:eastAsia="Times New Roman"/>
                <w:sz w:val="20"/>
                <w:szCs w:val="20"/>
                <w:lang w:val="es-CR" w:eastAsia="es-CR"/>
              </w:rPr>
              <w:t xml:space="preserve">Dirección General de Salud </w:t>
            </w:r>
          </w:p>
        </w:tc>
        <w:tc>
          <w:tcPr>
            <w:tcW w:w="1069" w:type="dxa"/>
            <w:shd w:val="clear" w:color="auto" w:fill="auto"/>
          </w:tcPr>
          <w:p w14:paraId="465CCD09" w14:textId="55587479" w:rsidR="00662115" w:rsidRPr="00662115" w:rsidRDefault="00662115" w:rsidP="00662115">
            <w:pPr>
              <w:spacing w:line="240" w:lineRule="auto"/>
              <w:rPr>
                <w:rFonts w:eastAsia="Times New Roman"/>
                <w:sz w:val="20"/>
                <w:szCs w:val="20"/>
                <w:lang w:val="es-ES_tradnl" w:eastAsia="es-CR"/>
              </w:rPr>
            </w:pPr>
            <w:r w:rsidRPr="00662115">
              <w:rPr>
                <w:rFonts w:eastAsia="Times New Roman"/>
                <w:sz w:val="20"/>
                <w:szCs w:val="20"/>
                <w:lang w:val="es-CR" w:eastAsia="es-CR"/>
              </w:rPr>
              <w:t>23-abr-24</w:t>
            </w:r>
          </w:p>
        </w:tc>
        <w:tc>
          <w:tcPr>
            <w:tcW w:w="1230" w:type="dxa"/>
            <w:shd w:val="clear" w:color="auto" w:fill="auto"/>
          </w:tcPr>
          <w:p w14:paraId="7132BCF7" w14:textId="3D793959" w:rsidR="00662115" w:rsidRPr="00662115" w:rsidRDefault="00662115" w:rsidP="00662115">
            <w:pPr>
              <w:spacing w:line="240" w:lineRule="auto"/>
              <w:rPr>
                <w:rFonts w:eastAsia="Times New Roman"/>
                <w:sz w:val="20"/>
                <w:szCs w:val="20"/>
                <w:lang w:val="es-ES_tradnl" w:eastAsia="es-CR"/>
              </w:rPr>
            </w:pPr>
            <w:r w:rsidRPr="00662115">
              <w:rPr>
                <w:rFonts w:eastAsia="Times New Roman"/>
                <w:sz w:val="20"/>
                <w:szCs w:val="20"/>
                <w:lang w:val="es-CR" w:eastAsia="es-CR"/>
              </w:rPr>
              <w:t>26-abr-24</w:t>
            </w:r>
          </w:p>
        </w:tc>
        <w:tc>
          <w:tcPr>
            <w:tcW w:w="1204" w:type="dxa"/>
            <w:shd w:val="clear" w:color="auto" w:fill="auto"/>
          </w:tcPr>
          <w:p w14:paraId="428842BF" w14:textId="6E99DAAE" w:rsidR="00662115" w:rsidRPr="00662115" w:rsidRDefault="00662115" w:rsidP="00662115">
            <w:pPr>
              <w:spacing w:line="240" w:lineRule="auto"/>
              <w:rPr>
                <w:rFonts w:eastAsia="Times New Roman"/>
                <w:sz w:val="20"/>
                <w:szCs w:val="20"/>
                <w:lang w:val="es-ES_tradnl" w:eastAsia="es-CR"/>
              </w:rPr>
            </w:pPr>
            <w:r w:rsidRPr="00662115">
              <w:rPr>
                <w:rFonts w:eastAsia="Times New Roman"/>
                <w:sz w:val="20"/>
                <w:szCs w:val="20"/>
                <w:lang w:val="es-CR" w:eastAsia="es-CR"/>
              </w:rPr>
              <w:t>Países Bajos</w:t>
            </w:r>
          </w:p>
        </w:tc>
        <w:tc>
          <w:tcPr>
            <w:tcW w:w="1815" w:type="dxa"/>
            <w:shd w:val="clear" w:color="auto" w:fill="auto"/>
          </w:tcPr>
          <w:p w14:paraId="00756C56" w14:textId="1F672CC4" w:rsidR="00662115" w:rsidRPr="00662115" w:rsidRDefault="00662115" w:rsidP="00662115">
            <w:pPr>
              <w:spacing w:line="240" w:lineRule="auto"/>
              <w:rPr>
                <w:rFonts w:eastAsia="Times New Roman"/>
                <w:sz w:val="20"/>
                <w:szCs w:val="20"/>
                <w:lang w:val="es-ES_tradnl" w:eastAsia="es-CR"/>
              </w:rPr>
            </w:pPr>
            <w:r w:rsidRPr="00662115">
              <w:rPr>
                <w:rFonts w:eastAsia="Times New Roman"/>
                <w:sz w:val="20"/>
                <w:szCs w:val="20"/>
                <w:lang w:val="es-CR" w:eastAsia="es-CR"/>
              </w:rPr>
              <w:t>Octava Reunión del Foro Mundial de Reguladores del Tabaco de la OMS (GTRF)</w:t>
            </w:r>
          </w:p>
        </w:tc>
        <w:tc>
          <w:tcPr>
            <w:tcW w:w="2128" w:type="dxa"/>
            <w:shd w:val="clear" w:color="auto" w:fill="auto"/>
          </w:tcPr>
          <w:p w14:paraId="33C9D5A4" w14:textId="542D0FE0" w:rsidR="00662115" w:rsidRPr="00662115" w:rsidRDefault="00662115" w:rsidP="00662115">
            <w:pPr>
              <w:spacing w:line="240" w:lineRule="auto"/>
              <w:rPr>
                <w:rFonts w:eastAsia="Times New Roman"/>
                <w:sz w:val="20"/>
                <w:szCs w:val="20"/>
                <w:lang w:val="es-ES_tradnl" w:eastAsia="es-CR"/>
              </w:rPr>
            </w:pPr>
            <w:r w:rsidRPr="00662115">
              <w:rPr>
                <w:rFonts w:eastAsia="Times New Roman"/>
                <w:sz w:val="20"/>
                <w:szCs w:val="20"/>
                <w:lang w:val="es-CR" w:eastAsia="es-CR"/>
              </w:rPr>
              <w:t xml:space="preserve"> --</w:t>
            </w:r>
          </w:p>
        </w:tc>
        <w:tc>
          <w:tcPr>
            <w:tcW w:w="1670" w:type="dxa"/>
            <w:shd w:val="clear" w:color="auto" w:fill="auto"/>
          </w:tcPr>
          <w:p w14:paraId="6115C979" w14:textId="5FC6F8D0" w:rsidR="00662115" w:rsidRPr="00662115" w:rsidRDefault="00662115" w:rsidP="00662115">
            <w:pPr>
              <w:spacing w:line="240" w:lineRule="auto"/>
              <w:rPr>
                <w:rFonts w:eastAsia="Times New Roman"/>
                <w:sz w:val="20"/>
                <w:szCs w:val="20"/>
                <w:lang w:val="es-ES_tradnl" w:eastAsia="es-CR"/>
              </w:rPr>
            </w:pPr>
            <w:r w:rsidRPr="00662115">
              <w:rPr>
                <w:rFonts w:eastAsia="Times New Roman"/>
                <w:sz w:val="20"/>
                <w:szCs w:val="20"/>
                <w:lang w:val="es-CR" w:eastAsia="es-CR"/>
              </w:rPr>
              <w:t>Organización Mundial de la Salud (OMS)</w:t>
            </w:r>
          </w:p>
        </w:tc>
        <w:tc>
          <w:tcPr>
            <w:tcW w:w="1488" w:type="dxa"/>
            <w:shd w:val="clear" w:color="auto" w:fill="auto"/>
          </w:tcPr>
          <w:p w14:paraId="1BDF0495" w14:textId="6F4427BD" w:rsidR="00662115" w:rsidRPr="00662115" w:rsidRDefault="00662115" w:rsidP="00662115">
            <w:pPr>
              <w:spacing w:line="240" w:lineRule="auto"/>
              <w:rPr>
                <w:rFonts w:eastAsia="Times New Roman"/>
                <w:sz w:val="20"/>
                <w:szCs w:val="20"/>
                <w:lang w:val="es-ES_tradnl" w:eastAsia="es-CR"/>
              </w:rPr>
            </w:pPr>
            <w:r w:rsidRPr="00662115">
              <w:rPr>
                <w:rFonts w:eastAsia="Times New Roman"/>
                <w:sz w:val="20"/>
                <w:szCs w:val="20"/>
                <w:lang w:val="es-CR" w:eastAsia="es-CR"/>
              </w:rPr>
              <w:t>No se dan viáticos institucionales.</w:t>
            </w:r>
          </w:p>
        </w:tc>
        <w:tc>
          <w:tcPr>
            <w:tcW w:w="1575" w:type="dxa"/>
            <w:shd w:val="clear" w:color="auto" w:fill="auto"/>
          </w:tcPr>
          <w:p w14:paraId="55BF8D36" w14:textId="24B5783F" w:rsidR="00662115" w:rsidRPr="00662115" w:rsidRDefault="00662115" w:rsidP="00662115">
            <w:pPr>
              <w:spacing w:line="240" w:lineRule="auto"/>
              <w:rPr>
                <w:rFonts w:eastAsia="Times New Roman"/>
                <w:sz w:val="20"/>
                <w:szCs w:val="20"/>
                <w:lang w:val="es-ES_tradnl" w:eastAsia="es-CR"/>
              </w:rPr>
            </w:pPr>
            <w:r w:rsidRPr="00662115">
              <w:rPr>
                <w:rFonts w:eastAsia="Times New Roman"/>
                <w:sz w:val="20"/>
                <w:szCs w:val="20"/>
                <w:lang w:val="es-CR" w:eastAsia="es-CR"/>
              </w:rPr>
              <w:t>Queda sin efecto por medio del oficio MS-DM-1705-2024.</w:t>
            </w:r>
          </w:p>
        </w:tc>
      </w:tr>
      <w:tr w:rsidR="00662115" w:rsidRPr="00662115" w14:paraId="41B7136F" w14:textId="77777777" w:rsidTr="00662115">
        <w:trPr>
          <w:trHeight w:val="50"/>
          <w:jc w:val="center"/>
        </w:trPr>
        <w:tc>
          <w:tcPr>
            <w:tcW w:w="1367" w:type="dxa"/>
            <w:shd w:val="clear" w:color="auto" w:fill="auto"/>
          </w:tcPr>
          <w:p w14:paraId="01B63CE2" w14:textId="60D2C2A8" w:rsidR="00662115" w:rsidRPr="00662115" w:rsidRDefault="00662115" w:rsidP="00662115">
            <w:pPr>
              <w:spacing w:line="240" w:lineRule="auto"/>
              <w:rPr>
                <w:rFonts w:eastAsia="Times New Roman"/>
                <w:sz w:val="20"/>
                <w:szCs w:val="20"/>
                <w:lang w:val="es-ES_tradnl" w:eastAsia="es-CR"/>
              </w:rPr>
            </w:pPr>
            <w:proofErr w:type="spellStart"/>
            <w:r w:rsidRPr="00662115">
              <w:rPr>
                <w:rFonts w:eastAsia="Times New Roman"/>
                <w:sz w:val="20"/>
                <w:szCs w:val="20"/>
                <w:lang w:val="es-CR" w:eastAsia="es-CR"/>
              </w:rPr>
              <w:t>Karolina</w:t>
            </w:r>
            <w:proofErr w:type="spellEnd"/>
            <w:r w:rsidRPr="00662115">
              <w:rPr>
                <w:rFonts w:eastAsia="Times New Roman"/>
                <w:sz w:val="20"/>
                <w:szCs w:val="20"/>
                <w:lang w:val="es-CR" w:eastAsia="es-CR"/>
              </w:rPr>
              <w:t xml:space="preserve"> Ulloa Monge</w:t>
            </w:r>
          </w:p>
        </w:tc>
        <w:tc>
          <w:tcPr>
            <w:tcW w:w="1453" w:type="dxa"/>
            <w:shd w:val="clear" w:color="auto" w:fill="auto"/>
          </w:tcPr>
          <w:p w14:paraId="474A5D47" w14:textId="10828299" w:rsidR="00662115" w:rsidRPr="00662115" w:rsidRDefault="00662115" w:rsidP="00662115">
            <w:pPr>
              <w:spacing w:line="240" w:lineRule="auto"/>
              <w:rPr>
                <w:rFonts w:eastAsia="Times New Roman"/>
                <w:sz w:val="20"/>
                <w:szCs w:val="20"/>
                <w:lang w:val="es-ES_tradnl" w:eastAsia="es-CR"/>
              </w:rPr>
            </w:pPr>
            <w:r w:rsidRPr="00662115">
              <w:rPr>
                <w:rFonts w:eastAsia="Times New Roman"/>
                <w:sz w:val="20"/>
                <w:szCs w:val="20"/>
                <w:lang w:val="es-CR" w:eastAsia="es-CR"/>
              </w:rPr>
              <w:t xml:space="preserve">Dirección General de Salud </w:t>
            </w:r>
          </w:p>
        </w:tc>
        <w:tc>
          <w:tcPr>
            <w:tcW w:w="1069" w:type="dxa"/>
            <w:shd w:val="clear" w:color="auto" w:fill="auto"/>
          </w:tcPr>
          <w:p w14:paraId="0AE948F6" w14:textId="79D8D9B5" w:rsidR="00662115" w:rsidRPr="00662115" w:rsidRDefault="00662115" w:rsidP="00662115">
            <w:pPr>
              <w:spacing w:line="240" w:lineRule="auto"/>
              <w:rPr>
                <w:rFonts w:eastAsia="Times New Roman"/>
                <w:sz w:val="20"/>
                <w:szCs w:val="20"/>
                <w:lang w:val="es-ES_tradnl" w:eastAsia="es-CR"/>
              </w:rPr>
            </w:pPr>
            <w:r w:rsidRPr="00662115">
              <w:rPr>
                <w:rFonts w:eastAsia="Times New Roman"/>
                <w:sz w:val="20"/>
                <w:szCs w:val="20"/>
                <w:lang w:val="es-CR" w:eastAsia="es-CR"/>
              </w:rPr>
              <w:t>23-abr-24</w:t>
            </w:r>
          </w:p>
        </w:tc>
        <w:tc>
          <w:tcPr>
            <w:tcW w:w="1230" w:type="dxa"/>
            <w:shd w:val="clear" w:color="auto" w:fill="auto"/>
          </w:tcPr>
          <w:p w14:paraId="32A0B985" w14:textId="0F24E274" w:rsidR="00662115" w:rsidRPr="00662115" w:rsidRDefault="00662115" w:rsidP="00662115">
            <w:pPr>
              <w:spacing w:line="240" w:lineRule="auto"/>
              <w:rPr>
                <w:rFonts w:eastAsia="Times New Roman"/>
                <w:sz w:val="20"/>
                <w:szCs w:val="20"/>
                <w:lang w:val="es-ES_tradnl" w:eastAsia="es-CR"/>
              </w:rPr>
            </w:pPr>
            <w:r w:rsidRPr="00662115">
              <w:rPr>
                <w:rFonts w:eastAsia="Times New Roman"/>
                <w:sz w:val="20"/>
                <w:szCs w:val="20"/>
                <w:lang w:val="es-CR" w:eastAsia="es-CR"/>
              </w:rPr>
              <w:t>26-abr-24</w:t>
            </w:r>
          </w:p>
        </w:tc>
        <w:tc>
          <w:tcPr>
            <w:tcW w:w="1204" w:type="dxa"/>
            <w:shd w:val="clear" w:color="auto" w:fill="auto"/>
          </w:tcPr>
          <w:p w14:paraId="5AF9E6FA" w14:textId="15102C9F" w:rsidR="00662115" w:rsidRPr="00662115" w:rsidRDefault="00662115" w:rsidP="00662115">
            <w:pPr>
              <w:spacing w:line="240" w:lineRule="auto"/>
              <w:rPr>
                <w:rFonts w:eastAsia="Times New Roman"/>
                <w:sz w:val="20"/>
                <w:szCs w:val="20"/>
                <w:lang w:val="es-ES_tradnl" w:eastAsia="es-CR"/>
              </w:rPr>
            </w:pPr>
            <w:r w:rsidRPr="00662115">
              <w:rPr>
                <w:rFonts w:eastAsia="Times New Roman"/>
                <w:sz w:val="20"/>
                <w:szCs w:val="20"/>
                <w:lang w:val="es-CR" w:eastAsia="es-CR"/>
              </w:rPr>
              <w:t>Países Bajos</w:t>
            </w:r>
          </w:p>
        </w:tc>
        <w:tc>
          <w:tcPr>
            <w:tcW w:w="1815" w:type="dxa"/>
            <w:shd w:val="clear" w:color="auto" w:fill="auto"/>
          </w:tcPr>
          <w:p w14:paraId="401EDF7C" w14:textId="288C973F" w:rsidR="00662115" w:rsidRPr="00662115" w:rsidRDefault="00662115" w:rsidP="00662115">
            <w:pPr>
              <w:spacing w:line="240" w:lineRule="auto"/>
              <w:rPr>
                <w:rFonts w:eastAsia="Times New Roman"/>
                <w:sz w:val="20"/>
                <w:szCs w:val="20"/>
                <w:lang w:val="es-ES_tradnl" w:eastAsia="es-CR"/>
              </w:rPr>
            </w:pPr>
            <w:r w:rsidRPr="00662115">
              <w:rPr>
                <w:rFonts w:eastAsia="Times New Roman"/>
                <w:sz w:val="20"/>
                <w:szCs w:val="20"/>
                <w:lang w:val="es-CR" w:eastAsia="es-CR"/>
              </w:rPr>
              <w:t>Octava Reunión del Foro Mundial de Reguladores del Tabaco de la OMS (GTRF)</w:t>
            </w:r>
          </w:p>
        </w:tc>
        <w:tc>
          <w:tcPr>
            <w:tcW w:w="2128" w:type="dxa"/>
            <w:shd w:val="clear" w:color="auto" w:fill="auto"/>
          </w:tcPr>
          <w:p w14:paraId="7B7069A4" w14:textId="34930A4E" w:rsidR="00662115" w:rsidRPr="00662115" w:rsidRDefault="00662115" w:rsidP="00662115">
            <w:pPr>
              <w:spacing w:line="240" w:lineRule="auto"/>
              <w:rPr>
                <w:rFonts w:eastAsia="Times New Roman"/>
                <w:sz w:val="20"/>
                <w:szCs w:val="20"/>
                <w:lang w:val="es-ES_tradnl" w:eastAsia="es-CR"/>
              </w:rPr>
            </w:pPr>
            <w:r w:rsidRPr="00662115">
              <w:rPr>
                <w:rFonts w:eastAsia="Times New Roman"/>
                <w:sz w:val="20"/>
                <w:szCs w:val="20"/>
                <w:lang w:val="es-CR" w:eastAsia="es-CR"/>
              </w:rPr>
              <w:t xml:space="preserve">No se asumen compromisos. </w:t>
            </w:r>
          </w:p>
        </w:tc>
        <w:tc>
          <w:tcPr>
            <w:tcW w:w="1670" w:type="dxa"/>
            <w:shd w:val="clear" w:color="auto" w:fill="auto"/>
          </w:tcPr>
          <w:p w14:paraId="2291B15D" w14:textId="07FF1194" w:rsidR="00662115" w:rsidRPr="00662115" w:rsidRDefault="00662115" w:rsidP="00662115">
            <w:pPr>
              <w:spacing w:line="240" w:lineRule="auto"/>
              <w:rPr>
                <w:rFonts w:eastAsia="Times New Roman"/>
                <w:sz w:val="20"/>
                <w:szCs w:val="20"/>
                <w:lang w:val="es-ES_tradnl" w:eastAsia="es-CR"/>
              </w:rPr>
            </w:pPr>
            <w:r w:rsidRPr="00662115">
              <w:rPr>
                <w:rFonts w:eastAsia="Times New Roman"/>
                <w:sz w:val="20"/>
                <w:szCs w:val="20"/>
                <w:lang w:val="es-CR" w:eastAsia="es-CR"/>
              </w:rPr>
              <w:t>Organización Mundial de la Salud (OMS)</w:t>
            </w:r>
          </w:p>
        </w:tc>
        <w:tc>
          <w:tcPr>
            <w:tcW w:w="1488" w:type="dxa"/>
            <w:shd w:val="clear" w:color="auto" w:fill="auto"/>
          </w:tcPr>
          <w:p w14:paraId="4A4E0F22" w14:textId="5F5219EE" w:rsidR="00662115" w:rsidRPr="00662115" w:rsidRDefault="00662115" w:rsidP="00662115">
            <w:pPr>
              <w:spacing w:line="240" w:lineRule="auto"/>
              <w:rPr>
                <w:rFonts w:eastAsia="Times New Roman"/>
                <w:sz w:val="20"/>
                <w:szCs w:val="20"/>
                <w:lang w:val="es-ES_tradnl" w:eastAsia="es-CR"/>
              </w:rPr>
            </w:pPr>
            <w:r w:rsidRPr="00662115">
              <w:rPr>
                <w:rFonts w:eastAsia="Times New Roman"/>
                <w:sz w:val="20"/>
                <w:szCs w:val="20"/>
                <w:lang w:val="es-CR" w:eastAsia="es-CR"/>
              </w:rPr>
              <w:t>No se dan viáticos institucionales.</w:t>
            </w:r>
          </w:p>
        </w:tc>
        <w:tc>
          <w:tcPr>
            <w:tcW w:w="1575" w:type="dxa"/>
            <w:shd w:val="clear" w:color="auto" w:fill="auto"/>
          </w:tcPr>
          <w:p w14:paraId="2FA756BB" w14:textId="6BB99E05" w:rsidR="00662115" w:rsidRPr="00662115" w:rsidRDefault="00662115" w:rsidP="00662115">
            <w:pPr>
              <w:spacing w:line="240" w:lineRule="auto"/>
              <w:rPr>
                <w:rFonts w:eastAsia="Times New Roman"/>
                <w:sz w:val="20"/>
                <w:szCs w:val="20"/>
                <w:lang w:val="es-ES_tradnl" w:eastAsia="es-CR"/>
              </w:rPr>
            </w:pPr>
            <w:r w:rsidRPr="00662115">
              <w:rPr>
                <w:rFonts w:eastAsia="Times New Roman"/>
                <w:sz w:val="20"/>
                <w:szCs w:val="20"/>
                <w:lang w:val="es-CR" w:eastAsia="es-CR"/>
              </w:rPr>
              <w:t> </w:t>
            </w:r>
          </w:p>
        </w:tc>
      </w:tr>
      <w:tr w:rsidR="00662115" w:rsidRPr="00662115" w14:paraId="0A511964" w14:textId="77777777" w:rsidTr="004A7DF1">
        <w:trPr>
          <w:trHeight w:val="50"/>
          <w:jc w:val="center"/>
        </w:trPr>
        <w:tc>
          <w:tcPr>
            <w:tcW w:w="14999" w:type="dxa"/>
            <w:gridSpan w:val="10"/>
            <w:shd w:val="clear" w:color="auto" w:fill="0F4761" w:themeFill="accent1" w:themeFillShade="BF"/>
          </w:tcPr>
          <w:p w14:paraId="5A5F0509" w14:textId="77777777" w:rsidR="00662115" w:rsidRPr="00662115" w:rsidRDefault="00662115" w:rsidP="00662115">
            <w:pPr>
              <w:spacing w:line="240" w:lineRule="auto"/>
              <w:jc w:val="center"/>
              <w:rPr>
                <w:rFonts w:eastAsia="Times New Roman"/>
                <w:b/>
                <w:bCs/>
                <w:color w:val="FFFFFF" w:themeColor="background1"/>
                <w:sz w:val="20"/>
                <w:szCs w:val="20"/>
                <w:lang w:val="es-ES_tradnl" w:eastAsia="es-CR"/>
              </w:rPr>
            </w:pPr>
            <w:r w:rsidRPr="00662115">
              <w:rPr>
                <w:rFonts w:eastAsia="Times New Roman"/>
                <w:b/>
                <w:bCs/>
                <w:color w:val="FFFFFF" w:themeColor="background1"/>
                <w:sz w:val="20"/>
                <w:szCs w:val="20"/>
                <w:lang w:val="es-ES_tradnl" w:eastAsia="es-CR"/>
              </w:rPr>
              <w:t>Última línea</w:t>
            </w:r>
          </w:p>
        </w:tc>
      </w:tr>
    </w:tbl>
    <w:p w14:paraId="6447D31D" w14:textId="77777777" w:rsidR="00A815F6" w:rsidRPr="004D61A4" w:rsidRDefault="00A815F6" w:rsidP="00662115">
      <w:pPr>
        <w:rPr>
          <w:sz w:val="20"/>
          <w:szCs w:val="20"/>
          <w:lang w:val="es-ES_tradnl"/>
        </w:rPr>
      </w:pPr>
    </w:p>
    <w:sectPr w:rsidR="00A815F6" w:rsidRPr="004D61A4" w:rsidSect="00A815F6">
      <w:headerReference w:type="default" r:id="rId5"/>
      <w:footerReference w:type="default" r:id="rId6"/>
      <w:pgSz w:w="15840" w:h="12240" w:orient="landscape"/>
      <w:pgMar w:top="1440" w:right="1276" w:bottom="1440" w:left="1701" w:header="703" w:footer="956" w:gutter="0"/>
      <w:pgNumType w:start="1"/>
      <w:cols w:space="720"/>
      <w:docGrid w:linePitch="29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10EDA5A" w14:textId="77777777" w:rsidR="00662115" w:rsidRDefault="00662115" w:rsidP="004D61A4">
    <w:pPr>
      <w:spacing w:line="240" w:lineRule="auto"/>
      <w:ind w:right="-40"/>
      <w:jc w:val="center"/>
      <w:rPr>
        <w:b/>
        <w:color w:val="004691"/>
        <w:sz w:val="18"/>
        <w:szCs w:val="18"/>
      </w:rPr>
    </w:pPr>
  </w:p>
  <w:p w14:paraId="21DB8C5C" w14:textId="77777777" w:rsidR="00662115" w:rsidRPr="00976BED" w:rsidRDefault="00662115" w:rsidP="004D61A4">
    <w:pPr>
      <w:spacing w:line="240" w:lineRule="auto"/>
      <w:jc w:val="center"/>
      <w:rPr>
        <w:rFonts w:eastAsia="Calibri"/>
        <w:b/>
        <w:color w:val="0E2841" w:themeColor="text2"/>
        <w:sz w:val="15"/>
        <w:szCs w:val="15"/>
      </w:rPr>
    </w:pPr>
    <w:r>
      <w:rPr>
        <w:rFonts w:eastAsia="Calibri"/>
        <w:b/>
        <w:color w:val="0E2841" w:themeColor="text2"/>
        <w:sz w:val="15"/>
        <w:szCs w:val="15"/>
      </w:rPr>
      <w:t xml:space="preserve">Unidad de Relaciones Internacionales </w:t>
    </w:r>
  </w:p>
  <w:p w14:paraId="7EA45AD8" w14:textId="77777777" w:rsidR="00662115" w:rsidRPr="00976BED" w:rsidRDefault="00662115" w:rsidP="004D61A4">
    <w:pPr>
      <w:spacing w:line="240" w:lineRule="auto"/>
      <w:jc w:val="center"/>
      <w:rPr>
        <w:rFonts w:eastAsia="Calibri"/>
        <w:color w:val="0E2841" w:themeColor="text2"/>
        <w:sz w:val="15"/>
        <w:szCs w:val="15"/>
      </w:rPr>
    </w:pPr>
    <w:hyperlink r:id="rId1" w:history="1">
      <w:r w:rsidRPr="00A83DCD">
        <w:rPr>
          <w:rStyle w:val="Hipervnculo"/>
          <w:rFonts w:eastAsia="Calibri"/>
          <w:sz w:val="15"/>
          <w:szCs w:val="15"/>
        </w:rPr>
        <w:t>internacionales@misalud.go.cr</w:t>
      </w:r>
    </w:hyperlink>
  </w:p>
  <w:p w14:paraId="023DFDDE" w14:textId="77777777" w:rsidR="00662115" w:rsidRDefault="00662115" w:rsidP="004D61A4">
    <w:pPr>
      <w:spacing w:line="240" w:lineRule="auto"/>
      <w:jc w:val="center"/>
      <w:rPr>
        <w:rFonts w:eastAsia="Calibri"/>
        <w:color w:val="0E2841" w:themeColor="text2"/>
        <w:sz w:val="15"/>
        <w:szCs w:val="15"/>
      </w:rPr>
    </w:pPr>
    <w:r w:rsidRPr="00976BED">
      <w:rPr>
        <w:rFonts w:eastAsia="Calibri"/>
        <w:color w:val="0E2841" w:themeColor="text2"/>
        <w:sz w:val="15"/>
        <w:szCs w:val="15"/>
      </w:rPr>
      <w:t xml:space="preserve">Tel. </w:t>
    </w:r>
    <w:r>
      <w:rPr>
        <w:rFonts w:eastAsia="Calibri"/>
        <w:color w:val="0E2841" w:themeColor="text2"/>
        <w:sz w:val="15"/>
        <w:szCs w:val="15"/>
      </w:rPr>
      <w:t>4003-5182</w:t>
    </w:r>
  </w:p>
  <w:p w14:paraId="1F40E89F" w14:textId="77777777" w:rsidR="00662115" w:rsidRDefault="00662115" w:rsidP="004D61A4">
    <w:pPr>
      <w:spacing w:line="240" w:lineRule="auto"/>
      <w:jc w:val="center"/>
      <w:rPr>
        <w:rFonts w:eastAsia="Calibri"/>
        <w:color w:val="0E2841" w:themeColor="text2"/>
        <w:sz w:val="15"/>
        <w:szCs w:val="15"/>
      </w:rPr>
    </w:pPr>
    <w:r>
      <w:rPr>
        <w:noProof/>
      </w:rPr>
      <w:drawing>
        <wp:anchor distT="0" distB="0" distL="114300" distR="114300" simplePos="0" relativeHeight="251661312" behindDoc="0" locked="0" layoutInCell="1" allowOverlap="1" wp14:anchorId="4825173B" wp14:editId="51F91078">
          <wp:simplePos x="0" y="0"/>
          <wp:positionH relativeFrom="page">
            <wp:align>left</wp:align>
          </wp:positionH>
          <wp:positionV relativeFrom="paragraph">
            <wp:posOffset>229870</wp:posOffset>
          </wp:positionV>
          <wp:extent cx="10052685" cy="545465"/>
          <wp:effectExtent l="0" t="0" r="5715" b="6985"/>
          <wp:wrapSquare wrapText="bothSides"/>
          <wp:docPr id="1034257927"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59067003" name="Picture 959067003"/>
                  <pic:cNvPicPr/>
                </pic:nvPicPr>
                <pic:blipFill>
                  <a:blip r:embed="rId2">
                    <a:extLst>
                      <a:ext uri="{28A0092B-C50C-407E-A947-70E740481C1C}">
                        <a14:useLocalDpi xmlns:a14="http://schemas.microsoft.com/office/drawing/2010/main" val="0"/>
                      </a:ext>
                    </a:extLst>
                  </a:blip>
                  <a:stretch>
                    <a:fillRect/>
                  </a:stretch>
                </pic:blipFill>
                <pic:spPr>
                  <a:xfrm>
                    <a:off x="0" y="0"/>
                    <a:ext cx="10052685" cy="545465"/>
                  </a:xfrm>
                  <a:prstGeom prst="rect">
                    <a:avLst/>
                  </a:prstGeom>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60288" behindDoc="0" locked="0" layoutInCell="1" allowOverlap="1" wp14:anchorId="5AF9A3DC" wp14:editId="361007B6">
          <wp:simplePos x="0" y="0"/>
          <wp:positionH relativeFrom="page">
            <wp:align>right</wp:align>
          </wp:positionH>
          <wp:positionV relativeFrom="paragraph">
            <wp:posOffset>1120140</wp:posOffset>
          </wp:positionV>
          <wp:extent cx="7766685" cy="545465"/>
          <wp:effectExtent l="0" t="0" r="5715" b="6985"/>
          <wp:wrapNone/>
          <wp:docPr id="936501021" name="Imagen 9365010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59067003" name="Picture 959067003"/>
                  <pic:cNvPicPr/>
                </pic:nvPicPr>
                <pic:blipFill>
                  <a:blip r:embed="rId2">
                    <a:extLst>
                      <a:ext uri="{28A0092B-C50C-407E-A947-70E740481C1C}">
                        <a14:useLocalDpi xmlns:a14="http://schemas.microsoft.com/office/drawing/2010/main" val="0"/>
                      </a:ext>
                    </a:extLst>
                  </a:blip>
                  <a:stretch>
                    <a:fillRect/>
                  </a:stretch>
                </pic:blipFill>
                <pic:spPr>
                  <a:xfrm>
                    <a:off x="0" y="0"/>
                    <a:ext cx="7766685" cy="545465"/>
                  </a:xfrm>
                  <a:prstGeom prst="rect">
                    <a:avLst/>
                  </a:prstGeom>
                </pic:spPr>
              </pic:pic>
            </a:graphicData>
          </a:graphic>
          <wp14:sizeRelH relativeFrom="page">
            <wp14:pctWidth>0</wp14:pctWidth>
          </wp14:sizeRelH>
          <wp14:sizeRelV relativeFrom="page">
            <wp14:pctHeight>0</wp14:pctHeight>
          </wp14:sizeRelV>
        </wp:anchor>
      </w:drawing>
    </w:r>
  </w:p>
</w:ftr>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27AEBCF" w14:textId="77777777" w:rsidR="00662115" w:rsidRPr="00C617CA" w:rsidRDefault="00662115" w:rsidP="00A343F7">
    <w:pPr>
      <w:pStyle w:val="Encabezado"/>
      <w:rPr>
        <w:sz w:val="2"/>
        <w:szCs w:val="2"/>
      </w:rPr>
    </w:pPr>
    <w:r>
      <w:rPr>
        <w:noProof/>
      </w:rPr>
      <w:drawing>
        <wp:anchor distT="0" distB="0" distL="114300" distR="114300" simplePos="0" relativeHeight="251659264" behindDoc="0" locked="0" layoutInCell="1" allowOverlap="1" wp14:anchorId="705B6311" wp14:editId="7CF46DCC">
          <wp:simplePos x="0" y="0"/>
          <wp:positionH relativeFrom="page">
            <wp:align>left</wp:align>
          </wp:positionH>
          <wp:positionV relativeFrom="paragraph">
            <wp:posOffset>-436880</wp:posOffset>
          </wp:positionV>
          <wp:extent cx="10052685" cy="1269365"/>
          <wp:effectExtent l="0" t="0" r="5715" b="6985"/>
          <wp:wrapSquare wrapText="bothSides"/>
          <wp:docPr id="1259221905" name="Imagen 1259221905" descr="A white background with blue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6621113" name="Picture 1" descr="A white background with blue text&#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10052685" cy="1269365"/>
                  </a:xfrm>
                  <a:prstGeom prst="rect">
                    <a:avLst/>
                  </a:prstGeom>
                </pic:spPr>
              </pic:pic>
            </a:graphicData>
          </a:graphic>
          <wp14:sizeRelH relativeFrom="page">
            <wp14:pctWidth>0</wp14:pctWidth>
          </wp14:sizeRelH>
          <wp14:sizeRelV relativeFrom="page">
            <wp14:pctHeight>0</wp14:pctHeight>
          </wp14:sizeRelV>
        </wp:anchor>
      </w:drawing>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oNotDisplayPageBoundaries/>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815F6"/>
    <w:rsid w:val="001351F6"/>
    <w:rsid w:val="0065321F"/>
    <w:rsid w:val="00662115"/>
    <w:rsid w:val="00A36385"/>
    <w:rsid w:val="00A815F6"/>
    <w:rsid w:val="00A9784E"/>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5114FB8"/>
  <w15:chartTrackingRefBased/>
  <w15:docId w15:val="{EF807E68-E299-4D82-AB47-EA1B4DE9F2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s-CR"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815F6"/>
    <w:pPr>
      <w:spacing w:after="0" w:line="276" w:lineRule="auto"/>
    </w:pPr>
    <w:rPr>
      <w:rFonts w:ascii="Arial" w:eastAsia="Arial" w:hAnsi="Arial" w:cs="Arial"/>
      <w:kern w:val="0"/>
      <w:lang w:val="es-419" w:eastAsia="es-ES"/>
      <w14:ligatures w14:val="none"/>
    </w:rPr>
  </w:style>
  <w:style w:type="paragraph" w:styleId="Ttulo1">
    <w:name w:val="heading 1"/>
    <w:basedOn w:val="Normal"/>
    <w:next w:val="Normal"/>
    <w:link w:val="Ttulo1Car"/>
    <w:uiPriority w:val="9"/>
    <w:qFormat/>
    <w:rsid w:val="00A815F6"/>
    <w:pPr>
      <w:keepNext/>
      <w:keepLines/>
      <w:spacing w:before="360" w:after="80" w:line="259" w:lineRule="auto"/>
      <w:outlineLvl w:val="0"/>
    </w:pPr>
    <w:rPr>
      <w:rFonts w:asciiTheme="majorHAnsi" w:eastAsiaTheme="majorEastAsia" w:hAnsiTheme="majorHAnsi" w:cstheme="majorBidi"/>
      <w:color w:val="0F4761" w:themeColor="accent1" w:themeShade="BF"/>
      <w:kern w:val="2"/>
      <w:sz w:val="40"/>
      <w:szCs w:val="40"/>
      <w:lang w:val="es-CR" w:eastAsia="en-US"/>
      <w14:ligatures w14:val="standardContextual"/>
    </w:rPr>
  </w:style>
  <w:style w:type="paragraph" w:styleId="Ttulo2">
    <w:name w:val="heading 2"/>
    <w:basedOn w:val="Normal"/>
    <w:next w:val="Normal"/>
    <w:link w:val="Ttulo2Car"/>
    <w:uiPriority w:val="9"/>
    <w:semiHidden/>
    <w:unhideWhenUsed/>
    <w:qFormat/>
    <w:rsid w:val="00A815F6"/>
    <w:pPr>
      <w:keepNext/>
      <w:keepLines/>
      <w:spacing w:before="160" w:after="80" w:line="259" w:lineRule="auto"/>
      <w:outlineLvl w:val="1"/>
    </w:pPr>
    <w:rPr>
      <w:rFonts w:asciiTheme="majorHAnsi" w:eastAsiaTheme="majorEastAsia" w:hAnsiTheme="majorHAnsi" w:cstheme="majorBidi"/>
      <w:color w:val="0F4761" w:themeColor="accent1" w:themeShade="BF"/>
      <w:kern w:val="2"/>
      <w:sz w:val="32"/>
      <w:szCs w:val="32"/>
      <w:lang w:val="es-CR" w:eastAsia="en-US"/>
      <w14:ligatures w14:val="standardContextual"/>
    </w:rPr>
  </w:style>
  <w:style w:type="paragraph" w:styleId="Ttulo3">
    <w:name w:val="heading 3"/>
    <w:basedOn w:val="Normal"/>
    <w:next w:val="Normal"/>
    <w:link w:val="Ttulo3Car"/>
    <w:uiPriority w:val="9"/>
    <w:semiHidden/>
    <w:unhideWhenUsed/>
    <w:qFormat/>
    <w:rsid w:val="00A815F6"/>
    <w:pPr>
      <w:keepNext/>
      <w:keepLines/>
      <w:spacing w:before="160" w:after="80" w:line="259" w:lineRule="auto"/>
      <w:outlineLvl w:val="2"/>
    </w:pPr>
    <w:rPr>
      <w:rFonts w:asciiTheme="minorHAnsi" w:eastAsiaTheme="majorEastAsia" w:hAnsiTheme="minorHAnsi" w:cstheme="majorBidi"/>
      <w:color w:val="0F4761" w:themeColor="accent1" w:themeShade="BF"/>
      <w:kern w:val="2"/>
      <w:sz w:val="28"/>
      <w:szCs w:val="28"/>
      <w:lang w:val="es-CR" w:eastAsia="en-US"/>
      <w14:ligatures w14:val="standardContextual"/>
    </w:rPr>
  </w:style>
  <w:style w:type="paragraph" w:styleId="Ttulo4">
    <w:name w:val="heading 4"/>
    <w:basedOn w:val="Normal"/>
    <w:next w:val="Normal"/>
    <w:link w:val="Ttulo4Car"/>
    <w:uiPriority w:val="9"/>
    <w:semiHidden/>
    <w:unhideWhenUsed/>
    <w:qFormat/>
    <w:rsid w:val="00A815F6"/>
    <w:pPr>
      <w:keepNext/>
      <w:keepLines/>
      <w:spacing w:before="80" w:after="40" w:line="259" w:lineRule="auto"/>
      <w:outlineLvl w:val="3"/>
    </w:pPr>
    <w:rPr>
      <w:rFonts w:asciiTheme="minorHAnsi" w:eastAsiaTheme="majorEastAsia" w:hAnsiTheme="minorHAnsi" w:cstheme="majorBidi"/>
      <w:i/>
      <w:iCs/>
      <w:color w:val="0F4761" w:themeColor="accent1" w:themeShade="BF"/>
      <w:kern w:val="2"/>
      <w:lang w:val="es-CR" w:eastAsia="en-US"/>
      <w14:ligatures w14:val="standardContextual"/>
    </w:rPr>
  </w:style>
  <w:style w:type="paragraph" w:styleId="Ttulo5">
    <w:name w:val="heading 5"/>
    <w:basedOn w:val="Normal"/>
    <w:next w:val="Normal"/>
    <w:link w:val="Ttulo5Car"/>
    <w:uiPriority w:val="9"/>
    <w:semiHidden/>
    <w:unhideWhenUsed/>
    <w:qFormat/>
    <w:rsid w:val="00A815F6"/>
    <w:pPr>
      <w:keepNext/>
      <w:keepLines/>
      <w:spacing w:before="80" w:after="40" w:line="259" w:lineRule="auto"/>
      <w:outlineLvl w:val="4"/>
    </w:pPr>
    <w:rPr>
      <w:rFonts w:asciiTheme="minorHAnsi" w:eastAsiaTheme="majorEastAsia" w:hAnsiTheme="minorHAnsi" w:cstheme="majorBidi"/>
      <w:color w:val="0F4761" w:themeColor="accent1" w:themeShade="BF"/>
      <w:kern w:val="2"/>
      <w:lang w:val="es-CR" w:eastAsia="en-US"/>
      <w14:ligatures w14:val="standardContextual"/>
    </w:rPr>
  </w:style>
  <w:style w:type="paragraph" w:styleId="Ttulo6">
    <w:name w:val="heading 6"/>
    <w:basedOn w:val="Normal"/>
    <w:next w:val="Normal"/>
    <w:link w:val="Ttulo6Car"/>
    <w:uiPriority w:val="9"/>
    <w:semiHidden/>
    <w:unhideWhenUsed/>
    <w:qFormat/>
    <w:rsid w:val="00A815F6"/>
    <w:pPr>
      <w:keepNext/>
      <w:keepLines/>
      <w:spacing w:before="40" w:line="259" w:lineRule="auto"/>
      <w:outlineLvl w:val="5"/>
    </w:pPr>
    <w:rPr>
      <w:rFonts w:asciiTheme="minorHAnsi" w:eastAsiaTheme="majorEastAsia" w:hAnsiTheme="minorHAnsi" w:cstheme="majorBidi"/>
      <w:i/>
      <w:iCs/>
      <w:color w:val="595959" w:themeColor="text1" w:themeTint="A6"/>
      <w:kern w:val="2"/>
      <w:lang w:val="es-CR" w:eastAsia="en-US"/>
      <w14:ligatures w14:val="standardContextual"/>
    </w:rPr>
  </w:style>
  <w:style w:type="paragraph" w:styleId="Ttulo7">
    <w:name w:val="heading 7"/>
    <w:basedOn w:val="Normal"/>
    <w:next w:val="Normal"/>
    <w:link w:val="Ttulo7Car"/>
    <w:uiPriority w:val="9"/>
    <w:semiHidden/>
    <w:unhideWhenUsed/>
    <w:qFormat/>
    <w:rsid w:val="00A815F6"/>
    <w:pPr>
      <w:keepNext/>
      <w:keepLines/>
      <w:spacing w:before="40" w:line="259" w:lineRule="auto"/>
      <w:outlineLvl w:val="6"/>
    </w:pPr>
    <w:rPr>
      <w:rFonts w:asciiTheme="minorHAnsi" w:eastAsiaTheme="majorEastAsia" w:hAnsiTheme="minorHAnsi" w:cstheme="majorBidi"/>
      <w:color w:val="595959" w:themeColor="text1" w:themeTint="A6"/>
      <w:kern w:val="2"/>
      <w:lang w:val="es-CR" w:eastAsia="en-US"/>
      <w14:ligatures w14:val="standardContextual"/>
    </w:rPr>
  </w:style>
  <w:style w:type="paragraph" w:styleId="Ttulo8">
    <w:name w:val="heading 8"/>
    <w:basedOn w:val="Normal"/>
    <w:next w:val="Normal"/>
    <w:link w:val="Ttulo8Car"/>
    <w:uiPriority w:val="9"/>
    <w:semiHidden/>
    <w:unhideWhenUsed/>
    <w:qFormat/>
    <w:rsid w:val="00A815F6"/>
    <w:pPr>
      <w:keepNext/>
      <w:keepLines/>
      <w:spacing w:line="259" w:lineRule="auto"/>
      <w:outlineLvl w:val="7"/>
    </w:pPr>
    <w:rPr>
      <w:rFonts w:asciiTheme="minorHAnsi" w:eastAsiaTheme="majorEastAsia" w:hAnsiTheme="minorHAnsi" w:cstheme="majorBidi"/>
      <w:i/>
      <w:iCs/>
      <w:color w:val="272727" w:themeColor="text1" w:themeTint="D8"/>
      <w:kern w:val="2"/>
      <w:lang w:val="es-CR" w:eastAsia="en-US"/>
      <w14:ligatures w14:val="standardContextual"/>
    </w:rPr>
  </w:style>
  <w:style w:type="paragraph" w:styleId="Ttulo9">
    <w:name w:val="heading 9"/>
    <w:basedOn w:val="Normal"/>
    <w:next w:val="Normal"/>
    <w:link w:val="Ttulo9Car"/>
    <w:uiPriority w:val="9"/>
    <w:semiHidden/>
    <w:unhideWhenUsed/>
    <w:qFormat/>
    <w:rsid w:val="00A815F6"/>
    <w:pPr>
      <w:keepNext/>
      <w:keepLines/>
      <w:spacing w:line="259" w:lineRule="auto"/>
      <w:outlineLvl w:val="8"/>
    </w:pPr>
    <w:rPr>
      <w:rFonts w:asciiTheme="minorHAnsi" w:eastAsiaTheme="majorEastAsia" w:hAnsiTheme="minorHAnsi" w:cstheme="majorBidi"/>
      <w:color w:val="272727" w:themeColor="text1" w:themeTint="D8"/>
      <w:kern w:val="2"/>
      <w:lang w:val="es-CR" w:eastAsia="en-US"/>
      <w14:ligatures w14:val="standardContextual"/>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A815F6"/>
    <w:rPr>
      <w:rFonts w:asciiTheme="majorHAnsi" w:eastAsiaTheme="majorEastAsia" w:hAnsiTheme="majorHAnsi" w:cstheme="majorBidi"/>
      <w:color w:val="0F4761" w:themeColor="accent1" w:themeShade="BF"/>
      <w:sz w:val="40"/>
      <w:szCs w:val="40"/>
    </w:rPr>
  </w:style>
  <w:style w:type="character" w:customStyle="1" w:styleId="Ttulo2Car">
    <w:name w:val="Título 2 Car"/>
    <w:basedOn w:val="Fuentedeprrafopredeter"/>
    <w:link w:val="Ttulo2"/>
    <w:uiPriority w:val="9"/>
    <w:semiHidden/>
    <w:rsid w:val="00A815F6"/>
    <w:rPr>
      <w:rFonts w:asciiTheme="majorHAnsi" w:eastAsiaTheme="majorEastAsia" w:hAnsiTheme="majorHAnsi" w:cstheme="majorBidi"/>
      <w:color w:val="0F4761" w:themeColor="accent1" w:themeShade="BF"/>
      <w:sz w:val="32"/>
      <w:szCs w:val="32"/>
    </w:rPr>
  </w:style>
  <w:style w:type="character" w:customStyle="1" w:styleId="Ttulo3Car">
    <w:name w:val="Título 3 Car"/>
    <w:basedOn w:val="Fuentedeprrafopredeter"/>
    <w:link w:val="Ttulo3"/>
    <w:uiPriority w:val="9"/>
    <w:semiHidden/>
    <w:rsid w:val="00A815F6"/>
    <w:rPr>
      <w:rFonts w:eastAsiaTheme="majorEastAsia" w:cstheme="majorBidi"/>
      <w:color w:val="0F4761" w:themeColor="accent1" w:themeShade="BF"/>
      <w:sz w:val="28"/>
      <w:szCs w:val="28"/>
    </w:rPr>
  </w:style>
  <w:style w:type="character" w:customStyle="1" w:styleId="Ttulo4Car">
    <w:name w:val="Título 4 Car"/>
    <w:basedOn w:val="Fuentedeprrafopredeter"/>
    <w:link w:val="Ttulo4"/>
    <w:uiPriority w:val="9"/>
    <w:semiHidden/>
    <w:rsid w:val="00A815F6"/>
    <w:rPr>
      <w:rFonts w:eastAsiaTheme="majorEastAsia" w:cstheme="majorBidi"/>
      <w:i/>
      <w:iCs/>
      <w:color w:val="0F4761" w:themeColor="accent1" w:themeShade="BF"/>
    </w:rPr>
  </w:style>
  <w:style w:type="character" w:customStyle="1" w:styleId="Ttulo5Car">
    <w:name w:val="Título 5 Car"/>
    <w:basedOn w:val="Fuentedeprrafopredeter"/>
    <w:link w:val="Ttulo5"/>
    <w:uiPriority w:val="9"/>
    <w:semiHidden/>
    <w:rsid w:val="00A815F6"/>
    <w:rPr>
      <w:rFonts w:eastAsiaTheme="majorEastAsia" w:cstheme="majorBidi"/>
      <w:color w:val="0F4761" w:themeColor="accent1" w:themeShade="BF"/>
    </w:rPr>
  </w:style>
  <w:style w:type="character" w:customStyle="1" w:styleId="Ttulo6Car">
    <w:name w:val="Título 6 Car"/>
    <w:basedOn w:val="Fuentedeprrafopredeter"/>
    <w:link w:val="Ttulo6"/>
    <w:uiPriority w:val="9"/>
    <w:semiHidden/>
    <w:rsid w:val="00A815F6"/>
    <w:rPr>
      <w:rFonts w:eastAsiaTheme="majorEastAsia" w:cstheme="majorBidi"/>
      <w:i/>
      <w:iCs/>
      <w:color w:val="595959" w:themeColor="text1" w:themeTint="A6"/>
    </w:rPr>
  </w:style>
  <w:style w:type="character" w:customStyle="1" w:styleId="Ttulo7Car">
    <w:name w:val="Título 7 Car"/>
    <w:basedOn w:val="Fuentedeprrafopredeter"/>
    <w:link w:val="Ttulo7"/>
    <w:uiPriority w:val="9"/>
    <w:semiHidden/>
    <w:rsid w:val="00A815F6"/>
    <w:rPr>
      <w:rFonts w:eastAsiaTheme="majorEastAsia" w:cstheme="majorBidi"/>
      <w:color w:val="595959" w:themeColor="text1" w:themeTint="A6"/>
    </w:rPr>
  </w:style>
  <w:style w:type="character" w:customStyle="1" w:styleId="Ttulo8Car">
    <w:name w:val="Título 8 Car"/>
    <w:basedOn w:val="Fuentedeprrafopredeter"/>
    <w:link w:val="Ttulo8"/>
    <w:uiPriority w:val="9"/>
    <w:semiHidden/>
    <w:rsid w:val="00A815F6"/>
    <w:rPr>
      <w:rFonts w:eastAsiaTheme="majorEastAsia" w:cstheme="majorBidi"/>
      <w:i/>
      <w:iCs/>
      <w:color w:val="272727" w:themeColor="text1" w:themeTint="D8"/>
    </w:rPr>
  </w:style>
  <w:style w:type="character" w:customStyle="1" w:styleId="Ttulo9Car">
    <w:name w:val="Título 9 Car"/>
    <w:basedOn w:val="Fuentedeprrafopredeter"/>
    <w:link w:val="Ttulo9"/>
    <w:uiPriority w:val="9"/>
    <w:semiHidden/>
    <w:rsid w:val="00A815F6"/>
    <w:rPr>
      <w:rFonts w:eastAsiaTheme="majorEastAsia" w:cstheme="majorBidi"/>
      <w:color w:val="272727" w:themeColor="text1" w:themeTint="D8"/>
    </w:rPr>
  </w:style>
  <w:style w:type="paragraph" w:styleId="Ttulo">
    <w:name w:val="Title"/>
    <w:basedOn w:val="Normal"/>
    <w:next w:val="Normal"/>
    <w:link w:val="TtuloCar"/>
    <w:uiPriority w:val="10"/>
    <w:qFormat/>
    <w:rsid w:val="00A815F6"/>
    <w:pPr>
      <w:spacing w:after="80" w:line="240" w:lineRule="auto"/>
      <w:contextualSpacing/>
    </w:pPr>
    <w:rPr>
      <w:rFonts w:asciiTheme="majorHAnsi" w:eastAsiaTheme="majorEastAsia" w:hAnsiTheme="majorHAnsi" w:cstheme="majorBidi"/>
      <w:spacing w:val="-10"/>
      <w:kern w:val="28"/>
      <w:sz w:val="56"/>
      <w:szCs w:val="56"/>
      <w:lang w:val="es-CR" w:eastAsia="en-US"/>
      <w14:ligatures w14:val="standardContextual"/>
    </w:rPr>
  </w:style>
  <w:style w:type="character" w:customStyle="1" w:styleId="TtuloCar">
    <w:name w:val="Título Car"/>
    <w:basedOn w:val="Fuentedeprrafopredeter"/>
    <w:link w:val="Ttulo"/>
    <w:uiPriority w:val="10"/>
    <w:rsid w:val="00A815F6"/>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A815F6"/>
    <w:pPr>
      <w:numPr>
        <w:ilvl w:val="1"/>
      </w:numPr>
      <w:spacing w:after="160" w:line="259" w:lineRule="auto"/>
    </w:pPr>
    <w:rPr>
      <w:rFonts w:asciiTheme="minorHAnsi" w:eastAsiaTheme="majorEastAsia" w:hAnsiTheme="minorHAnsi" w:cstheme="majorBidi"/>
      <w:color w:val="595959" w:themeColor="text1" w:themeTint="A6"/>
      <w:spacing w:val="15"/>
      <w:kern w:val="2"/>
      <w:sz w:val="28"/>
      <w:szCs w:val="28"/>
      <w:lang w:val="es-CR" w:eastAsia="en-US"/>
      <w14:ligatures w14:val="standardContextual"/>
    </w:rPr>
  </w:style>
  <w:style w:type="character" w:customStyle="1" w:styleId="SubttuloCar">
    <w:name w:val="Subtítulo Car"/>
    <w:basedOn w:val="Fuentedeprrafopredeter"/>
    <w:link w:val="Subttulo"/>
    <w:uiPriority w:val="11"/>
    <w:rsid w:val="00A815F6"/>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A815F6"/>
    <w:pPr>
      <w:spacing w:before="160" w:after="160" w:line="259" w:lineRule="auto"/>
      <w:jc w:val="center"/>
    </w:pPr>
    <w:rPr>
      <w:rFonts w:asciiTheme="minorHAnsi" w:eastAsiaTheme="minorHAnsi" w:hAnsiTheme="minorHAnsi" w:cstheme="minorBidi"/>
      <w:i/>
      <w:iCs/>
      <w:color w:val="404040" w:themeColor="text1" w:themeTint="BF"/>
      <w:kern w:val="2"/>
      <w:lang w:val="es-CR" w:eastAsia="en-US"/>
      <w14:ligatures w14:val="standardContextual"/>
    </w:rPr>
  </w:style>
  <w:style w:type="character" w:customStyle="1" w:styleId="CitaCar">
    <w:name w:val="Cita Car"/>
    <w:basedOn w:val="Fuentedeprrafopredeter"/>
    <w:link w:val="Cita"/>
    <w:uiPriority w:val="29"/>
    <w:rsid w:val="00A815F6"/>
    <w:rPr>
      <w:i/>
      <w:iCs/>
      <w:color w:val="404040" w:themeColor="text1" w:themeTint="BF"/>
    </w:rPr>
  </w:style>
  <w:style w:type="paragraph" w:styleId="Prrafodelista">
    <w:name w:val="List Paragraph"/>
    <w:basedOn w:val="Normal"/>
    <w:uiPriority w:val="34"/>
    <w:qFormat/>
    <w:rsid w:val="00A815F6"/>
    <w:pPr>
      <w:spacing w:after="160" w:line="259" w:lineRule="auto"/>
      <w:ind w:left="720"/>
      <w:contextualSpacing/>
    </w:pPr>
    <w:rPr>
      <w:rFonts w:asciiTheme="minorHAnsi" w:eastAsiaTheme="minorHAnsi" w:hAnsiTheme="minorHAnsi" w:cstheme="minorBidi"/>
      <w:kern w:val="2"/>
      <w:lang w:val="es-CR" w:eastAsia="en-US"/>
      <w14:ligatures w14:val="standardContextual"/>
    </w:rPr>
  </w:style>
  <w:style w:type="character" w:styleId="nfasisintenso">
    <w:name w:val="Intense Emphasis"/>
    <w:basedOn w:val="Fuentedeprrafopredeter"/>
    <w:uiPriority w:val="21"/>
    <w:qFormat/>
    <w:rsid w:val="00A815F6"/>
    <w:rPr>
      <w:i/>
      <w:iCs/>
      <w:color w:val="0F4761" w:themeColor="accent1" w:themeShade="BF"/>
    </w:rPr>
  </w:style>
  <w:style w:type="paragraph" w:styleId="Citadestacada">
    <w:name w:val="Intense Quote"/>
    <w:basedOn w:val="Normal"/>
    <w:next w:val="Normal"/>
    <w:link w:val="CitadestacadaCar"/>
    <w:uiPriority w:val="30"/>
    <w:qFormat/>
    <w:rsid w:val="00A815F6"/>
    <w:pPr>
      <w:pBdr>
        <w:top w:val="single" w:sz="4" w:space="10" w:color="0F4761" w:themeColor="accent1" w:themeShade="BF"/>
        <w:bottom w:val="single" w:sz="4" w:space="10" w:color="0F4761" w:themeColor="accent1" w:themeShade="BF"/>
      </w:pBdr>
      <w:spacing w:before="360" w:after="360" w:line="259" w:lineRule="auto"/>
      <w:ind w:left="864" w:right="864"/>
      <w:jc w:val="center"/>
    </w:pPr>
    <w:rPr>
      <w:rFonts w:asciiTheme="minorHAnsi" w:eastAsiaTheme="minorHAnsi" w:hAnsiTheme="minorHAnsi" w:cstheme="minorBidi"/>
      <w:i/>
      <w:iCs/>
      <w:color w:val="0F4761" w:themeColor="accent1" w:themeShade="BF"/>
      <w:kern w:val="2"/>
      <w:lang w:val="es-CR" w:eastAsia="en-US"/>
      <w14:ligatures w14:val="standardContextual"/>
    </w:rPr>
  </w:style>
  <w:style w:type="character" w:customStyle="1" w:styleId="CitadestacadaCar">
    <w:name w:val="Cita destacada Car"/>
    <w:basedOn w:val="Fuentedeprrafopredeter"/>
    <w:link w:val="Citadestacada"/>
    <w:uiPriority w:val="30"/>
    <w:rsid w:val="00A815F6"/>
    <w:rPr>
      <w:i/>
      <w:iCs/>
      <w:color w:val="0F4761" w:themeColor="accent1" w:themeShade="BF"/>
    </w:rPr>
  </w:style>
  <w:style w:type="character" w:styleId="Referenciaintensa">
    <w:name w:val="Intense Reference"/>
    <w:basedOn w:val="Fuentedeprrafopredeter"/>
    <w:uiPriority w:val="32"/>
    <w:qFormat/>
    <w:rsid w:val="00A815F6"/>
    <w:rPr>
      <w:b/>
      <w:bCs/>
      <w:smallCaps/>
      <w:color w:val="0F4761" w:themeColor="accent1" w:themeShade="BF"/>
      <w:spacing w:val="5"/>
    </w:rPr>
  </w:style>
  <w:style w:type="paragraph" w:styleId="Encabezado">
    <w:name w:val="header"/>
    <w:basedOn w:val="Normal"/>
    <w:link w:val="EncabezadoCar"/>
    <w:uiPriority w:val="99"/>
    <w:unhideWhenUsed/>
    <w:rsid w:val="00A815F6"/>
    <w:pPr>
      <w:tabs>
        <w:tab w:val="center" w:pos="4419"/>
        <w:tab w:val="right" w:pos="8838"/>
      </w:tabs>
      <w:spacing w:line="240" w:lineRule="auto"/>
    </w:pPr>
  </w:style>
  <w:style w:type="character" w:customStyle="1" w:styleId="EncabezadoCar">
    <w:name w:val="Encabezado Car"/>
    <w:basedOn w:val="Fuentedeprrafopredeter"/>
    <w:link w:val="Encabezado"/>
    <w:uiPriority w:val="99"/>
    <w:rsid w:val="00A815F6"/>
    <w:rPr>
      <w:rFonts w:ascii="Arial" w:eastAsia="Arial" w:hAnsi="Arial" w:cs="Arial"/>
      <w:kern w:val="0"/>
      <w:lang w:val="es-419" w:eastAsia="es-ES"/>
      <w14:ligatures w14:val="none"/>
    </w:rPr>
  </w:style>
  <w:style w:type="character" w:styleId="Hipervnculo">
    <w:name w:val="Hyperlink"/>
    <w:basedOn w:val="Fuentedeprrafopredeter"/>
    <w:uiPriority w:val="99"/>
    <w:unhideWhenUsed/>
    <w:rsid w:val="00A815F6"/>
    <w:rPr>
      <w:color w:val="467886" w:themeColor="hyperlink"/>
      <w:u w:val="single"/>
    </w:rPr>
  </w:style>
  <w:style w:type="character" w:styleId="Mencinsinresolver">
    <w:name w:val="Unresolved Mention"/>
    <w:basedOn w:val="Fuentedeprrafopredeter"/>
    <w:uiPriority w:val="99"/>
    <w:semiHidden/>
    <w:unhideWhenUsed/>
    <w:rsid w:val="0066211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6513214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header" Target="header1.xml"/><Relationship Id="rId4" Type="http://schemas.openxmlformats.org/officeDocument/2006/relationships/hyperlink" Target="mailto:sanromosc@paho.org" TargetMode="External"/></Relationships>
</file>

<file path=word/_rels/foot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hyperlink" Target="mailto:internacionales@misalud.go.cr"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TotalTime>
  <Pages>12</Pages>
  <Words>2052</Words>
  <Characters>11289</Characters>
  <Application>Microsoft Office Word</Application>
  <DocSecurity>0</DocSecurity>
  <Lines>94</Lines>
  <Paragraphs>26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13315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Adriana Salazar González</dc:creator>
  <cp:keywords/>
  <dc:description/>
  <cp:lastModifiedBy>Adriana Salazar González</cp:lastModifiedBy>
  <cp:revision>1</cp:revision>
  <dcterms:created xsi:type="dcterms:W3CDTF">2024-08-13T14:20:00Z</dcterms:created>
  <dcterms:modified xsi:type="dcterms:W3CDTF">2024-08-13T15:07:00Z</dcterms:modified>
</cp:coreProperties>
</file>