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285C20" w14:textId="43AD89DA" w:rsidR="006B20B9" w:rsidRDefault="006B20B9" w:rsidP="002E5405">
      <w:pPr>
        <w:spacing w:before="61" w:line="360" w:lineRule="auto"/>
        <w:ind w:left="1418" w:right="1134"/>
        <w:jc w:val="right"/>
        <w:rPr>
          <w:b/>
          <w:bCs/>
          <w:sz w:val="24"/>
          <w:szCs w:val="24"/>
        </w:rPr>
      </w:pPr>
      <w:r w:rsidRPr="0060820B">
        <w:rPr>
          <w:b/>
          <w:bCs/>
          <w:sz w:val="24"/>
          <w:szCs w:val="24"/>
        </w:rPr>
        <w:t>MS-AJ-FG-2362-2025</w:t>
      </w:r>
    </w:p>
    <w:p w14:paraId="6CC04DAD" w14:textId="0A42E297" w:rsidR="00B31C59" w:rsidRPr="002E4019" w:rsidRDefault="001341EE" w:rsidP="002E5405">
      <w:pPr>
        <w:spacing w:before="320" w:line="360" w:lineRule="auto"/>
        <w:ind w:left="1418" w:right="1134"/>
        <w:jc w:val="center"/>
        <w:rPr>
          <w:b/>
          <w:sz w:val="24"/>
          <w:szCs w:val="24"/>
        </w:rPr>
      </w:pPr>
      <w:r w:rsidRPr="00FC10ED">
        <w:rPr>
          <w:b/>
          <w:sz w:val="24"/>
          <w:szCs w:val="24"/>
        </w:rPr>
        <w:t>DECRETO</w:t>
      </w:r>
      <w:r w:rsidRPr="00FC10ED">
        <w:rPr>
          <w:b/>
          <w:spacing w:val="23"/>
          <w:sz w:val="24"/>
          <w:szCs w:val="24"/>
        </w:rPr>
        <w:t xml:space="preserve"> </w:t>
      </w:r>
      <w:r w:rsidRPr="00FC10ED">
        <w:rPr>
          <w:b/>
          <w:sz w:val="24"/>
          <w:szCs w:val="24"/>
        </w:rPr>
        <w:t>EJECUTIVO</w:t>
      </w:r>
      <w:r w:rsidRPr="00FC10ED">
        <w:rPr>
          <w:b/>
          <w:spacing w:val="22"/>
          <w:sz w:val="24"/>
          <w:szCs w:val="24"/>
        </w:rPr>
        <w:t xml:space="preserve"> </w:t>
      </w:r>
      <w:r w:rsidRPr="00FC10ED">
        <w:rPr>
          <w:b/>
          <w:sz w:val="24"/>
          <w:szCs w:val="24"/>
        </w:rPr>
        <w:t>N</w:t>
      </w:r>
      <w:r w:rsidR="007D19D0">
        <w:rPr>
          <w:b/>
          <w:sz w:val="24"/>
          <w:szCs w:val="24"/>
        </w:rPr>
        <w:t>°</w:t>
      </w:r>
      <w:r w:rsidR="00BA71AC">
        <w:rPr>
          <w:b/>
          <w:sz w:val="24"/>
          <w:szCs w:val="24"/>
        </w:rPr>
        <w:t>___________________</w:t>
      </w:r>
      <w:r w:rsidRPr="00FC10ED">
        <w:rPr>
          <w:b/>
          <w:sz w:val="24"/>
          <w:szCs w:val="24"/>
        </w:rPr>
        <w:t>-</w:t>
      </w:r>
      <w:r w:rsidRPr="00FC10ED">
        <w:rPr>
          <w:b/>
          <w:spacing w:val="-10"/>
          <w:sz w:val="24"/>
          <w:szCs w:val="24"/>
        </w:rPr>
        <w:t>S</w:t>
      </w:r>
    </w:p>
    <w:p w14:paraId="2870E993" w14:textId="77777777" w:rsidR="00B31C59" w:rsidRPr="00FC10ED" w:rsidRDefault="00B31C59" w:rsidP="002E5405">
      <w:pPr>
        <w:pStyle w:val="Textoindependiente"/>
        <w:spacing w:line="360" w:lineRule="auto"/>
        <w:ind w:left="1418" w:right="1134"/>
        <w:jc w:val="both"/>
        <w:rPr>
          <w:b/>
        </w:rPr>
      </w:pPr>
    </w:p>
    <w:p w14:paraId="66F9B68B" w14:textId="77777777" w:rsidR="006B20B9" w:rsidRDefault="001341EE" w:rsidP="002E5405">
      <w:pPr>
        <w:spacing w:line="360" w:lineRule="auto"/>
        <w:ind w:left="1418" w:right="1134"/>
        <w:jc w:val="center"/>
        <w:rPr>
          <w:b/>
          <w:sz w:val="24"/>
          <w:szCs w:val="24"/>
        </w:rPr>
      </w:pPr>
      <w:r w:rsidRPr="00FC10ED">
        <w:rPr>
          <w:b/>
          <w:sz w:val="24"/>
          <w:szCs w:val="24"/>
        </w:rPr>
        <w:t xml:space="preserve">EL PRESIDENTE DE LA REPÚBLICA </w:t>
      </w:r>
    </w:p>
    <w:p w14:paraId="0EBD6C78" w14:textId="096ED799" w:rsidR="00B31C59" w:rsidRDefault="001341EE" w:rsidP="002E5405">
      <w:pPr>
        <w:spacing w:line="360" w:lineRule="auto"/>
        <w:ind w:left="1418" w:right="1134"/>
        <w:jc w:val="center"/>
        <w:rPr>
          <w:b/>
          <w:sz w:val="24"/>
          <w:szCs w:val="24"/>
        </w:rPr>
      </w:pPr>
      <w:r w:rsidRPr="00FC10ED">
        <w:rPr>
          <w:b/>
          <w:sz w:val="24"/>
          <w:szCs w:val="24"/>
        </w:rPr>
        <w:t xml:space="preserve">Y </w:t>
      </w:r>
      <w:r w:rsidR="006B20B9">
        <w:rPr>
          <w:b/>
          <w:sz w:val="24"/>
          <w:szCs w:val="24"/>
        </w:rPr>
        <w:t>LA</w:t>
      </w:r>
      <w:r w:rsidRPr="00FC10ED">
        <w:rPr>
          <w:b/>
          <w:sz w:val="24"/>
          <w:szCs w:val="24"/>
        </w:rPr>
        <w:t xml:space="preserve"> MINISTR</w:t>
      </w:r>
      <w:r w:rsidR="006B20B9">
        <w:rPr>
          <w:b/>
          <w:sz w:val="24"/>
          <w:szCs w:val="24"/>
        </w:rPr>
        <w:t>A</w:t>
      </w:r>
      <w:r w:rsidRPr="00FC10ED">
        <w:rPr>
          <w:b/>
          <w:sz w:val="24"/>
          <w:szCs w:val="24"/>
        </w:rPr>
        <w:t xml:space="preserve"> DE SALUD</w:t>
      </w:r>
    </w:p>
    <w:p w14:paraId="78ED8A80" w14:textId="77777777" w:rsidR="006B20B9" w:rsidRPr="00FC10ED" w:rsidRDefault="006B20B9" w:rsidP="002E5405">
      <w:pPr>
        <w:spacing w:line="360" w:lineRule="auto"/>
        <w:ind w:left="1418" w:right="1134"/>
        <w:jc w:val="center"/>
        <w:rPr>
          <w:b/>
          <w:sz w:val="24"/>
          <w:szCs w:val="24"/>
        </w:rPr>
      </w:pPr>
    </w:p>
    <w:p w14:paraId="6420DC96" w14:textId="778391E8" w:rsidR="00B31C59" w:rsidRPr="00FC10ED" w:rsidRDefault="001341EE" w:rsidP="00BA71AC">
      <w:pPr>
        <w:pStyle w:val="Textoindependiente"/>
        <w:spacing w:line="360" w:lineRule="auto"/>
        <w:ind w:left="1440" w:right="1134" w:firstLine="22"/>
        <w:jc w:val="both"/>
      </w:pPr>
      <w:r w:rsidRPr="00FC10ED">
        <w:t>En uso de</w:t>
      </w:r>
      <w:r w:rsidRPr="00FC10ED">
        <w:rPr>
          <w:spacing w:val="-2"/>
        </w:rPr>
        <w:t xml:space="preserve"> </w:t>
      </w:r>
      <w:r w:rsidRPr="00FC10ED">
        <w:t>las</w:t>
      </w:r>
      <w:r w:rsidRPr="00FC10ED">
        <w:rPr>
          <w:spacing w:val="1"/>
        </w:rPr>
        <w:t xml:space="preserve"> </w:t>
      </w:r>
      <w:r w:rsidRPr="00FC10ED">
        <w:t>facultades</w:t>
      </w:r>
      <w:r w:rsidRPr="00FC10ED">
        <w:rPr>
          <w:spacing w:val="-3"/>
        </w:rPr>
        <w:t xml:space="preserve"> </w:t>
      </w:r>
      <w:r w:rsidRPr="00FC10ED">
        <w:t>que</w:t>
      </w:r>
      <w:r w:rsidRPr="00FC10ED">
        <w:rPr>
          <w:spacing w:val="-2"/>
        </w:rPr>
        <w:t xml:space="preserve"> </w:t>
      </w:r>
      <w:r w:rsidRPr="00FC10ED">
        <w:t>les</w:t>
      </w:r>
      <w:r w:rsidRPr="00FC10ED">
        <w:rPr>
          <w:spacing w:val="1"/>
        </w:rPr>
        <w:t xml:space="preserve"> </w:t>
      </w:r>
      <w:r w:rsidRPr="00FC10ED">
        <w:t>confieren</w:t>
      </w:r>
      <w:r w:rsidRPr="00FC10ED">
        <w:rPr>
          <w:spacing w:val="-1"/>
        </w:rPr>
        <w:t xml:space="preserve"> </w:t>
      </w:r>
      <w:r w:rsidRPr="00FC10ED">
        <w:t>los</w:t>
      </w:r>
      <w:r w:rsidRPr="00FC10ED">
        <w:rPr>
          <w:spacing w:val="3"/>
        </w:rPr>
        <w:t xml:space="preserve"> </w:t>
      </w:r>
      <w:r w:rsidRPr="00FC10ED">
        <w:t>artículos</w:t>
      </w:r>
      <w:r w:rsidRPr="00FC10ED">
        <w:rPr>
          <w:spacing w:val="3"/>
        </w:rPr>
        <w:t xml:space="preserve"> </w:t>
      </w:r>
      <w:r w:rsidRPr="00FC10ED">
        <w:t>140</w:t>
      </w:r>
      <w:r w:rsidRPr="00FC10ED">
        <w:rPr>
          <w:spacing w:val="-9"/>
        </w:rPr>
        <w:t xml:space="preserve"> </w:t>
      </w:r>
      <w:r w:rsidRPr="00FC10ED">
        <w:t>incisos</w:t>
      </w:r>
      <w:r w:rsidRPr="00FC10ED">
        <w:rPr>
          <w:spacing w:val="-8"/>
        </w:rPr>
        <w:t xml:space="preserve"> </w:t>
      </w:r>
      <w:r w:rsidRPr="00FC10ED">
        <w:t>3)</w:t>
      </w:r>
      <w:r w:rsidRPr="00FC10ED">
        <w:rPr>
          <w:spacing w:val="-7"/>
        </w:rPr>
        <w:t xml:space="preserve"> </w:t>
      </w:r>
      <w:r w:rsidRPr="00FC10ED">
        <w:t>y</w:t>
      </w:r>
      <w:r w:rsidRPr="00FC10ED">
        <w:rPr>
          <w:spacing w:val="-14"/>
        </w:rPr>
        <w:t xml:space="preserve"> </w:t>
      </w:r>
      <w:r w:rsidRPr="00FC10ED">
        <w:t>18)</w:t>
      </w:r>
      <w:r w:rsidRPr="00FC10ED">
        <w:rPr>
          <w:spacing w:val="-4"/>
        </w:rPr>
        <w:t xml:space="preserve"> </w:t>
      </w:r>
      <w:r w:rsidRPr="00FC10ED">
        <w:t>y</w:t>
      </w:r>
      <w:r w:rsidRPr="00FC10ED">
        <w:rPr>
          <w:spacing w:val="-14"/>
        </w:rPr>
        <w:t xml:space="preserve"> </w:t>
      </w:r>
      <w:r w:rsidRPr="00FC10ED">
        <w:t>146</w:t>
      </w:r>
      <w:r w:rsidRPr="00FC10ED">
        <w:rPr>
          <w:spacing w:val="-5"/>
        </w:rPr>
        <w:t xml:space="preserve"> </w:t>
      </w:r>
      <w:r w:rsidRPr="00FC10ED">
        <w:t>de</w:t>
      </w:r>
      <w:r w:rsidRPr="00FC10ED">
        <w:rPr>
          <w:spacing w:val="1"/>
        </w:rPr>
        <w:t xml:space="preserve"> </w:t>
      </w:r>
      <w:r w:rsidRPr="00FC10ED">
        <w:t>la</w:t>
      </w:r>
      <w:r w:rsidRPr="00FC10ED">
        <w:rPr>
          <w:spacing w:val="-1"/>
        </w:rPr>
        <w:t xml:space="preserve"> </w:t>
      </w:r>
      <w:r w:rsidRPr="00FC10ED">
        <w:rPr>
          <w:spacing w:val="-2"/>
        </w:rPr>
        <w:t>Constitución</w:t>
      </w:r>
      <w:r w:rsidR="002E4019">
        <w:t xml:space="preserve"> </w:t>
      </w:r>
      <w:r w:rsidRPr="00FC10ED">
        <w:t>Política;</w:t>
      </w:r>
      <w:r w:rsidRPr="00FC10ED">
        <w:rPr>
          <w:spacing w:val="1"/>
        </w:rPr>
        <w:t xml:space="preserve"> </w:t>
      </w:r>
      <w:r w:rsidRPr="00FC10ED">
        <w:t>25</w:t>
      </w:r>
      <w:r w:rsidRPr="00FC10ED">
        <w:rPr>
          <w:spacing w:val="-3"/>
        </w:rPr>
        <w:t xml:space="preserve"> </w:t>
      </w:r>
      <w:r w:rsidRPr="00FC10ED">
        <w:t>inciso</w:t>
      </w:r>
      <w:r w:rsidRPr="00FC10ED">
        <w:rPr>
          <w:spacing w:val="-3"/>
        </w:rPr>
        <w:t xml:space="preserve"> </w:t>
      </w:r>
      <w:r w:rsidRPr="00FC10ED">
        <w:t>1),</w:t>
      </w:r>
      <w:r w:rsidRPr="00FC10ED">
        <w:rPr>
          <w:spacing w:val="-2"/>
        </w:rPr>
        <w:t xml:space="preserve"> </w:t>
      </w:r>
      <w:r w:rsidRPr="00FC10ED">
        <w:t>27</w:t>
      </w:r>
      <w:r w:rsidRPr="00FC10ED">
        <w:rPr>
          <w:spacing w:val="-6"/>
        </w:rPr>
        <w:t xml:space="preserve"> </w:t>
      </w:r>
      <w:r w:rsidRPr="00FC10ED">
        <w:t>inciso</w:t>
      </w:r>
      <w:r w:rsidRPr="00FC10ED">
        <w:rPr>
          <w:spacing w:val="-2"/>
        </w:rPr>
        <w:t xml:space="preserve"> </w:t>
      </w:r>
      <w:r w:rsidRPr="00FC10ED">
        <w:t>1)</w:t>
      </w:r>
      <w:r w:rsidRPr="00FC10ED">
        <w:rPr>
          <w:spacing w:val="-1"/>
        </w:rPr>
        <w:t xml:space="preserve"> </w:t>
      </w:r>
      <w:r w:rsidRPr="00FC10ED">
        <w:t>y</w:t>
      </w:r>
      <w:r w:rsidRPr="00FC10ED">
        <w:rPr>
          <w:spacing w:val="-3"/>
        </w:rPr>
        <w:t xml:space="preserve"> </w:t>
      </w:r>
      <w:r w:rsidRPr="00FC10ED">
        <w:t>28</w:t>
      </w:r>
      <w:r w:rsidRPr="00FC10ED">
        <w:rPr>
          <w:spacing w:val="8"/>
        </w:rPr>
        <w:t xml:space="preserve"> </w:t>
      </w:r>
      <w:r w:rsidRPr="00FC10ED">
        <w:t>inciso</w:t>
      </w:r>
      <w:r w:rsidRPr="00FC10ED">
        <w:rPr>
          <w:spacing w:val="6"/>
        </w:rPr>
        <w:t xml:space="preserve"> </w:t>
      </w:r>
      <w:r w:rsidRPr="00FC10ED">
        <w:t>2)</w:t>
      </w:r>
      <w:r w:rsidRPr="00FC10ED">
        <w:rPr>
          <w:spacing w:val="7"/>
        </w:rPr>
        <w:t xml:space="preserve"> </w:t>
      </w:r>
      <w:r w:rsidRPr="00FC10ED">
        <w:t>acápite</w:t>
      </w:r>
      <w:r w:rsidRPr="00FC10ED">
        <w:rPr>
          <w:spacing w:val="5"/>
        </w:rPr>
        <w:t xml:space="preserve"> </w:t>
      </w:r>
      <w:r w:rsidRPr="00FC10ED">
        <w:t>b)</w:t>
      </w:r>
      <w:r w:rsidRPr="00FC10ED">
        <w:rPr>
          <w:spacing w:val="5"/>
        </w:rPr>
        <w:t xml:space="preserve"> </w:t>
      </w:r>
      <w:r w:rsidRPr="00FC10ED">
        <w:t>de</w:t>
      </w:r>
      <w:r w:rsidRPr="00FC10ED">
        <w:rPr>
          <w:spacing w:val="4"/>
        </w:rPr>
        <w:t xml:space="preserve"> </w:t>
      </w:r>
      <w:r w:rsidRPr="00FC10ED">
        <w:t>la</w:t>
      </w:r>
      <w:r w:rsidRPr="00FC10ED">
        <w:rPr>
          <w:spacing w:val="5"/>
        </w:rPr>
        <w:t xml:space="preserve"> </w:t>
      </w:r>
      <w:r w:rsidRPr="00FC10ED">
        <w:t>Ley</w:t>
      </w:r>
      <w:r w:rsidRPr="00FC10ED">
        <w:rPr>
          <w:spacing w:val="1"/>
        </w:rPr>
        <w:t xml:space="preserve"> </w:t>
      </w:r>
      <w:r w:rsidRPr="00FC10ED">
        <w:t>N°</w:t>
      </w:r>
      <w:r w:rsidRPr="00FC10ED">
        <w:rPr>
          <w:spacing w:val="8"/>
        </w:rPr>
        <w:t xml:space="preserve"> </w:t>
      </w:r>
      <w:r w:rsidRPr="00FC10ED">
        <w:t>6227</w:t>
      </w:r>
      <w:r w:rsidRPr="00FC10ED">
        <w:rPr>
          <w:spacing w:val="6"/>
        </w:rPr>
        <w:t xml:space="preserve"> </w:t>
      </w:r>
      <w:r w:rsidRPr="00FC10ED">
        <w:t>del</w:t>
      </w:r>
      <w:r w:rsidRPr="00FC10ED">
        <w:rPr>
          <w:spacing w:val="6"/>
        </w:rPr>
        <w:t xml:space="preserve"> </w:t>
      </w:r>
      <w:r w:rsidRPr="00FC10ED">
        <w:t>2</w:t>
      </w:r>
      <w:r w:rsidRPr="00FC10ED">
        <w:rPr>
          <w:spacing w:val="5"/>
        </w:rPr>
        <w:t xml:space="preserve"> </w:t>
      </w:r>
      <w:r w:rsidRPr="00FC10ED">
        <w:t>de</w:t>
      </w:r>
      <w:r w:rsidRPr="00FC10ED">
        <w:rPr>
          <w:spacing w:val="5"/>
        </w:rPr>
        <w:t xml:space="preserve"> </w:t>
      </w:r>
      <w:r w:rsidRPr="00FC10ED">
        <w:t>mayo</w:t>
      </w:r>
      <w:r w:rsidRPr="00FC10ED">
        <w:rPr>
          <w:spacing w:val="8"/>
        </w:rPr>
        <w:t xml:space="preserve"> </w:t>
      </w:r>
      <w:r w:rsidRPr="00FC10ED">
        <w:t>de</w:t>
      </w:r>
      <w:r w:rsidRPr="00FC10ED">
        <w:rPr>
          <w:spacing w:val="7"/>
        </w:rPr>
        <w:t xml:space="preserve"> </w:t>
      </w:r>
      <w:r w:rsidRPr="00FC10ED">
        <w:t>1978</w:t>
      </w:r>
      <w:r w:rsidRPr="00FC10ED">
        <w:rPr>
          <w:spacing w:val="9"/>
        </w:rPr>
        <w:t xml:space="preserve"> </w:t>
      </w:r>
      <w:r w:rsidRPr="00FC10ED">
        <w:rPr>
          <w:spacing w:val="-4"/>
        </w:rPr>
        <w:t>“Ley</w:t>
      </w:r>
      <w:r w:rsidR="002E4019">
        <w:t xml:space="preserve"> </w:t>
      </w:r>
      <w:r w:rsidRPr="00FC10ED">
        <w:t>General de la Administración Pública”; 1, 2, 3, 4 y 7 de la Ley N° 5395 del 30 de octubre de 1973 “Ley General de Salud”; 1 y 2 incisos b) y c) de la Ley Nº 5412 del 8 de noviembre de 1973 “Ley Orgánica del Ministerio</w:t>
      </w:r>
      <w:r w:rsidRPr="00FC10ED">
        <w:rPr>
          <w:spacing w:val="-7"/>
        </w:rPr>
        <w:t xml:space="preserve"> </w:t>
      </w:r>
      <w:r w:rsidRPr="00FC10ED">
        <w:t>de</w:t>
      </w:r>
      <w:r w:rsidRPr="00FC10ED">
        <w:rPr>
          <w:spacing w:val="-8"/>
        </w:rPr>
        <w:t xml:space="preserve"> </w:t>
      </w:r>
      <w:r w:rsidRPr="00FC10ED">
        <w:t>Salud”</w:t>
      </w:r>
      <w:r w:rsidRPr="00FC10ED">
        <w:rPr>
          <w:spacing w:val="-3"/>
        </w:rPr>
        <w:t xml:space="preserve"> </w:t>
      </w:r>
      <w:r w:rsidRPr="00FC10ED">
        <w:t>y</w:t>
      </w:r>
      <w:r w:rsidRPr="00FC10ED">
        <w:rPr>
          <w:spacing w:val="-11"/>
        </w:rPr>
        <w:t xml:space="preserve"> </w:t>
      </w:r>
      <w:r w:rsidRPr="00FC10ED">
        <w:t>la</w:t>
      </w:r>
      <w:r w:rsidRPr="00FC10ED">
        <w:rPr>
          <w:spacing w:val="-6"/>
        </w:rPr>
        <w:t xml:space="preserve"> </w:t>
      </w:r>
      <w:r w:rsidRPr="00FC10ED">
        <w:t>Ley</w:t>
      </w:r>
      <w:r w:rsidRPr="00FC10ED">
        <w:rPr>
          <w:spacing w:val="-9"/>
        </w:rPr>
        <w:t xml:space="preserve"> </w:t>
      </w:r>
      <w:r w:rsidRPr="00FC10ED">
        <w:t>N°</w:t>
      </w:r>
      <w:r w:rsidRPr="00FC10ED">
        <w:rPr>
          <w:spacing w:val="-7"/>
        </w:rPr>
        <w:t xml:space="preserve"> </w:t>
      </w:r>
      <w:r w:rsidRPr="00FC10ED">
        <w:t>9222</w:t>
      </w:r>
      <w:r w:rsidRPr="00FC10ED">
        <w:rPr>
          <w:spacing w:val="-7"/>
        </w:rPr>
        <w:t xml:space="preserve"> </w:t>
      </w:r>
      <w:r w:rsidRPr="00FC10ED">
        <w:t>del</w:t>
      </w:r>
      <w:r w:rsidRPr="00FC10ED">
        <w:rPr>
          <w:spacing w:val="-7"/>
        </w:rPr>
        <w:t xml:space="preserve"> </w:t>
      </w:r>
      <w:r w:rsidRPr="00FC10ED">
        <w:t>13</w:t>
      </w:r>
      <w:r w:rsidRPr="00FC10ED">
        <w:rPr>
          <w:spacing w:val="-7"/>
        </w:rPr>
        <w:t xml:space="preserve"> </w:t>
      </w:r>
      <w:r w:rsidRPr="00FC10ED">
        <w:t>de</w:t>
      </w:r>
      <w:r w:rsidRPr="00FC10ED">
        <w:rPr>
          <w:spacing w:val="-8"/>
        </w:rPr>
        <w:t xml:space="preserve"> </w:t>
      </w:r>
      <w:r w:rsidRPr="00FC10ED">
        <w:t>marzo</w:t>
      </w:r>
      <w:r w:rsidRPr="00FC10ED">
        <w:rPr>
          <w:spacing w:val="-7"/>
        </w:rPr>
        <w:t xml:space="preserve"> </w:t>
      </w:r>
      <w:r w:rsidRPr="00FC10ED">
        <w:t>del</w:t>
      </w:r>
      <w:r w:rsidRPr="00FC10ED">
        <w:rPr>
          <w:spacing w:val="-7"/>
        </w:rPr>
        <w:t xml:space="preserve"> </w:t>
      </w:r>
      <w:r w:rsidRPr="00FC10ED">
        <w:t>2014</w:t>
      </w:r>
      <w:r w:rsidRPr="00FC10ED">
        <w:rPr>
          <w:spacing w:val="-7"/>
        </w:rPr>
        <w:t xml:space="preserve"> </w:t>
      </w:r>
      <w:r w:rsidRPr="00FC10ED">
        <w:t>“Ley</w:t>
      </w:r>
      <w:r w:rsidRPr="00FC10ED">
        <w:rPr>
          <w:spacing w:val="-9"/>
        </w:rPr>
        <w:t xml:space="preserve"> </w:t>
      </w:r>
      <w:r w:rsidRPr="00FC10ED">
        <w:t>de</w:t>
      </w:r>
      <w:r w:rsidRPr="00FC10ED">
        <w:rPr>
          <w:spacing w:val="-8"/>
        </w:rPr>
        <w:t xml:space="preserve"> </w:t>
      </w:r>
      <w:r w:rsidRPr="00FC10ED">
        <w:t>Donación</w:t>
      </w:r>
      <w:r w:rsidRPr="00FC10ED">
        <w:rPr>
          <w:spacing w:val="-2"/>
        </w:rPr>
        <w:t xml:space="preserve"> </w:t>
      </w:r>
      <w:r w:rsidRPr="00FC10ED">
        <w:t>y</w:t>
      </w:r>
      <w:r w:rsidRPr="00FC10ED">
        <w:rPr>
          <w:spacing w:val="-11"/>
        </w:rPr>
        <w:t xml:space="preserve"> </w:t>
      </w:r>
      <w:r w:rsidRPr="00FC10ED">
        <w:t>Trasplante</w:t>
      </w:r>
      <w:r w:rsidRPr="00FC10ED">
        <w:rPr>
          <w:spacing w:val="-8"/>
        </w:rPr>
        <w:t xml:space="preserve"> </w:t>
      </w:r>
      <w:r w:rsidRPr="00FC10ED">
        <w:t>de</w:t>
      </w:r>
      <w:r w:rsidRPr="00FC10ED">
        <w:rPr>
          <w:spacing w:val="-6"/>
        </w:rPr>
        <w:t xml:space="preserve"> </w:t>
      </w:r>
      <w:r w:rsidRPr="00FC10ED">
        <w:t>Órganos y Tejidos Humanos”.</w:t>
      </w:r>
    </w:p>
    <w:p w14:paraId="5515EE9C" w14:textId="77777777" w:rsidR="00F8011E" w:rsidRDefault="00F8011E" w:rsidP="002E5405">
      <w:pPr>
        <w:spacing w:line="360" w:lineRule="auto"/>
        <w:ind w:left="1418" w:right="1134"/>
        <w:jc w:val="both"/>
        <w:rPr>
          <w:b/>
          <w:spacing w:val="-2"/>
          <w:sz w:val="24"/>
          <w:szCs w:val="24"/>
        </w:rPr>
      </w:pPr>
    </w:p>
    <w:p w14:paraId="3BD8F4F2" w14:textId="7F048C61" w:rsidR="00B31C59" w:rsidRPr="00F8011E" w:rsidRDefault="001341EE" w:rsidP="00FD6855">
      <w:pPr>
        <w:spacing w:line="360" w:lineRule="auto"/>
        <w:ind w:left="1418" w:right="1134"/>
        <w:jc w:val="center"/>
        <w:rPr>
          <w:b/>
          <w:sz w:val="24"/>
          <w:szCs w:val="24"/>
        </w:rPr>
      </w:pPr>
      <w:r w:rsidRPr="00FC10ED">
        <w:rPr>
          <w:b/>
          <w:spacing w:val="-2"/>
          <w:sz w:val="24"/>
          <w:szCs w:val="24"/>
        </w:rPr>
        <w:t>CONSIDERANDO:</w:t>
      </w:r>
    </w:p>
    <w:p w14:paraId="0D39B6F8" w14:textId="77777777" w:rsidR="00B31C59" w:rsidRPr="00FC10ED" w:rsidRDefault="00B31C59" w:rsidP="002E5405">
      <w:pPr>
        <w:pStyle w:val="Textoindependiente"/>
        <w:spacing w:before="5" w:line="360" w:lineRule="auto"/>
        <w:ind w:left="1418" w:right="1134"/>
        <w:jc w:val="both"/>
        <w:rPr>
          <w:b/>
        </w:rPr>
      </w:pPr>
    </w:p>
    <w:p w14:paraId="7A2CED68" w14:textId="77777777" w:rsidR="00B31C59" w:rsidRPr="00FC10ED" w:rsidRDefault="001341EE">
      <w:pPr>
        <w:pStyle w:val="Prrafodelista"/>
        <w:numPr>
          <w:ilvl w:val="0"/>
          <w:numId w:val="2"/>
        </w:numPr>
        <w:tabs>
          <w:tab w:val="left" w:pos="1200"/>
        </w:tabs>
        <w:spacing w:line="360" w:lineRule="auto"/>
        <w:ind w:left="1418" w:right="1134" w:firstLine="0"/>
        <w:jc w:val="both"/>
        <w:rPr>
          <w:sz w:val="24"/>
          <w:szCs w:val="24"/>
        </w:rPr>
      </w:pPr>
      <w:r w:rsidRPr="00FC10ED">
        <w:rPr>
          <w:sz w:val="24"/>
          <w:szCs w:val="24"/>
        </w:rPr>
        <w:t>Que la salud de la población es tanto un derecho humano universal, como un bien de interés público tutelado por el Estado.</w:t>
      </w:r>
    </w:p>
    <w:p w14:paraId="289C9A28" w14:textId="77777777" w:rsidR="00B31C59" w:rsidRPr="00FC10ED" w:rsidRDefault="00B31C59" w:rsidP="002E5405">
      <w:pPr>
        <w:pStyle w:val="Textoindependiente"/>
        <w:spacing w:before="8" w:line="360" w:lineRule="auto"/>
        <w:ind w:left="1418" w:right="1134"/>
        <w:jc w:val="both"/>
      </w:pPr>
    </w:p>
    <w:p w14:paraId="1AD2AF40" w14:textId="77777777" w:rsidR="00B31C59" w:rsidRPr="00FC10ED" w:rsidRDefault="001341EE">
      <w:pPr>
        <w:pStyle w:val="Prrafodelista"/>
        <w:numPr>
          <w:ilvl w:val="0"/>
          <w:numId w:val="2"/>
        </w:numPr>
        <w:tabs>
          <w:tab w:val="left" w:pos="1174"/>
        </w:tabs>
        <w:spacing w:line="360" w:lineRule="auto"/>
        <w:ind w:left="1418" w:right="1134" w:firstLine="0"/>
        <w:jc w:val="both"/>
        <w:rPr>
          <w:sz w:val="24"/>
          <w:szCs w:val="24"/>
        </w:rPr>
      </w:pPr>
      <w:r w:rsidRPr="00FC10ED">
        <w:rPr>
          <w:sz w:val="24"/>
          <w:szCs w:val="24"/>
        </w:rPr>
        <w:t>Que</w:t>
      </w:r>
      <w:r w:rsidRPr="00FC10ED">
        <w:rPr>
          <w:spacing w:val="-4"/>
          <w:sz w:val="24"/>
          <w:szCs w:val="24"/>
        </w:rPr>
        <w:t xml:space="preserve"> </w:t>
      </w:r>
      <w:r w:rsidRPr="00FC10ED">
        <w:rPr>
          <w:sz w:val="24"/>
          <w:szCs w:val="24"/>
        </w:rPr>
        <w:t>el</w:t>
      </w:r>
      <w:r w:rsidRPr="00FC10ED">
        <w:rPr>
          <w:spacing w:val="-3"/>
          <w:sz w:val="24"/>
          <w:szCs w:val="24"/>
        </w:rPr>
        <w:t xml:space="preserve"> </w:t>
      </w:r>
      <w:r w:rsidRPr="00FC10ED">
        <w:rPr>
          <w:sz w:val="24"/>
          <w:szCs w:val="24"/>
        </w:rPr>
        <w:t>Ministerio</w:t>
      </w:r>
      <w:r w:rsidRPr="00FC10ED">
        <w:rPr>
          <w:spacing w:val="-3"/>
          <w:sz w:val="24"/>
          <w:szCs w:val="24"/>
        </w:rPr>
        <w:t xml:space="preserve"> </w:t>
      </w:r>
      <w:r w:rsidRPr="00FC10ED">
        <w:rPr>
          <w:sz w:val="24"/>
          <w:szCs w:val="24"/>
        </w:rPr>
        <w:t>de</w:t>
      </w:r>
      <w:r w:rsidRPr="00FC10ED">
        <w:rPr>
          <w:spacing w:val="-4"/>
          <w:sz w:val="24"/>
          <w:szCs w:val="24"/>
        </w:rPr>
        <w:t xml:space="preserve"> </w:t>
      </w:r>
      <w:r w:rsidRPr="00FC10ED">
        <w:rPr>
          <w:sz w:val="24"/>
          <w:szCs w:val="24"/>
        </w:rPr>
        <w:t>Salud</w:t>
      </w:r>
      <w:r w:rsidRPr="00FC10ED">
        <w:rPr>
          <w:spacing w:val="-3"/>
          <w:sz w:val="24"/>
          <w:szCs w:val="24"/>
        </w:rPr>
        <w:t xml:space="preserve"> </w:t>
      </w:r>
      <w:r w:rsidRPr="00FC10ED">
        <w:rPr>
          <w:sz w:val="24"/>
          <w:szCs w:val="24"/>
        </w:rPr>
        <w:t>es</w:t>
      </w:r>
      <w:r w:rsidRPr="00FC10ED">
        <w:rPr>
          <w:spacing w:val="-3"/>
          <w:sz w:val="24"/>
          <w:szCs w:val="24"/>
        </w:rPr>
        <w:t xml:space="preserve"> </w:t>
      </w:r>
      <w:r w:rsidRPr="00FC10ED">
        <w:rPr>
          <w:sz w:val="24"/>
          <w:szCs w:val="24"/>
        </w:rPr>
        <w:t>competente</w:t>
      </w:r>
      <w:r w:rsidRPr="00FC10ED">
        <w:rPr>
          <w:spacing w:val="-4"/>
          <w:sz w:val="24"/>
          <w:szCs w:val="24"/>
        </w:rPr>
        <w:t xml:space="preserve"> </w:t>
      </w:r>
      <w:r w:rsidRPr="00FC10ED">
        <w:rPr>
          <w:sz w:val="24"/>
          <w:szCs w:val="24"/>
        </w:rPr>
        <w:t>para</w:t>
      </w:r>
      <w:r w:rsidRPr="00FC10ED">
        <w:rPr>
          <w:spacing w:val="-2"/>
          <w:sz w:val="24"/>
          <w:szCs w:val="24"/>
        </w:rPr>
        <w:t xml:space="preserve"> </w:t>
      </w:r>
      <w:r w:rsidRPr="00FC10ED">
        <w:rPr>
          <w:sz w:val="24"/>
          <w:szCs w:val="24"/>
        </w:rPr>
        <w:t>adoptar</w:t>
      </w:r>
      <w:r w:rsidRPr="00FC10ED">
        <w:rPr>
          <w:spacing w:val="-4"/>
          <w:sz w:val="24"/>
          <w:szCs w:val="24"/>
        </w:rPr>
        <w:t xml:space="preserve"> </w:t>
      </w:r>
      <w:r w:rsidRPr="00FC10ED">
        <w:rPr>
          <w:sz w:val="24"/>
          <w:szCs w:val="24"/>
        </w:rPr>
        <w:t>todos</w:t>
      </w:r>
      <w:r w:rsidRPr="00FC10ED">
        <w:rPr>
          <w:spacing w:val="-3"/>
          <w:sz w:val="24"/>
          <w:szCs w:val="24"/>
        </w:rPr>
        <w:t xml:space="preserve"> </w:t>
      </w:r>
      <w:r w:rsidRPr="00FC10ED">
        <w:rPr>
          <w:sz w:val="24"/>
          <w:szCs w:val="24"/>
        </w:rPr>
        <w:t>aquellos</w:t>
      </w:r>
      <w:r w:rsidRPr="00FC10ED">
        <w:rPr>
          <w:spacing w:val="-3"/>
          <w:sz w:val="24"/>
          <w:szCs w:val="24"/>
        </w:rPr>
        <w:t xml:space="preserve"> </w:t>
      </w:r>
      <w:r w:rsidRPr="00FC10ED">
        <w:rPr>
          <w:sz w:val="24"/>
          <w:szCs w:val="24"/>
        </w:rPr>
        <w:t>actos</w:t>
      </w:r>
      <w:r w:rsidRPr="00FC10ED">
        <w:rPr>
          <w:spacing w:val="-3"/>
          <w:sz w:val="24"/>
          <w:szCs w:val="24"/>
        </w:rPr>
        <w:t xml:space="preserve"> </w:t>
      </w:r>
      <w:r w:rsidRPr="00FC10ED">
        <w:rPr>
          <w:sz w:val="24"/>
          <w:szCs w:val="24"/>
        </w:rPr>
        <w:t>necesarios</w:t>
      </w:r>
      <w:r w:rsidRPr="00FC10ED">
        <w:rPr>
          <w:spacing w:val="-3"/>
          <w:sz w:val="24"/>
          <w:szCs w:val="24"/>
        </w:rPr>
        <w:t xml:space="preserve"> </w:t>
      </w:r>
      <w:r w:rsidRPr="00FC10ED">
        <w:rPr>
          <w:sz w:val="24"/>
          <w:szCs w:val="24"/>
        </w:rPr>
        <w:t>para</w:t>
      </w:r>
      <w:r w:rsidRPr="00FC10ED">
        <w:rPr>
          <w:spacing w:val="-4"/>
          <w:sz w:val="24"/>
          <w:szCs w:val="24"/>
        </w:rPr>
        <w:t xml:space="preserve"> </w:t>
      </w:r>
      <w:r w:rsidRPr="00FC10ED">
        <w:rPr>
          <w:sz w:val="24"/>
          <w:szCs w:val="24"/>
        </w:rPr>
        <w:t>la</w:t>
      </w:r>
      <w:r w:rsidRPr="00FC10ED">
        <w:rPr>
          <w:spacing w:val="-4"/>
          <w:sz w:val="24"/>
          <w:szCs w:val="24"/>
        </w:rPr>
        <w:t xml:space="preserve"> </w:t>
      </w:r>
      <w:r w:rsidRPr="00FC10ED">
        <w:rPr>
          <w:sz w:val="24"/>
          <w:szCs w:val="24"/>
        </w:rPr>
        <w:t>protección de la salud. La Ley General de Salud establece además que toda persona, natural o jurídica, queda sujeta a los mandatos de esa ley, de sus reglamentos y de las órdenes generales y particulares, ordinarias y de emergencia, que las autoridades de salud dicten en el ejercicio de sus competencias orgánicas.</w:t>
      </w:r>
    </w:p>
    <w:p w14:paraId="1F99DF00" w14:textId="77777777" w:rsidR="00B31C59" w:rsidRPr="00FC10ED" w:rsidRDefault="00B31C59" w:rsidP="002E5405">
      <w:pPr>
        <w:pStyle w:val="Textoindependiente"/>
        <w:spacing w:before="3" w:line="360" w:lineRule="auto"/>
        <w:ind w:left="1418" w:right="1134"/>
        <w:jc w:val="both"/>
      </w:pPr>
    </w:p>
    <w:p w14:paraId="59C733D4" w14:textId="5B8864BD" w:rsidR="00B31C59" w:rsidRPr="00FC10ED" w:rsidRDefault="001341EE" w:rsidP="00F53BC6">
      <w:pPr>
        <w:pStyle w:val="Prrafodelista"/>
        <w:numPr>
          <w:ilvl w:val="0"/>
          <w:numId w:val="2"/>
        </w:numPr>
        <w:tabs>
          <w:tab w:val="left" w:pos="1198"/>
        </w:tabs>
        <w:spacing w:before="79" w:line="360" w:lineRule="auto"/>
        <w:ind w:left="1418" w:right="1134" w:firstLine="0"/>
        <w:jc w:val="both"/>
      </w:pPr>
      <w:r w:rsidRPr="004D6177">
        <w:rPr>
          <w:sz w:val="24"/>
          <w:szCs w:val="24"/>
        </w:rPr>
        <w:t>Que la Ley N° 9222 del 13 de marzo del 2014 “Ley de Donación y Trasplante de Órganos y Tejidos Humanos”,</w:t>
      </w:r>
      <w:r w:rsidRPr="004D6177">
        <w:rPr>
          <w:spacing w:val="18"/>
          <w:sz w:val="24"/>
          <w:szCs w:val="24"/>
        </w:rPr>
        <w:t xml:space="preserve"> </w:t>
      </w:r>
      <w:r w:rsidRPr="004D6177">
        <w:rPr>
          <w:sz w:val="24"/>
          <w:szCs w:val="24"/>
        </w:rPr>
        <w:t>regula</w:t>
      </w:r>
      <w:r w:rsidRPr="004D6177">
        <w:rPr>
          <w:spacing w:val="17"/>
          <w:sz w:val="24"/>
          <w:szCs w:val="24"/>
        </w:rPr>
        <w:t xml:space="preserve"> </w:t>
      </w:r>
      <w:r w:rsidRPr="004D6177">
        <w:rPr>
          <w:sz w:val="24"/>
          <w:szCs w:val="24"/>
        </w:rPr>
        <w:t>las</w:t>
      </w:r>
      <w:r w:rsidRPr="004D6177">
        <w:rPr>
          <w:spacing w:val="18"/>
          <w:sz w:val="24"/>
          <w:szCs w:val="24"/>
        </w:rPr>
        <w:t xml:space="preserve"> </w:t>
      </w:r>
      <w:r w:rsidRPr="004D6177">
        <w:rPr>
          <w:sz w:val="24"/>
          <w:szCs w:val="24"/>
        </w:rPr>
        <w:t>actividades</w:t>
      </w:r>
      <w:r w:rsidRPr="004D6177">
        <w:rPr>
          <w:spacing w:val="18"/>
          <w:sz w:val="24"/>
          <w:szCs w:val="24"/>
        </w:rPr>
        <w:t xml:space="preserve"> </w:t>
      </w:r>
      <w:r w:rsidRPr="004D6177">
        <w:rPr>
          <w:sz w:val="24"/>
          <w:szCs w:val="24"/>
        </w:rPr>
        <w:t>relacionadas</w:t>
      </w:r>
      <w:r w:rsidRPr="004D6177">
        <w:rPr>
          <w:spacing w:val="18"/>
          <w:sz w:val="24"/>
          <w:szCs w:val="24"/>
        </w:rPr>
        <w:t xml:space="preserve"> </w:t>
      </w:r>
      <w:r w:rsidRPr="004D6177">
        <w:rPr>
          <w:sz w:val="24"/>
          <w:szCs w:val="24"/>
        </w:rPr>
        <w:t>con</w:t>
      </w:r>
      <w:r w:rsidRPr="004D6177">
        <w:rPr>
          <w:spacing w:val="18"/>
          <w:sz w:val="24"/>
          <w:szCs w:val="24"/>
        </w:rPr>
        <w:t xml:space="preserve"> </w:t>
      </w:r>
      <w:r w:rsidRPr="004D6177">
        <w:rPr>
          <w:sz w:val="24"/>
          <w:szCs w:val="24"/>
        </w:rPr>
        <w:t>la</w:t>
      </w:r>
      <w:r w:rsidRPr="004D6177">
        <w:rPr>
          <w:spacing w:val="17"/>
          <w:sz w:val="24"/>
          <w:szCs w:val="24"/>
        </w:rPr>
        <w:t xml:space="preserve"> </w:t>
      </w:r>
      <w:r w:rsidRPr="004D6177">
        <w:rPr>
          <w:sz w:val="24"/>
          <w:szCs w:val="24"/>
        </w:rPr>
        <w:t>obtención</w:t>
      </w:r>
      <w:r w:rsidRPr="004D6177">
        <w:rPr>
          <w:spacing w:val="21"/>
          <w:sz w:val="24"/>
          <w:szCs w:val="24"/>
        </w:rPr>
        <w:t xml:space="preserve"> </w:t>
      </w:r>
      <w:r w:rsidRPr="004D6177">
        <w:rPr>
          <w:sz w:val="24"/>
          <w:szCs w:val="24"/>
        </w:rPr>
        <w:t>y utilización</w:t>
      </w:r>
      <w:r w:rsidRPr="004D6177">
        <w:rPr>
          <w:spacing w:val="18"/>
          <w:sz w:val="24"/>
          <w:szCs w:val="24"/>
        </w:rPr>
        <w:t xml:space="preserve"> </w:t>
      </w:r>
      <w:r w:rsidRPr="004D6177">
        <w:rPr>
          <w:sz w:val="24"/>
          <w:szCs w:val="24"/>
        </w:rPr>
        <w:t>clínica</w:t>
      </w:r>
      <w:r w:rsidRPr="004D6177">
        <w:rPr>
          <w:spacing w:val="17"/>
          <w:sz w:val="24"/>
          <w:szCs w:val="24"/>
        </w:rPr>
        <w:t xml:space="preserve"> </w:t>
      </w:r>
      <w:r w:rsidRPr="004D6177">
        <w:rPr>
          <w:sz w:val="24"/>
          <w:szCs w:val="24"/>
        </w:rPr>
        <w:t>de</w:t>
      </w:r>
      <w:r w:rsidRPr="004D6177">
        <w:rPr>
          <w:spacing w:val="18"/>
          <w:sz w:val="24"/>
          <w:szCs w:val="24"/>
        </w:rPr>
        <w:t xml:space="preserve"> </w:t>
      </w:r>
      <w:r w:rsidRPr="004D6177">
        <w:rPr>
          <w:sz w:val="24"/>
          <w:szCs w:val="24"/>
        </w:rPr>
        <w:t>órganos</w:t>
      </w:r>
      <w:r w:rsidRPr="004D6177">
        <w:rPr>
          <w:spacing w:val="21"/>
          <w:sz w:val="24"/>
          <w:szCs w:val="24"/>
        </w:rPr>
        <w:t xml:space="preserve"> </w:t>
      </w:r>
      <w:r w:rsidRPr="004D6177">
        <w:rPr>
          <w:sz w:val="24"/>
          <w:szCs w:val="24"/>
        </w:rPr>
        <w:t>y</w:t>
      </w:r>
      <w:r w:rsidRPr="004D6177">
        <w:rPr>
          <w:spacing w:val="16"/>
          <w:sz w:val="24"/>
          <w:szCs w:val="24"/>
        </w:rPr>
        <w:t xml:space="preserve"> </w:t>
      </w:r>
      <w:r w:rsidRPr="004D6177">
        <w:rPr>
          <w:sz w:val="24"/>
          <w:szCs w:val="24"/>
        </w:rPr>
        <w:t>tejidos</w:t>
      </w:r>
      <w:r w:rsidR="004D6177" w:rsidRPr="004D6177">
        <w:rPr>
          <w:sz w:val="24"/>
          <w:szCs w:val="24"/>
        </w:rPr>
        <w:t xml:space="preserve"> </w:t>
      </w:r>
      <w:r w:rsidRPr="00FC10ED">
        <w:t>humanos,</w:t>
      </w:r>
      <w:r w:rsidRPr="004D6177">
        <w:rPr>
          <w:spacing w:val="-8"/>
        </w:rPr>
        <w:t xml:space="preserve"> </w:t>
      </w:r>
      <w:r w:rsidRPr="00FC10ED">
        <w:t>incluidos</w:t>
      </w:r>
      <w:r w:rsidRPr="004D6177">
        <w:rPr>
          <w:spacing w:val="-8"/>
        </w:rPr>
        <w:t xml:space="preserve"> </w:t>
      </w:r>
      <w:r w:rsidRPr="00FC10ED">
        <w:t>la</w:t>
      </w:r>
      <w:r w:rsidRPr="004D6177">
        <w:rPr>
          <w:spacing w:val="-9"/>
        </w:rPr>
        <w:t xml:space="preserve"> </w:t>
      </w:r>
      <w:r w:rsidRPr="00FC10ED">
        <w:t>donación,</w:t>
      </w:r>
      <w:r w:rsidRPr="004D6177">
        <w:rPr>
          <w:spacing w:val="-8"/>
        </w:rPr>
        <w:t xml:space="preserve"> </w:t>
      </w:r>
      <w:r w:rsidRPr="00FC10ED">
        <w:t>la</w:t>
      </w:r>
      <w:r w:rsidRPr="004D6177">
        <w:rPr>
          <w:spacing w:val="-9"/>
        </w:rPr>
        <w:t xml:space="preserve"> </w:t>
      </w:r>
      <w:r w:rsidRPr="00FC10ED">
        <w:t>extracción,</w:t>
      </w:r>
      <w:r w:rsidRPr="004D6177">
        <w:rPr>
          <w:spacing w:val="-8"/>
        </w:rPr>
        <w:t xml:space="preserve"> </w:t>
      </w:r>
      <w:r w:rsidRPr="00FC10ED">
        <w:t>la</w:t>
      </w:r>
      <w:r w:rsidRPr="004D6177">
        <w:rPr>
          <w:spacing w:val="-9"/>
        </w:rPr>
        <w:t xml:space="preserve"> </w:t>
      </w:r>
      <w:r w:rsidRPr="00FC10ED">
        <w:t>preparación,</w:t>
      </w:r>
      <w:r w:rsidRPr="004D6177">
        <w:rPr>
          <w:spacing w:val="-8"/>
        </w:rPr>
        <w:t xml:space="preserve"> </w:t>
      </w:r>
      <w:r w:rsidRPr="00FC10ED">
        <w:t>el</w:t>
      </w:r>
      <w:r w:rsidRPr="004D6177">
        <w:rPr>
          <w:spacing w:val="-8"/>
        </w:rPr>
        <w:t xml:space="preserve"> </w:t>
      </w:r>
      <w:r w:rsidRPr="00FC10ED">
        <w:t>transporte,</w:t>
      </w:r>
      <w:r w:rsidRPr="004D6177">
        <w:rPr>
          <w:spacing w:val="-6"/>
        </w:rPr>
        <w:t xml:space="preserve"> </w:t>
      </w:r>
      <w:r w:rsidRPr="00FC10ED">
        <w:t>la</w:t>
      </w:r>
      <w:r w:rsidRPr="004D6177">
        <w:rPr>
          <w:spacing w:val="-9"/>
        </w:rPr>
        <w:t xml:space="preserve"> </w:t>
      </w:r>
      <w:r w:rsidRPr="00FC10ED">
        <w:t>distribución,</w:t>
      </w:r>
      <w:r w:rsidRPr="004D6177">
        <w:rPr>
          <w:spacing w:val="-8"/>
        </w:rPr>
        <w:t xml:space="preserve"> </w:t>
      </w:r>
      <w:r w:rsidRPr="00FC10ED">
        <w:t>el</w:t>
      </w:r>
      <w:r w:rsidRPr="004D6177">
        <w:rPr>
          <w:spacing w:val="-8"/>
        </w:rPr>
        <w:t xml:space="preserve"> </w:t>
      </w:r>
      <w:r w:rsidRPr="00FC10ED">
        <w:t>trasplante</w:t>
      </w:r>
      <w:r w:rsidRPr="004D6177">
        <w:rPr>
          <w:spacing w:val="-7"/>
        </w:rPr>
        <w:t xml:space="preserve"> </w:t>
      </w:r>
      <w:r w:rsidRPr="00FC10ED">
        <w:t>y</w:t>
      </w:r>
      <w:r w:rsidRPr="004D6177">
        <w:rPr>
          <w:spacing w:val="-13"/>
        </w:rPr>
        <w:t xml:space="preserve"> </w:t>
      </w:r>
      <w:r w:rsidRPr="00FC10ED">
        <w:t>su seguimiento para fines terapéuticos.</w:t>
      </w:r>
    </w:p>
    <w:p w14:paraId="6B85EEC6" w14:textId="77777777" w:rsidR="00B31C59" w:rsidRPr="00FC10ED" w:rsidRDefault="00B31C59" w:rsidP="002E5405">
      <w:pPr>
        <w:pStyle w:val="Textoindependiente"/>
        <w:spacing w:before="5" w:line="360" w:lineRule="auto"/>
        <w:ind w:right="1134"/>
        <w:jc w:val="both"/>
      </w:pPr>
    </w:p>
    <w:p w14:paraId="0C261CE4" w14:textId="1A8D8B84" w:rsidR="00B31C59" w:rsidRDefault="001341EE">
      <w:pPr>
        <w:pStyle w:val="Prrafodelista"/>
        <w:numPr>
          <w:ilvl w:val="0"/>
          <w:numId w:val="2"/>
        </w:numPr>
        <w:tabs>
          <w:tab w:val="left" w:pos="1179"/>
        </w:tabs>
        <w:spacing w:line="360" w:lineRule="auto"/>
        <w:ind w:left="1418" w:right="1134" w:firstLine="0"/>
        <w:jc w:val="both"/>
        <w:rPr>
          <w:sz w:val="24"/>
          <w:szCs w:val="24"/>
        </w:rPr>
      </w:pPr>
      <w:r w:rsidRPr="00FC10ED">
        <w:rPr>
          <w:sz w:val="24"/>
          <w:szCs w:val="24"/>
        </w:rPr>
        <w:t xml:space="preserve">Que asimismo, el Decreto Ejecutivo N° 39895-S del 6 de setiembre del 2016 “Reglamento </w:t>
      </w:r>
      <w:r w:rsidRPr="00FC10ED">
        <w:rPr>
          <w:sz w:val="24"/>
          <w:szCs w:val="24"/>
        </w:rPr>
        <w:lastRenderedPageBreak/>
        <w:t>a la Ley</w:t>
      </w:r>
      <w:r w:rsidRPr="00FC10ED">
        <w:rPr>
          <w:spacing w:val="-2"/>
          <w:sz w:val="24"/>
          <w:szCs w:val="24"/>
        </w:rPr>
        <w:t xml:space="preserve"> </w:t>
      </w:r>
      <w:r w:rsidRPr="00FC10ED">
        <w:rPr>
          <w:sz w:val="24"/>
          <w:szCs w:val="24"/>
        </w:rPr>
        <w:t>No. 9222</w:t>
      </w:r>
      <w:r w:rsidRPr="00FC10ED">
        <w:rPr>
          <w:spacing w:val="-14"/>
          <w:sz w:val="24"/>
          <w:szCs w:val="24"/>
        </w:rPr>
        <w:t xml:space="preserve"> </w:t>
      </w:r>
      <w:r w:rsidRPr="00FC10ED">
        <w:rPr>
          <w:sz w:val="24"/>
          <w:szCs w:val="24"/>
        </w:rPr>
        <w:t>de</w:t>
      </w:r>
      <w:r w:rsidRPr="00FC10ED">
        <w:rPr>
          <w:spacing w:val="-13"/>
          <w:sz w:val="24"/>
          <w:szCs w:val="24"/>
        </w:rPr>
        <w:t xml:space="preserve"> </w:t>
      </w:r>
      <w:r w:rsidRPr="00FC10ED">
        <w:rPr>
          <w:sz w:val="24"/>
          <w:szCs w:val="24"/>
        </w:rPr>
        <w:t>31</w:t>
      </w:r>
      <w:r w:rsidRPr="00FC10ED">
        <w:rPr>
          <w:spacing w:val="-12"/>
          <w:sz w:val="24"/>
          <w:szCs w:val="24"/>
        </w:rPr>
        <w:t xml:space="preserve"> </w:t>
      </w:r>
      <w:r w:rsidRPr="00FC10ED">
        <w:rPr>
          <w:sz w:val="24"/>
          <w:szCs w:val="24"/>
        </w:rPr>
        <w:t>de</w:t>
      </w:r>
      <w:r w:rsidRPr="00FC10ED">
        <w:rPr>
          <w:spacing w:val="-13"/>
          <w:sz w:val="24"/>
          <w:szCs w:val="24"/>
        </w:rPr>
        <w:t xml:space="preserve"> </w:t>
      </w:r>
      <w:r w:rsidRPr="00FC10ED">
        <w:rPr>
          <w:sz w:val="24"/>
          <w:szCs w:val="24"/>
        </w:rPr>
        <w:t>marzo</w:t>
      </w:r>
      <w:r w:rsidRPr="00FC10ED">
        <w:rPr>
          <w:spacing w:val="-12"/>
          <w:sz w:val="24"/>
          <w:szCs w:val="24"/>
        </w:rPr>
        <w:t xml:space="preserve"> </w:t>
      </w:r>
      <w:r w:rsidRPr="00FC10ED">
        <w:rPr>
          <w:sz w:val="24"/>
          <w:szCs w:val="24"/>
        </w:rPr>
        <w:t>de</w:t>
      </w:r>
      <w:r w:rsidRPr="00FC10ED">
        <w:rPr>
          <w:spacing w:val="-13"/>
          <w:sz w:val="24"/>
          <w:szCs w:val="24"/>
        </w:rPr>
        <w:t xml:space="preserve"> </w:t>
      </w:r>
      <w:r w:rsidRPr="00FC10ED">
        <w:rPr>
          <w:sz w:val="24"/>
          <w:szCs w:val="24"/>
        </w:rPr>
        <w:t>2014</w:t>
      </w:r>
      <w:r w:rsidRPr="00FC10ED">
        <w:rPr>
          <w:spacing w:val="-12"/>
          <w:sz w:val="24"/>
          <w:szCs w:val="24"/>
        </w:rPr>
        <w:t xml:space="preserve"> </w:t>
      </w:r>
      <w:r w:rsidRPr="00FC10ED">
        <w:rPr>
          <w:sz w:val="24"/>
          <w:szCs w:val="24"/>
        </w:rPr>
        <w:t>“Ley</w:t>
      </w:r>
      <w:r w:rsidRPr="00FC10ED">
        <w:rPr>
          <w:spacing w:val="-15"/>
          <w:sz w:val="24"/>
          <w:szCs w:val="24"/>
        </w:rPr>
        <w:t xml:space="preserve"> </w:t>
      </w:r>
      <w:r w:rsidRPr="00FC10ED">
        <w:rPr>
          <w:sz w:val="24"/>
          <w:szCs w:val="24"/>
        </w:rPr>
        <w:t>de</w:t>
      </w:r>
      <w:r w:rsidRPr="00FC10ED">
        <w:rPr>
          <w:spacing w:val="-11"/>
          <w:sz w:val="24"/>
          <w:szCs w:val="24"/>
        </w:rPr>
        <w:t xml:space="preserve"> </w:t>
      </w:r>
      <w:r w:rsidRPr="00FC10ED">
        <w:rPr>
          <w:sz w:val="24"/>
          <w:szCs w:val="24"/>
        </w:rPr>
        <w:t>Donación</w:t>
      </w:r>
      <w:r w:rsidRPr="00FC10ED">
        <w:rPr>
          <w:spacing w:val="-7"/>
          <w:sz w:val="24"/>
          <w:szCs w:val="24"/>
        </w:rPr>
        <w:t xml:space="preserve"> </w:t>
      </w:r>
      <w:r w:rsidRPr="00FC10ED">
        <w:rPr>
          <w:sz w:val="24"/>
          <w:szCs w:val="24"/>
        </w:rPr>
        <w:t>y</w:t>
      </w:r>
      <w:r w:rsidRPr="00FC10ED">
        <w:rPr>
          <w:spacing w:val="-14"/>
          <w:sz w:val="24"/>
          <w:szCs w:val="24"/>
        </w:rPr>
        <w:t xml:space="preserve"> </w:t>
      </w:r>
      <w:r w:rsidRPr="00FC10ED">
        <w:rPr>
          <w:sz w:val="24"/>
          <w:szCs w:val="24"/>
        </w:rPr>
        <w:t>Trasplante</w:t>
      </w:r>
      <w:r w:rsidRPr="00FC10ED">
        <w:rPr>
          <w:spacing w:val="-13"/>
          <w:sz w:val="24"/>
          <w:szCs w:val="24"/>
        </w:rPr>
        <w:t xml:space="preserve"> </w:t>
      </w:r>
      <w:r w:rsidRPr="00FC10ED">
        <w:rPr>
          <w:sz w:val="24"/>
          <w:szCs w:val="24"/>
        </w:rPr>
        <w:t>de</w:t>
      </w:r>
      <w:r w:rsidRPr="00FC10ED">
        <w:rPr>
          <w:spacing w:val="-11"/>
          <w:sz w:val="24"/>
          <w:szCs w:val="24"/>
        </w:rPr>
        <w:t xml:space="preserve"> </w:t>
      </w:r>
      <w:r w:rsidRPr="00FC10ED">
        <w:rPr>
          <w:sz w:val="24"/>
          <w:szCs w:val="24"/>
        </w:rPr>
        <w:t>Órganos</w:t>
      </w:r>
      <w:r w:rsidRPr="00FC10ED">
        <w:rPr>
          <w:spacing w:val="-7"/>
          <w:sz w:val="24"/>
          <w:szCs w:val="24"/>
        </w:rPr>
        <w:t xml:space="preserve"> </w:t>
      </w:r>
      <w:r w:rsidRPr="00FC10ED">
        <w:rPr>
          <w:sz w:val="24"/>
          <w:szCs w:val="24"/>
        </w:rPr>
        <w:t>y</w:t>
      </w:r>
      <w:r w:rsidRPr="00FC10ED">
        <w:rPr>
          <w:spacing w:val="-14"/>
          <w:sz w:val="24"/>
          <w:szCs w:val="24"/>
        </w:rPr>
        <w:t xml:space="preserve"> </w:t>
      </w:r>
      <w:r w:rsidRPr="00FC10ED">
        <w:rPr>
          <w:sz w:val="24"/>
          <w:szCs w:val="24"/>
        </w:rPr>
        <w:t>Tejidos</w:t>
      </w:r>
      <w:r w:rsidRPr="00FC10ED">
        <w:rPr>
          <w:spacing w:val="-12"/>
          <w:sz w:val="24"/>
          <w:szCs w:val="24"/>
        </w:rPr>
        <w:t xml:space="preserve"> </w:t>
      </w:r>
      <w:r w:rsidRPr="00FC10ED">
        <w:rPr>
          <w:sz w:val="24"/>
          <w:szCs w:val="24"/>
        </w:rPr>
        <w:t>Humanos”,</w:t>
      </w:r>
      <w:r w:rsidRPr="00FC10ED">
        <w:rPr>
          <w:spacing w:val="-12"/>
          <w:sz w:val="24"/>
          <w:szCs w:val="24"/>
        </w:rPr>
        <w:t xml:space="preserve"> </w:t>
      </w:r>
      <w:r w:rsidRPr="00FC10ED">
        <w:rPr>
          <w:sz w:val="24"/>
          <w:szCs w:val="24"/>
        </w:rPr>
        <w:t>en</w:t>
      </w:r>
      <w:r w:rsidRPr="00FC10ED">
        <w:rPr>
          <w:spacing w:val="-12"/>
          <w:sz w:val="24"/>
          <w:szCs w:val="24"/>
        </w:rPr>
        <w:t xml:space="preserve"> </w:t>
      </w:r>
      <w:r w:rsidRPr="00FC10ED">
        <w:rPr>
          <w:sz w:val="24"/>
          <w:szCs w:val="24"/>
        </w:rPr>
        <w:t>su</w:t>
      </w:r>
      <w:r w:rsidRPr="00FC10ED">
        <w:rPr>
          <w:spacing w:val="-10"/>
          <w:sz w:val="24"/>
          <w:szCs w:val="24"/>
        </w:rPr>
        <w:t xml:space="preserve"> </w:t>
      </w:r>
      <w:r w:rsidRPr="00FC10ED">
        <w:rPr>
          <w:sz w:val="24"/>
          <w:szCs w:val="24"/>
        </w:rPr>
        <w:t>artículo 17, dispone que la Secretaría Ejecutiva Técnica de Donación y Trasplante de Órganos y Tejidos, será el órgano encargado de dictar las normas para la distribución de órganos y tejidos.</w:t>
      </w:r>
    </w:p>
    <w:p w14:paraId="734F51B7" w14:textId="77777777" w:rsidR="006B20B9" w:rsidRDefault="006B20B9" w:rsidP="002E5405">
      <w:pPr>
        <w:pStyle w:val="Prrafodelista"/>
        <w:tabs>
          <w:tab w:val="left" w:pos="1179"/>
        </w:tabs>
        <w:spacing w:line="360" w:lineRule="auto"/>
        <w:ind w:left="1418" w:right="1134" w:firstLine="0"/>
        <w:jc w:val="both"/>
        <w:rPr>
          <w:sz w:val="24"/>
          <w:szCs w:val="24"/>
        </w:rPr>
      </w:pPr>
    </w:p>
    <w:p w14:paraId="4FE9623F" w14:textId="50D209AC" w:rsidR="006B20B9" w:rsidRDefault="006B20B9">
      <w:pPr>
        <w:pStyle w:val="Prrafodelista"/>
        <w:numPr>
          <w:ilvl w:val="0"/>
          <w:numId w:val="2"/>
        </w:numPr>
        <w:tabs>
          <w:tab w:val="left" w:pos="1179"/>
        </w:tabs>
        <w:spacing w:line="360" w:lineRule="auto"/>
        <w:ind w:left="1418" w:right="1134" w:firstLine="0"/>
        <w:jc w:val="both"/>
        <w:rPr>
          <w:sz w:val="24"/>
          <w:szCs w:val="24"/>
        </w:rPr>
      </w:pPr>
      <w:r w:rsidRPr="008D0A41">
        <w:rPr>
          <w:sz w:val="24"/>
          <w:szCs w:val="24"/>
        </w:rPr>
        <w:t>Que mediante Decreto Ejecutivo N° 41790-S del 5 de marzo del 2019, el Poder Ejecutivo promulgó los criterios de distribución y asignación cardiaca proveniente de donante cadavérico, con el objetivo de regular su distribución y asignación a los receptores más adecuados inscritos en la lista de espera, para que sean trasplantados</w:t>
      </w:r>
      <w:r>
        <w:rPr>
          <w:sz w:val="24"/>
          <w:szCs w:val="24"/>
        </w:rPr>
        <w:t>.</w:t>
      </w:r>
    </w:p>
    <w:p w14:paraId="19ADF142" w14:textId="77777777" w:rsidR="003E274A" w:rsidRPr="003E274A" w:rsidRDefault="003E274A" w:rsidP="002E5405">
      <w:pPr>
        <w:pStyle w:val="Prrafodelista"/>
        <w:rPr>
          <w:sz w:val="24"/>
          <w:szCs w:val="24"/>
        </w:rPr>
      </w:pPr>
    </w:p>
    <w:p w14:paraId="3756D81F" w14:textId="1771CA7B" w:rsidR="003E274A" w:rsidRDefault="003E274A">
      <w:pPr>
        <w:pStyle w:val="Prrafodelista"/>
        <w:numPr>
          <w:ilvl w:val="0"/>
          <w:numId w:val="2"/>
        </w:numPr>
        <w:tabs>
          <w:tab w:val="left" w:pos="1179"/>
        </w:tabs>
        <w:spacing w:line="360" w:lineRule="auto"/>
        <w:ind w:left="1418" w:right="1134" w:firstLine="0"/>
        <w:jc w:val="both"/>
        <w:rPr>
          <w:sz w:val="24"/>
          <w:szCs w:val="24"/>
        </w:rPr>
      </w:pPr>
      <w:r w:rsidRPr="003E274A">
        <w:rPr>
          <w:sz w:val="24"/>
          <w:szCs w:val="24"/>
        </w:rPr>
        <w:t>Que con el fin de incorporar la distribución de injertos cardíacos en el Sistema Nacional de Donación y Trasplante de Órganos y Tejidos (SINADOC), así como de actualizar los criterios de elegibilidad y distribución conforme a los avances médicos, científicos y tecnológicos alcanzados desde la emisión de</w:t>
      </w:r>
      <w:r w:rsidR="00FD6855">
        <w:rPr>
          <w:sz w:val="24"/>
          <w:szCs w:val="24"/>
        </w:rPr>
        <w:t>l citado Decreto Ejecutivo N° 41790-S</w:t>
      </w:r>
      <w:r w:rsidRPr="003E274A">
        <w:rPr>
          <w:sz w:val="24"/>
          <w:szCs w:val="24"/>
        </w:rPr>
        <w:t xml:space="preserve">, </w:t>
      </w:r>
      <w:r w:rsidR="00FD6855">
        <w:rPr>
          <w:sz w:val="24"/>
          <w:szCs w:val="24"/>
        </w:rPr>
        <w:t>se estima necesaria y oportuna su derogatoria</w:t>
      </w:r>
      <w:r w:rsidRPr="003E274A">
        <w:rPr>
          <w:sz w:val="24"/>
          <w:szCs w:val="24"/>
        </w:rPr>
        <w:t xml:space="preserve"> y emitir una nueva que incorpore dichas actualizaciones, asegurando que los procesos se realicen de forma clara, actualizada y acorde con las necesidades de los pacientes en lista de espera.</w:t>
      </w:r>
    </w:p>
    <w:p w14:paraId="2D2F0D27" w14:textId="77777777" w:rsidR="00B31C59" w:rsidRPr="00FC10ED" w:rsidRDefault="00B31C59" w:rsidP="002E5405">
      <w:pPr>
        <w:pStyle w:val="Textoindependiente"/>
        <w:spacing w:before="3" w:line="360" w:lineRule="auto"/>
        <w:ind w:right="1134"/>
        <w:jc w:val="both"/>
      </w:pPr>
    </w:p>
    <w:p w14:paraId="01185F19" w14:textId="0FADD47F" w:rsidR="00B31C59" w:rsidRDefault="00D25A09">
      <w:pPr>
        <w:pStyle w:val="Prrafodelista"/>
        <w:numPr>
          <w:ilvl w:val="0"/>
          <w:numId w:val="2"/>
        </w:numPr>
        <w:tabs>
          <w:tab w:val="left" w:pos="1193"/>
        </w:tabs>
        <w:spacing w:line="360" w:lineRule="auto"/>
        <w:ind w:left="1418" w:right="1134" w:firstLine="0"/>
        <w:jc w:val="both"/>
        <w:rPr>
          <w:sz w:val="24"/>
          <w:szCs w:val="24"/>
        </w:rPr>
      </w:pPr>
      <w:r>
        <w:rPr>
          <w:sz w:val="24"/>
          <w:szCs w:val="24"/>
        </w:rPr>
        <w:t>Q</w:t>
      </w:r>
      <w:r w:rsidRPr="00D25A09">
        <w:rPr>
          <w:sz w:val="24"/>
          <w:szCs w:val="24"/>
        </w:rPr>
        <w:t>ue de conformidad con el artículo 12 bis del Decreto Ejecutivo N° 37045-MP-MEIC del 22 de febrero de 2012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r w:rsidR="00EF0AAD">
        <w:rPr>
          <w:sz w:val="24"/>
          <w:szCs w:val="24"/>
        </w:rPr>
        <w:t>, sino</w:t>
      </w:r>
      <w:r w:rsidR="001341EE" w:rsidRPr="00FC10ED">
        <w:rPr>
          <w:sz w:val="24"/>
          <w:szCs w:val="24"/>
        </w:rPr>
        <w:t xml:space="preserve"> criterios clínicos que tienen los pacientes que padecen una enfermedad y que los hace como tal, candidatos a un trasplante.</w:t>
      </w:r>
    </w:p>
    <w:p w14:paraId="42F818E2" w14:textId="77777777" w:rsidR="003E274A" w:rsidRDefault="003E274A" w:rsidP="002E5405">
      <w:pPr>
        <w:pStyle w:val="Prrafodelista"/>
        <w:rPr>
          <w:sz w:val="24"/>
          <w:szCs w:val="24"/>
        </w:rPr>
      </w:pPr>
    </w:p>
    <w:p w14:paraId="08F2C049" w14:textId="77777777" w:rsidR="00FD6855" w:rsidRPr="003E274A" w:rsidRDefault="00FD6855" w:rsidP="002E5405">
      <w:pPr>
        <w:pStyle w:val="Prrafodelista"/>
        <w:rPr>
          <w:sz w:val="24"/>
          <w:szCs w:val="24"/>
        </w:rPr>
      </w:pPr>
    </w:p>
    <w:p w14:paraId="3AA40F9F" w14:textId="0A3BD1DD" w:rsidR="003E274A" w:rsidRPr="00FC10ED" w:rsidRDefault="003E274A">
      <w:pPr>
        <w:pStyle w:val="Prrafodelista"/>
        <w:numPr>
          <w:ilvl w:val="0"/>
          <w:numId w:val="2"/>
        </w:numPr>
        <w:tabs>
          <w:tab w:val="left" w:pos="1193"/>
        </w:tabs>
        <w:spacing w:line="360" w:lineRule="auto"/>
        <w:ind w:left="1418" w:right="1134" w:firstLine="0"/>
        <w:jc w:val="both"/>
        <w:rPr>
          <w:sz w:val="24"/>
          <w:szCs w:val="24"/>
        </w:rPr>
      </w:pPr>
      <w:r w:rsidRPr="003E274A">
        <w:rPr>
          <w:sz w:val="24"/>
          <w:szCs w:val="24"/>
        </w:rPr>
        <w:t>Que de conformidad con lo dispuesto en el artículo 361 de la Ley N° 6227 del 2 de mayo de 1978 "Ley General de la Administración Pública", el presente Decreto Ejecutivo fue sometido a consulta pública ante la ciudadanía y sectores interesados, en la página web del Ministerio de Salud https://www.ministeriodesalud.go.cr/index.php/decretos-y-directrices-institucionales/24-</w:t>
      </w:r>
      <w:r w:rsidRPr="003E274A">
        <w:rPr>
          <w:sz w:val="24"/>
          <w:szCs w:val="24"/>
        </w:rPr>
        <w:lastRenderedPageBreak/>
        <w:t>consulta-publica, dando por resultado de este proceso</w:t>
      </w:r>
      <w:r w:rsidR="009E5B54">
        <w:rPr>
          <w:sz w:val="24"/>
          <w:szCs w:val="24"/>
        </w:rPr>
        <w:t xml:space="preserve"> *******.</w:t>
      </w:r>
    </w:p>
    <w:p w14:paraId="1F04F1F7" w14:textId="77777777" w:rsidR="00B31C59" w:rsidRPr="00FC10ED" w:rsidRDefault="00B31C59" w:rsidP="002E5405">
      <w:pPr>
        <w:pStyle w:val="Textoindependiente"/>
        <w:spacing w:before="5" w:line="360" w:lineRule="auto"/>
        <w:ind w:left="1418" w:right="1134"/>
        <w:jc w:val="both"/>
      </w:pPr>
    </w:p>
    <w:p w14:paraId="1BC346D5" w14:textId="77777777" w:rsidR="00B31C59" w:rsidRPr="00FC10ED" w:rsidRDefault="001341EE" w:rsidP="002E5405">
      <w:pPr>
        <w:spacing w:line="360" w:lineRule="auto"/>
        <w:ind w:left="1418" w:right="1134"/>
        <w:jc w:val="both"/>
        <w:rPr>
          <w:b/>
          <w:sz w:val="24"/>
          <w:szCs w:val="24"/>
        </w:rPr>
      </w:pPr>
      <w:r w:rsidRPr="00FC10ED">
        <w:rPr>
          <w:b/>
          <w:sz w:val="24"/>
          <w:szCs w:val="24"/>
        </w:rPr>
        <w:t>Por</w:t>
      </w:r>
      <w:r w:rsidRPr="00FC10ED">
        <w:rPr>
          <w:b/>
          <w:spacing w:val="-2"/>
          <w:sz w:val="24"/>
          <w:szCs w:val="24"/>
        </w:rPr>
        <w:t xml:space="preserve"> tanto,</w:t>
      </w:r>
    </w:p>
    <w:p w14:paraId="4D64F1CF" w14:textId="77777777" w:rsidR="00B31C59" w:rsidRPr="00FC10ED" w:rsidRDefault="001341EE" w:rsidP="002E5405">
      <w:pPr>
        <w:spacing w:before="171" w:line="360" w:lineRule="auto"/>
        <w:ind w:left="1418" w:right="1134"/>
        <w:jc w:val="center"/>
        <w:rPr>
          <w:b/>
          <w:sz w:val="24"/>
          <w:szCs w:val="24"/>
        </w:rPr>
      </w:pPr>
      <w:r w:rsidRPr="00FC10ED">
        <w:rPr>
          <w:b/>
          <w:spacing w:val="-2"/>
          <w:sz w:val="24"/>
          <w:szCs w:val="24"/>
        </w:rPr>
        <w:t>DECRETAN:</w:t>
      </w:r>
    </w:p>
    <w:p w14:paraId="349D6DF3" w14:textId="77777777" w:rsidR="00B31C59" w:rsidRPr="00FC10ED" w:rsidRDefault="00B31C59" w:rsidP="002E5405">
      <w:pPr>
        <w:pStyle w:val="Textoindependiente"/>
        <w:spacing w:line="360" w:lineRule="auto"/>
        <w:ind w:left="1418" w:right="1134"/>
        <w:jc w:val="center"/>
        <w:rPr>
          <w:b/>
        </w:rPr>
      </w:pPr>
    </w:p>
    <w:p w14:paraId="27ACBEE0" w14:textId="19181E05" w:rsidR="00B31C59" w:rsidRPr="00AB724F" w:rsidRDefault="00D8332D" w:rsidP="002E5405">
      <w:pPr>
        <w:spacing w:line="360" w:lineRule="auto"/>
        <w:ind w:left="1418" w:right="1134"/>
        <w:jc w:val="center"/>
        <w:rPr>
          <w:b/>
          <w:sz w:val="24"/>
          <w:szCs w:val="24"/>
        </w:rPr>
      </w:pPr>
      <w:r>
        <w:rPr>
          <w:b/>
          <w:sz w:val="24"/>
          <w:szCs w:val="24"/>
        </w:rPr>
        <w:t>NORMA NACIONAL DE TRASPLANTE CARDIACO</w:t>
      </w:r>
    </w:p>
    <w:p w14:paraId="292359EA" w14:textId="77777777" w:rsidR="00B31C59" w:rsidRPr="00FC10ED" w:rsidRDefault="00B31C59" w:rsidP="002E5405">
      <w:pPr>
        <w:pStyle w:val="Textoindependiente"/>
        <w:spacing w:line="360" w:lineRule="auto"/>
        <w:ind w:left="1418" w:right="1134"/>
        <w:jc w:val="center"/>
        <w:rPr>
          <w:b/>
        </w:rPr>
      </w:pPr>
    </w:p>
    <w:p w14:paraId="36F0FA9D" w14:textId="78E00146" w:rsidR="00B31C59" w:rsidRPr="00AB724F" w:rsidRDefault="001341EE" w:rsidP="002E5405">
      <w:pPr>
        <w:spacing w:line="360" w:lineRule="auto"/>
        <w:ind w:left="1418" w:right="1134"/>
        <w:jc w:val="center"/>
        <w:rPr>
          <w:b/>
          <w:sz w:val="24"/>
          <w:szCs w:val="24"/>
        </w:rPr>
      </w:pPr>
      <w:r w:rsidRPr="00FC10ED">
        <w:rPr>
          <w:b/>
          <w:sz w:val="24"/>
          <w:szCs w:val="24"/>
        </w:rPr>
        <w:t>CAPÍTULO</w:t>
      </w:r>
      <w:r w:rsidRPr="00FC10ED">
        <w:rPr>
          <w:b/>
          <w:spacing w:val="-4"/>
          <w:sz w:val="24"/>
          <w:szCs w:val="24"/>
        </w:rPr>
        <w:t xml:space="preserve"> </w:t>
      </w:r>
      <w:r w:rsidRPr="00FC10ED">
        <w:rPr>
          <w:b/>
          <w:spacing w:val="-10"/>
          <w:sz w:val="24"/>
          <w:szCs w:val="24"/>
        </w:rPr>
        <w:t>1</w:t>
      </w:r>
    </w:p>
    <w:p w14:paraId="55CB39D7" w14:textId="77777777" w:rsidR="00B31C59" w:rsidRPr="00FC10ED" w:rsidRDefault="00B31C59" w:rsidP="002E5405">
      <w:pPr>
        <w:pStyle w:val="Textoindependiente"/>
        <w:spacing w:line="360" w:lineRule="auto"/>
        <w:ind w:left="1418" w:right="1134"/>
        <w:jc w:val="center"/>
        <w:rPr>
          <w:b/>
        </w:rPr>
      </w:pPr>
    </w:p>
    <w:p w14:paraId="1BA35695" w14:textId="17E9B311" w:rsidR="00B31C59" w:rsidRPr="00D8332D" w:rsidRDefault="00D8332D" w:rsidP="002E5405">
      <w:pPr>
        <w:spacing w:line="360" w:lineRule="auto"/>
        <w:ind w:left="1418" w:right="1134"/>
        <w:jc w:val="center"/>
        <w:rPr>
          <w:b/>
          <w:sz w:val="24"/>
          <w:szCs w:val="24"/>
        </w:rPr>
      </w:pPr>
      <w:r>
        <w:rPr>
          <w:b/>
          <w:sz w:val="24"/>
          <w:szCs w:val="24"/>
        </w:rPr>
        <w:t>DISPOSICIONES GENERALES</w:t>
      </w:r>
    </w:p>
    <w:p w14:paraId="643D5CFB" w14:textId="77777777" w:rsidR="00B31C59" w:rsidRPr="00FC10ED" w:rsidRDefault="00B31C59" w:rsidP="002E5405">
      <w:pPr>
        <w:pStyle w:val="Textoindependiente"/>
        <w:spacing w:line="360" w:lineRule="auto"/>
        <w:ind w:left="1418" w:right="1134"/>
        <w:jc w:val="both"/>
        <w:rPr>
          <w:b/>
        </w:rPr>
      </w:pPr>
    </w:p>
    <w:p w14:paraId="2124F4A2" w14:textId="0B57074A" w:rsidR="00B31C59" w:rsidRPr="00FC10ED" w:rsidRDefault="001341EE">
      <w:pPr>
        <w:pStyle w:val="Textoindependiente"/>
        <w:numPr>
          <w:ilvl w:val="0"/>
          <w:numId w:val="3"/>
        </w:numPr>
        <w:spacing w:line="360" w:lineRule="auto"/>
        <w:ind w:left="1418" w:right="1134"/>
        <w:jc w:val="both"/>
      </w:pPr>
      <w:r w:rsidRPr="00FC10ED">
        <w:rPr>
          <w:b/>
        </w:rPr>
        <w:t>Objeto.</w:t>
      </w:r>
      <w:r w:rsidRPr="00FC10ED">
        <w:rPr>
          <w:b/>
          <w:spacing w:val="40"/>
        </w:rPr>
        <w:t xml:space="preserve"> </w:t>
      </w:r>
      <w:r w:rsidRPr="00FC10ED">
        <w:t xml:space="preserve">Esta normativa tendrá como objetivo regular la distribución </w:t>
      </w:r>
      <w:r w:rsidR="006C7FDA">
        <w:t xml:space="preserve">de injertos </w:t>
      </w:r>
      <w:r w:rsidR="00485D9B">
        <w:t>cardíacos</w:t>
      </w:r>
      <w:r w:rsidRPr="00FC10ED">
        <w:t xml:space="preserve"> los cuales son provenientes de un donante cadavérico, que serán distribuidos a los receptores más adecuados</w:t>
      </w:r>
      <w:r w:rsidRPr="00FC10ED">
        <w:rPr>
          <w:spacing w:val="-15"/>
        </w:rPr>
        <w:t xml:space="preserve"> </w:t>
      </w:r>
      <w:r w:rsidRPr="00FC10ED">
        <w:t>inscriptos</w:t>
      </w:r>
      <w:r w:rsidRPr="00FC10ED">
        <w:rPr>
          <w:spacing w:val="-15"/>
        </w:rPr>
        <w:t xml:space="preserve"> </w:t>
      </w:r>
      <w:r w:rsidRPr="00FC10ED">
        <w:t>en</w:t>
      </w:r>
      <w:r w:rsidRPr="00FC10ED">
        <w:rPr>
          <w:spacing w:val="-15"/>
        </w:rPr>
        <w:t xml:space="preserve"> </w:t>
      </w:r>
      <w:r w:rsidRPr="00FC10ED">
        <w:t>la</w:t>
      </w:r>
      <w:r w:rsidRPr="00FC10ED">
        <w:rPr>
          <w:spacing w:val="-15"/>
        </w:rPr>
        <w:t xml:space="preserve"> </w:t>
      </w:r>
      <w:r w:rsidRPr="00FC10ED">
        <w:t>lista</w:t>
      </w:r>
      <w:r w:rsidRPr="00FC10ED">
        <w:rPr>
          <w:spacing w:val="-15"/>
        </w:rPr>
        <w:t xml:space="preserve"> </w:t>
      </w:r>
      <w:r w:rsidRPr="00FC10ED">
        <w:t>de</w:t>
      </w:r>
      <w:r w:rsidRPr="00FC10ED">
        <w:rPr>
          <w:spacing w:val="-15"/>
        </w:rPr>
        <w:t xml:space="preserve"> </w:t>
      </w:r>
      <w:r w:rsidRPr="00FC10ED">
        <w:t>espera,</w:t>
      </w:r>
      <w:r w:rsidRPr="00FC10ED">
        <w:rPr>
          <w:spacing w:val="-15"/>
        </w:rPr>
        <w:t xml:space="preserve"> </w:t>
      </w:r>
      <w:r w:rsidRPr="00FC10ED">
        <w:t>para</w:t>
      </w:r>
      <w:r w:rsidRPr="00FC10ED">
        <w:rPr>
          <w:spacing w:val="-15"/>
        </w:rPr>
        <w:t xml:space="preserve"> </w:t>
      </w:r>
      <w:r w:rsidRPr="00FC10ED">
        <w:t>que</w:t>
      </w:r>
      <w:r w:rsidRPr="00FC10ED">
        <w:rPr>
          <w:spacing w:val="-15"/>
        </w:rPr>
        <w:t xml:space="preserve"> </w:t>
      </w:r>
      <w:r w:rsidRPr="00FC10ED">
        <w:t>sean</w:t>
      </w:r>
      <w:r w:rsidRPr="00FC10ED">
        <w:rPr>
          <w:spacing w:val="-15"/>
        </w:rPr>
        <w:t xml:space="preserve"> </w:t>
      </w:r>
      <w:r w:rsidRPr="00FC10ED">
        <w:t>trasplantados.</w:t>
      </w:r>
      <w:r w:rsidRPr="00FC10ED">
        <w:rPr>
          <w:spacing w:val="-15"/>
        </w:rPr>
        <w:t xml:space="preserve"> </w:t>
      </w:r>
      <w:r w:rsidRPr="00FC10ED">
        <w:t>Por</w:t>
      </w:r>
      <w:r w:rsidRPr="00FC10ED">
        <w:rPr>
          <w:spacing w:val="-15"/>
        </w:rPr>
        <w:t xml:space="preserve"> </w:t>
      </w:r>
      <w:r w:rsidRPr="00FC10ED">
        <w:t>lo</w:t>
      </w:r>
      <w:r w:rsidRPr="00FC10ED">
        <w:rPr>
          <w:spacing w:val="-15"/>
        </w:rPr>
        <w:t xml:space="preserve"> </w:t>
      </w:r>
      <w:r w:rsidRPr="00FC10ED">
        <w:t>tanto,</w:t>
      </w:r>
      <w:r w:rsidRPr="00FC10ED">
        <w:rPr>
          <w:spacing w:val="-15"/>
        </w:rPr>
        <w:t xml:space="preserve"> </w:t>
      </w:r>
      <w:r w:rsidRPr="00FC10ED">
        <w:t>el</w:t>
      </w:r>
      <w:r w:rsidRPr="00FC10ED">
        <w:rPr>
          <w:spacing w:val="-15"/>
        </w:rPr>
        <w:t xml:space="preserve"> </w:t>
      </w:r>
      <w:r w:rsidRPr="00FC10ED">
        <w:t>ordenamiento</w:t>
      </w:r>
      <w:r w:rsidRPr="00FC10ED">
        <w:rPr>
          <w:spacing w:val="-15"/>
        </w:rPr>
        <w:t xml:space="preserve"> </w:t>
      </w:r>
      <w:r w:rsidRPr="00FC10ED">
        <w:t xml:space="preserve">numérico de las listas se establece en cada operativo de donación, una vez conocidas las características de compatibilidad entre el donante y receptor. La lista nacional de receptores en espera de un trasplante de </w:t>
      </w:r>
      <w:r w:rsidR="00485D9B">
        <w:t>corazón</w:t>
      </w:r>
      <w:r w:rsidRPr="00FC10ED">
        <w:t xml:space="preserve"> es determinada por criterios de distribución.</w:t>
      </w:r>
    </w:p>
    <w:p w14:paraId="21C9B076" w14:textId="77777777" w:rsidR="00B31C59" w:rsidRPr="00FC10ED" w:rsidRDefault="00B31C59" w:rsidP="002E5405">
      <w:pPr>
        <w:pStyle w:val="Textoindependiente"/>
        <w:spacing w:line="360" w:lineRule="auto"/>
        <w:ind w:left="1418" w:right="1134"/>
        <w:jc w:val="both"/>
      </w:pPr>
    </w:p>
    <w:p w14:paraId="51836EE4" w14:textId="77777777" w:rsidR="00B31C59" w:rsidRPr="00FC10ED" w:rsidRDefault="00B31C59" w:rsidP="002E5405">
      <w:pPr>
        <w:pStyle w:val="Textoindependiente"/>
        <w:spacing w:line="360" w:lineRule="auto"/>
        <w:ind w:left="1418" w:right="1134"/>
        <w:jc w:val="both"/>
      </w:pPr>
    </w:p>
    <w:p w14:paraId="3A41FA5E" w14:textId="1606D7A3" w:rsidR="00B31C59" w:rsidRPr="00FC10ED" w:rsidRDefault="001341EE">
      <w:pPr>
        <w:pStyle w:val="Textoindependiente"/>
        <w:numPr>
          <w:ilvl w:val="0"/>
          <w:numId w:val="3"/>
        </w:numPr>
        <w:spacing w:line="360" w:lineRule="auto"/>
        <w:ind w:left="1418" w:right="1134"/>
        <w:jc w:val="both"/>
      </w:pPr>
      <w:r w:rsidRPr="00FC10ED">
        <w:rPr>
          <w:b/>
        </w:rPr>
        <w:t>Ámbito de aplicación</w:t>
      </w:r>
      <w:r w:rsidRPr="00FC10ED">
        <w:t>.</w:t>
      </w:r>
      <w:r w:rsidRPr="00FC10ED">
        <w:rPr>
          <w:spacing w:val="40"/>
        </w:rPr>
        <w:t xml:space="preserve"> </w:t>
      </w:r>
      <w:r w:rsidRPr="00FC10ED">
        <w:t xml:space="preserve">El presente decreto será de aplicación </w:t>
      </w:r>
      <w:r w:rsidR="00082391" w:rsidRPr="00FC10ED">
        <w:t xml:space="preserve">obligatoria </w:t>
      </w:r>
      <w:r w:rsidRPr="00FC10ED">
        <w:t>a nivel nacional, por parte de los establecimientos de salud autorizados por la Secretaría Ejecutiva Técnica de Donación y Trasplante de Órganos y Tejidos del Ministerio de Salud, para realizar procesos de donación y trasplantes.</w:t>
      </w:r>
    </w:p>
    <w:p w14:paraId="102EC450" w14:textId="77777777" w:rsidR="00B31C59" w:rsidRPr="00FC10ED" w:rsidRDefault="00B31C59" w:rsidP="002E5405">
      <w:pPr>
        <w:pStyle w:val="Textoindependiente"/>
        <w:spacing w:line="360" w:lineRule="auto"/>
        <w:ind w:left="1418" w:right="1134"/>
        <w:jc w:val="both"/>
        <w:sectPr w:rsidR="00B31C59" w:rsidRPr="00FC10ED" w:rsidSect="006B20B9">
          <w:footerReference w:type="default" r:id="rId8"/>
          <w:pgSz w:w="12240" w:h="15840"/>
          <w:pgMar w:top="1820" w:right="49" w:bottom="980" w:left="360" w:header="0" w:footer="787" w:gutter="0"/>
          <w:cols w:space="720"/>
        </w:sectPr>
      </w:pPr>
    </w:p>
    <w:p w14:paraId="6D2DF492" w14:textId="41510FB8" w:rsidR="00B31C59" w:rsidRPr="00FC10ED" w:rsidRDefault="001341EE">
      <w:pPr>
        <w:pStyle w:val="Textoindependiente"/>
        <w:numPr>
          <w:ilvl w:val="0"/>
          <w:numId w:val="3"/>
        </w:numPr>
        <w:spacing w:line="360" w:lineRule="auto"/>
        <w:ind w:left="1418" w:right="1134"/>
        <w:jc w:val="both"/>
        <w:rPr>
          <w:b/>
        </w:rPr>
      </w:pPr>
      <w:r w:rsidRPr="00FC10ED">
        <w:rPr>
          <w:b/>
        </w:rPr>
        <w:lastRenderedPageBreak/>
        <w:t>Definiciones</w:t>
      </w:r>
      <w:r w:rsidRPr="00FC10ED">
        <w:rPr>
          <w:b/>
          <w:spacing w:val="-2"/>
        </w:rPr>
        <w:t xml:space="preserve"> </w:t>
      </w:r>
      <w:r w:rsidRPr="00FC10ED">
        <w:rPr>
          <w:b/>
        </w:rPr>
        <w:t>y</w:t>
      </w:r>
      <w:r w:rsidRPr="00FC10ED">
        <w:rPr>
          <w:b/>
          <w:spacing w:val="-1"/>
        </w:rPr>
        <w:t xml:space="preserve"> </w:t>
      </w:r>
      <w:r w:rsidRPr="00FC10ED">
        <w:rPr>
          <w:b/>
          <w:spacing w:val="-2"/>
        </w:rPr>
        <w:t>abreviaturas.</w:t>
      </w:r>
    </w:p>
    <w:p w14:paraId="170C7822" w14:textId="732C67D9" w:rsidR="00B31C59" w:rsidRPr="00FC10ED" w:rsidRDefault="00E6630D" w:rsidP="002E5405">
      <w:pPr>
        <w:pStyle w:val="Textoindependiente"/>
        <w:spacing w:line="360" w:lineRule="auto"/>
        <w:ind w:left="1418" w:right="1134"/>
        <w:jc w:val="both"/>
        <w:rPr>
          <w:bCs/>
        </w:rPr>
      </w:pPr>
      <w:r w:rsidRPr="00FC10ED">
        <w:rPr>
          <w:bCs/>
        </w:rPr>
        <w:t>Para efectos de la presente norma, se adoptan las siguientes definiciones:</w:t>
      </w:r>
    </w:p>
    <w:p w14:paraId="546963D4" w14:textId="618E39F3" w:rsidR="00B31C59" w:rsidRPr="00D8332D" w:rsidRDefault="001341EE">
      <w:pPr>
        <w:pStyle w:val="Prrafodelista"/>
        <w:numPr>
          <w:ilvl w:val="0"/>
          <w:numId w:val="1"/>
        </w:numPr>
        <w:tabs>
          <w:tab w:val="left" w:pos="916"/>
        </w:tabs>
        <w:spacing w:line="360" w:lineRule="auto"/>
        <w:ind w:left="1418" w:right="1134" w:firstLine="0"/>
        <w:jc w:val="both"/>
        <w:rPr>
          <w:sz w:val="24"/>
          <w:szCs w:val="24"/>
        </w:rPr>
      </w:pPr>
      <w:r w:rsidRPr="00FC10ED">
        <w:rPr>
          <w:b/>
          <w:sz w:val="24"/>
          <w:szCs w:val="24"/>
        </w:rPr>
        <w:t>ABO</w:t>
      </w:r>
      <w:r w:rsidR="007B0D26" w:rsidRPr="00FC10ED">
        <w:rPr>
          <w:b/>
          <w:sz w:val="24"/>
          <w:szCs w:val="24"/>
        </w:rPr>
        <w:t xml:space="preserve"> compatibilidad</w:t>
      </w:r>
      <w:r w:rsidRPr="00FC10ED">
        <w:rPr>
          <w:b/>
          <w:sz w:val="24"/>
          <w:szCs w:val="24"/>
        </w:rPr>
        <w:t xml:space="preserve">: </w:t>
      </w:r>
      <w:r w:rsidR="00E6630D" w:rsidRPr="00FC10ED">
        <w:rPr>
          <w:spacing w:val="-2"/>
          <w:sz w:val="24"/>
          <w:szCs w:val="24"/>
        </w:rPr>
        <w:t>Se entiende por compatibilidad ABO la relación entre tipos sanguíneos que permite la transfusión o el trasplante sin desencadenar una respuesta inmunitaria adversa en el receptor.</w:t>
      </w:r>
    </w:p>
    <w:p w14:paraId="1A16570C" w14:textId="77777777" w:rsidR="00D8332D" w:rsidRDefault="00D8332D">
      <w:pPr>
        <w:pStyle w:val="NormalWeb"/>
        <w:numPr>
          <w:ilvl w:val="0"/>
          <w:numId w:val="1"/>
        </w:numPr>
        <w:spacing w:line="360" w:lineRule="auto"/>
        <w:ind w:left="1418" w:right="1134" w:firstLine="0"/>
        <w:jc w:val="both"/>
      </w:pPr>
      <w:r w:rsidRPr="00D8332D">
        <w:rPr>
          <w:b/>
          <w:bCs/>
          <w:lang w:val="es-ES"/>
        </w:rPr>
        <w:t>Clase funcional de la Asociación del Corazón de Nueva York (New York Heart Association, NYHA)</w:t>
      </w:r>
      <w:r w:rsidRPr="000B149C">
        <w:rPr>
          <w:b/>
          <w:bCs/>
        </w:rPr>
        <w:t>:</w:t>
      </w:r>
      <w:r w:rsidRPr="000B149C">
        <w:t xml:space="preserve"> Clasificación funcional de insuficiencia cardíaca que documenta la gravedad de los síntomas del paciente según su capacidad para realizar actividades físicas.</w:t>
      </w:r>
    </w:p>
    <w:p w14:paraId="16551046" w14:textId="562B066F" w:rsidR="00B31C59" w:rsidRPr="00FC10ED" w:rsidRDefault="001341EE">
      <w:pPr>
        <w:pStyle w:val="Prrafodelista"/>
        <w:numPr>
          <w:ilvl w:val="0"/>
          <w:numId w:val="1"/>
        </w:numPr>
        <w:tabs>
          <w:tab w:val="left" w:pos="915"/>
        </w:tabs>
        <w:spacing w:before="1" w:line="360" w:lineRule="auto"/>
        <w:ind w:left="1418" w:right="1134" w:firstLine="0"/>
        <w:jc w:val="both"/>
        <w:rPr>
          <w:sz w:val="24"/>
          <w:szCs w:val="24"/>
        </w:rPr>
      </w:pPr>
      <w:r w:rsidRPr="00FC10ED">
        <w:rPr>
          <w:b/>
          <w:sz w:val="24"/>
          <w:szCs w:val="24"/>
        </w:rPr>
        <w:t>Evaluación</w:t>
      </w:r>
      <w:r w:rsidRPr="00FC10ED">
        <w:rPr>
          <w:b/>
          <w:spacing w:val="-4"/>
          <w:sz w:val="24"/>
          <w:szCs w:val="24"/>
        </w:rPr>
        <w:t xml:space="preserve"> </w:t>
      </w:r>
      <w:r w:rsidRPr="00FC10ED">
        <w:rPr>
          <w:b/>
          <w:sz w:val="24"/>
          <w:szCs w:val="24"/>
        </w:rPr>
        <w:t>Pre</w:t>
      </w:r>
      <w:r w:rsidR="007B0D26" w:rsidRPr="00FC10ED">
        <w:rPr>
          <w:b/>
          <w:sz w:val="24"/>
          <w:szCs w:val="24"/>
        </w:rPr>
        <w:t>t</w:t>
      </w:r>
      <w:r w:rsidRPr="00FC10ED">
        <w:rPr>
          <w:b/>
          <w:sz w:val="24"/>
          <w:szCs w:val="24"/>
        </w:rPr>
        <w:t>rasplante:</w:t>
      </w:r>
      <w:r w:rsidRPr="00FC10ED">
        <w:rPr>
          <w:b/>
          <w:spacing w:val="-6"/>
          <w:sz w:val="24"/>
          <w:szCs w:val="24"/>
        </w:rPr>
        <w:t xml:space="preserve"> </w:t>
      </w:r>
      <w:r w:rsidR="00E6630D" w:rsidRPr="00FC10ED">
        <w:rPr>
          <w:spacing w:val="-2"/>
          <w:sz w:val="24"/>
          <w:szCs w:val="24"/>
        </w:rPr>
        <w:t>Conjunto de valoraciones médicas, psicológicas, sociales y de laboratorio realizadas a una persona con el fin de determinar su idoneidad como receptor de un trasplante cardíaco.</w:t>
      </w:r>
    </w:p>
    <w:p w14:paraId="151E01E5" w14:textId="2FCCA3B1" w:rsidR="007B0D26" w:rsidRPr="00FC10ED" w:rsidRDefault="007B0D26">
      <w:pPr>
        <w:pStyle w:val="Prrafodelista"/>
        <w:numPr>
          <w:ilvl w:val="0"/>
          <w:numId w:val="1"/>
        </w:numPr>
        <w:tabs>
          <w:tab w:val="left" w:pos="916"/>
        </w:tabs>
        <w:spacing w:before="79" w:line="360" w:lineRule="auto"/>
        <w:ind w:left="1418" w:right="1134" w:firstLine="0"/>
        <w:jc w:val="both"/>
        <w:rPr>
          <w:sz w:val="24"/>
          <w:szCs w:val="24"/>
          <w:lang w:val="es-CR" w:eastAsia="es-CR"/>
        </w:rPr>
      </w:pPr>
      <w:r w:rsidRPr="00FC10ED">
        <w:rPr>
          <w:b/>
          <w:sz w:val="24"/>
          <w:szCs w:val="24"/>
        </w:rPr>
        <w:t>Falla</w:t>
      </w:r>
      <w:r w:rsidRPr="00FC10ED">
        <w:rPr>
          <w:b/>
          <w:spacing w:val="33"/>
          <w:sz w:val="24"/>
          <w:szCs w:val="24"/>
        </w:rPr>
        <w:t xml:space="preserve"> </w:t>
      </w:r>
      <w:r w:rsidRPr="00FC10ED">
        <w:rPr>
          <w:b/>
          <w:sz w:val="24"/>
          <w:szCs w:val="24"/>
        </w:rPr>
        <w:t>cardiaca</w:t>
      </w:r>
      <w:r w:rsidRPr="00FC10ED">
        <w:rPr>
          <w:b/>
          <w:spacing w:val="33"/>
          <w:sz w:val="24"/>
          <w:szCs w:val="24"/>
        </w:rPr>
        <w:t xml:space="preserve"> </w:t>
      </w:r>
      <w:r w:rsidR="00EF4728" w:rsidRPr="00FC10ED">
        <w:rPr>
          <w:b/>
          <w:sz w:val="24"/>
          <w:szCs w:val="24"/>
        </w:rPr>
        <w:t>avanzada</w:t>
      </w:r>
      <w:r w:rsidRPr="00FC10ED">
        <w:rPr>
          <w:b/>
          <w:sz w:val="24"/>
          <w:szCs w:val="24"/>
        </w:rPr>
        <w:t>:</w:t>
      </w:r>
      <w:r w:rsidRPr="00FC10ED">
        <w:rPr>
          <w:b/>
          <w:spacing w:val="30"/>
          <w:sz w:val="24"/>
          <w:szCs w:val="24"/>
        </w:rPr>
        <w:t xml:space="preserve"> </w:t>
      </w:r>
      <w:r w:rsidR="008E209B" w:rsidRPr="00FC10ED">
        <w:rPr>
          <w:sz w:val="24"/>
          <w:szCs w:val="24"/>
          <w:lang w:val="es-CR" w:eastAsia="es-CR"/>
        </w:rPr>
        <w:t xml:space="preserve">síntomas severos incluso en reposo o con mínima actividad, intolerancia a la terapia medica y/o síntomas refractarios </w:t>
      </w:r>
      <w:r w:rsidR="007D0C98" w:rsidRPr="00FC10ED">
        <w:rPr>
          <w:sz w:val="24"/>
          <w:szCs w:val="24"/>
          <w:lang w:val="es-CR" w:eastAsia="es-CR"/>
        </w:rPr>
        <w:t>u</w:t>
      </w:r>
      <w:r w:rsidR="008E209B" w:rsidRPr="00FC10ED">
        <w:rPr>
          <w:sz w:val="24"/>
          <w:szCs w:val="24"/>
          <w:lang w:val="es-CR" w:eastAsia="es-CR"/>
        </w:rPr>
        <w:t xml:space="preserve"> hospitalizaciones recurrentes a pesar del tratamiento máximo.</w:t>
      </w:r>
      <w:r w:rsidR="007D0C98" w:rsidRPr="00FC10ED">
        <w:rPr>
          <w:sz w:val="24"/>
          <w:szCs w:val="24"/>
          <w:lang w:val="es-CR" w:eastAsia="es-CR"/>
        </w:rPr>
        <w:t xml:space="preserve"> Corresponde a clase funcional NYHA 3 – 4.</w:t>
      </w:r>
    </w:p>
    <w:p w14:paraId="79B3A0C9" w14:textId="42A3D2C4" w:rsidR="004E034B" w:rsidRPr="00FC10ED" w:rsidRDefault="004E034B">
      <w:pPr>
        <w:pStyle w:val="NormalWeb"/>
        <w:numPr>
          <w:ilvl w:val="0"/>
          <w:numId w:val="1"/>
        </w:numPr>
        <w:spacing w:line="360" w:lineRule="auto"/>
        <w:ind w:left="1418" w:right="1134" w:firstLine="0"/>
        <w:jc w:val="both"/>
        <w:rPr>
          <w:b/>
          <w:bCs/>
          <w:color w:val="EE0000"/>
        </w:rPr>
      </w:pPr>
      <w:r w:rsidRPr="00FC10ED">
        <w:rPr>
          <w:rStyle w:val="Textoennegrita"/>
        </w:rPr>
        <w:t>Fragilidad clínica:</w:t>
      </w:r>
      <w:r w:rsidRPr="00FC10ED">
        <w:t xml:space="preserve"> </w:t>
      </w:r>
      <w:r w:rsidR="0047608B" w:rsidRPr="00FC10ED">
        <w:t>se define como un síndrome multidimensional que implica una mayor vulnerabilidad a factores de estrés, aumentando el riesgo de resultados adversos como discapacidad, dependencia, hospitalización, institucionalización y mortalidad. La misma será definida por el equipo de trasplante.</w:t>
      </w:r>
    </w:p>
    <w:p w14:paraId="75C1CFBC" w14:textId="77777777" w:rsidR="007B0D26" w:rsidRPr="00FC10ED" w:rsidRDefault="007B0D26">
      <w:pPr>
        <w:pStyle w:val="NormalWeb"/>
        <w:numPr>
          <w:ilvl w:val="0"/>
          <w:numId w:val="1"/>
        </w:numPr>
        <w:spacing w:line="360" w:lineRule="auto"/>
        <w:ind w:left="1418" w:right="1134" w:firstLine="0"/>
        <w:jc w:val="both"/>
      </w:pPr>
      <w:r w:rsidRPr="00FC10ED">
        <w:rPr>
          <w:rStyle w:val="Textoennegrita"/>
        </w:rPr>
        <w:t>Hb A1c (Hemoglobina glicosilada):</w:t>
      </w:r>
      <w:r w:rsidRPr="00FC10ED">
        <w:t xml:space="preserve"> Indicador del control glucémico en los últimos 2 a 3 meses, útil en el diagnóstico y seguimiento de diabetes mellitus.</w:t>
      </w:r>
    </w:p>
    <w:p w14:paraId="274B5E61" w14:textId="77777777" w:rsidR="007B0D26" w:rsidRPr="00FC10ED" w:rsidRDefault="007B0D26">
      <w:pPr>
        <w:pStyle w:val="NormalWeb"/>
        <w:numPr>
          <w:ilvl w:val="0"/>
          <w:numId w:val="1"/>
        </w:numPr>
        <w:spacing w:line="360" w:lineRule="auto"/>
        <w:ind w:left="1418" w:right="1134" w:firstLine="0"/>
        <w:jc w:val="both"/>
      </w:pPr>
      <w:r w:rsidRPr="00FC10ED">
        <w:rPr>
          <w:rStyle w:val="Textoennegrita"/>
        </w:rPr>
        <w:t>HCG (Gonadotropina coriónica humana):</w:t>
      </w:r>
      <w:r w:rsidRPr="00FC10ED">
        <w:t xml:space="preserve"> Hormona utilizada como marcador tumoral y para la confirmación de embarazo.</w:t>
      </w:r>
    </w:p>
    <w:p w14:paraId="65E3E72D" w14:textId="6AF3072C" w:rsidR="000B149C" w:rsidRDefault="007B0D26">
      <w:pPr>
        <w:pStyle w:val="NormalWeb"/>
        <w:numPr>
          <w:ilvl w:val="0"/>
          <w:numId w:val="1"/>
        </w:numPr>
        <w:spacing w:line="360" w:lineRule="auto"/>
        <w:ind w:left="1418" w:right="1134" w:firstLine="0"/>
        <w:jc w:val="both"/>
      </w:pPr>
      <w:r w:rsidRPr="00FC10ED">
        <w:rPr>
          <w:rStyle w:val="Textoennegrita"/>
        </w:rPr>
        <w:t>Médico tratante:</w:t>
      </w:r>
      <w:r w:rsidRPr="00FC10ED">
        <w:t xml:space="preserve"> Profesional en ciencias de la salud, responsable de la atención médica integral del paciente durante el proceso de evaluación, inscripción y seguimiento en lista de espera.</w:t>
      </w:r>
    </w:p>
    <w:p w14:paraId="2748C739" w14:textId="77777777" w:rsidR="00B01121" w:rsidRDefault="001341EE">
      <w:pPr>
        <w:pStyle w:val="NormalWeb"/>
        <w:numPr>
          <w:ilvl w:val="0"/>
          <w:numId w:val="1"/>
        </w:numPr>
        <w:spacing w:line="360" w:lineRule="auto"/>
        <w:ind w:left="1418" w:right="1134" w:firstLine="0"/>
        <w:jc w:val="both"/>
      </w:pPr>
      <w:r w:rsidRPr="000B149C">
        <w:rPr>
          <w:b/>
        </w:rPr>
        <w:t>Operativo de donación y trasplante</w:t>
      </w:r>
      <w:r w:rsidRPr="000B149C">
        <w:t>: Un operativo de donación y</w:t>
      </w:r>
      <w:r w:rsidRPr="000B149C">
        <w:rPr>
          <w:spacing w:val="-4"/>
        </w:rPr>
        <w:t xml:space="preserve"> </w:t>
      </w:r>
      <w:r w:rsidRPr="000B149C">
        <w:t xml:space="preserve">trasplante de órganos </w:t>
      </w:r>
      <w:r w:rsidR="00E6630D" w:rsidRPr="000B149C">
        <w:t xml:space="preserve">es un proceso coordinado que </w:t>
      </w:r>
      <w:r w:rsidRPr="000B149C">
        <w:t>comprende desde</w:t>
      </w:r>
      <w:r w:rsidR="00E6630D" w:rsidRPr="000B149C">
        <w:t xml:space="preserve"> </w:t>
      </w:r>
      <w:r w:rsidRPr="000B149C">
        <w:t>la</w:t>
      </w:r>
      <w:r w:rsidRPr="000B149C">
        <w:rPr>
          <w:spacing w:val="-1"/>
        </w:rPr>
        <w:t xml:space="preserve"> </w:t>
      </w:r>
      <w:r w:rsidRPr="000B149C">
        <w:t>detección del posible</w:t>
      </w:r>
      <w:r w:rsidRPr="000B149C">
        <w:rPr>
          <w:spacing w:val="-1"/>
        </w:rPr>
        <w:t xml:space="preserve"> </w:t>
      </w:r>
      <w:r w:rsidRPr="000B149C">
        <w:t>donante, certificación de muerte</w:t>
      </w:r>
      <w:r w:rsidRPr="000B149C">
        <w:rPr>
          <w:spacing w:val="-1"/>
        </w:rPr>
        <w:t xml:space="preserve"> </w:t>
      </w:r>
      <w:r w:rsidRPr="000B149C">
        <w:t>encefálica, evaluación de</w:t>
      </w:r>
      <w:r w:rsidRPr="000B149C">
        <w:rPr>
          <w:spacing w:val="-1"/>
        </w:rPr>
        <w:t xml:space="preserve"> </w:t>
      </w:r>
      <w:r w:rsidRPr="000B149C">
        <w:t>los criterios de</w:t>
      </w:r>
      <w:r w:rsidRPr="000B149C">
        <w:rPr>
          <w:spacing w:val="-1"/>
        </w:rPr>
        <w:t xml:space="preserve"> </w:t>
      </w:r>
      <w:r w:rsidRPr="000B149C">
        <w:t xml:space="preserve">selección de los órganos a donar, el mantenimiento del donante, distribución de los órganos a lista nacional de receptores en espera de un órgano proveniente de un donante cadavérico, trasplante del órgano donado al receptor asignado y finaliza con la entrega del donante </w:t>
      </w:r>
      <w:r w:rsidR="007B0D26" w:rsidRPr="000B149C">
        <w:t xml:space="preserve">a los </w:t>
      </w:r>
      <w:r w:rsidRPr="000B149C">
        <w:t>responsables legales.</w:t>
      </w:r>
    </w:p>
    <w:p w14:paraId="002EBEC6" w14:textId="6A5F2B85" w:rsidR="00B01121" w:rsidRDefault="004E034B">
      <w:pPr>
        <w:pStyle w:val="NormalWeb"/>
        <w:numPr>
          <w:ilvl w:val="0"/>
          <w:numId w:val="1"/>
        </w:numPr>
        <w:spacing w:line="360" w:lineRule="auto"/>
        <w:ind w:left="1418" w:right="1134" w:firstLine="0"/>
        <w:jc w:val="both"/>
      </w:pPr>
      <w:r w:rsidRPr="00B01121">
        <w:rPr>
          <w:b/>
          <w:bCs/>
        </w:rPr>
        <w:lastRenderedPageBreak/>
        <w:t>Sarcopenia</w:t>
      </w:r>
      <w:r w:rsidRPr="00B01121">
        <w:t xml:space="preserve">: </w:t>
      </w:r>
      <w:r w:rsidR="008A7154" w:rsidRPr="008A7154">
        <w:rPr>
          <w:lang w:val="es-ES"/>
        </w:rPr>
        <w:t>síndrome caracterizado por la pérdida progresiva y generalizada de masa y fuerza muscular esquelética, que conlleva a una disminución de la función física.</w:t>
      </w:r>
    </w:p>
    <w:p w14:paraId="5798819B" w14:textId="33BA1826" w:rsidR="00B01121" w:rsidRDefault="007B0D26">
      <w:pPr>
        <w:pStyle w:val="NormalWeb"/>
        <w:numPr>
          <w:ilvl w:val="0"/>
          <w:numId w:val="1"/>
        </w:numPr>
        <w:spacing w:line="360" w:lineRule="auto"/>
        <w:ind w:left="1418" w:right="1134" w:firstLine="0"/>
        <w:jc w:val="both"/>
      </w:pPr>
      <w:r w:rsidRPr="00B01121">
        <w:rPr>
          <w:b/>
          <w:bCs/>
        </w:rPr>
        <w:t>SETDT (Secretaría Ejecutiva Técnica de Donación y Trasplante</w:t>
      </w:r>
      <w:r w:rsidR="00347728">
        <w:rPr>
          <w:b/>
          <w:bCs/>
        </w:rPr>
        <w:t xml:space="preserve"> de </w:t>
      </w:r>
      <w:r w:rsidR="00FD6855">
        <w:rPr>
          <w:b/>
          <w:bCs/>
        </w:rPr>
        <w:t>Ó</w:t>
      </w:r>
      <w:r w:rsidR="00347728">
        <w:rPr>
          <w:b/>
          <w:bCs/>
        </w:rPr>
        <w:t>rganos y Tejidos Humanos</w:t>
      </w:r>
      <w:r w:rsidRPr="00B01121">
        <w:rPr>
          <w:b/>
          <w:bCs/>
        </w:rPr>
        <w:t>):</w:t>
      </w:r>
      <w:r w:rsidRPr="00B01121">
        <w:t xml:space="preserve"> Instancia técnica del Ministerio de Salud encargada de la regulación, fiscalización, coordinación y mejora continua del Sistema Nacional de Donación y Trasplante de Órganos y Tejidos.</w:t>
      </w:r>
    </w:p>
    <w:p w14:paraId="3035A221" w14:textId="77777777" w:rsidR="00B01121" w:rsidRDefault="007B0D26">
      <w:pPr>
        <w:pStyle w:val="NormalWeb"/>
        <w:numPr>
          <w:ilvl w:val="0"/>
          <w:numId w:val="1"/>
        </w:numPr>
        <w:spacing w:line="360" w:lineRule="auto"/>
        <w:ind w:left="1418" w:right="1134" w:firstLine="0"/>
        <w:jc w:val="both"/>
      </w:pPr>
      <w:r w:rsidRPr="00B01121">
        <w:rPr>
          <w:b/>
          <w:bCs/>
        </w:rPr>
        <w:t>SINADOC (Sistema Nacional de Donación y Trasplante de Órganos de Costa Rica):</w:t>
      </w:r>
      <w:r w:rsidRPr="00B01121">
        <w:t xml:space="preserve"> Plataforma oficial para la trazabilidad, registro, validación y distribución de órganos y tejidos en Costa Rica.</w:t>
      </w:r>
    </w:p>
    <w:p w14:paraId="389A1D18" w14:textId="77777777" w:rsidR="00B01121" w:rsidRDefault="007B0D26">
      <w:pPr>
        <w:pStyle w:val="NormalWeb"/>
        <w:numPr>
          <w:ilvl w:val="0"/>
          <w:numId w:val="1"/>
        </w:numPr>
        <w:spacing w:line="360" w:lineRule="auto"/>
        <w:ind w:left="1418" w:right="1134" w:firstLine="0"/>
        <w:jc w:val="both"/>
      </w:pPr>
      <w:r w:rsidRPr="00B01121">
        <w:rPr>
          <w:b/>
          <w:bCs/>
        </w:rPr>
        <w:t>TNF (Factor de necrosis tumoral):</w:t>
      </w:r>
      <w:r w:rsidRPr="00B01121">
        <w:t xml:space="preserve"> Proteína involucrada en procesos inflamatorios y en la regulación de la respuesta inmune, utilizada también como marcador tumoral.</w:t>
      </w:r>
    </w:p>
    <w:p w14:paraId="0D2D5340" w14:textId="5140A8D7" w:rsidR="00B31C59" w:rsidRPr="00B01121" w:rsidRDefault="001341EE">
      <w:pPr>
        <w:pStyle w:val="NormalWeb"/>
        <w:numPr>
          <w:ilvl w:val="0"/>
          <w:numId w:val="1"/>
        </w:numPr>
        <w:spacing w:line="360" w:lineRule="auto"/>
        <w:ind w:left="1418" w:right="1134" w:firstLine="0"/>
        <w:jc w:val="both"/>
      </w:pPr>
      <w:r w:rsidRPr="00B01121">
        <w:rPr>
          <w:b/>
        </w:rPr>
        <w:t>Unidades Wood</w:t>
      </w:r>
      <w:r w:rsidR="00E6630D" w:rsidRPr="00B01121">
        <w:rPr>
          <w:b/>
        </w:rPr>
        <w:t xml:space="preserve"> (UW)</w:t>
      </w:r>
      <w:r w:rsidRPr="00B01121">
        <w:rPr>
          <w:b/>
        </w:rPr>
        <w:t xml:space="preserve">: </w:t>
      </w:r>
      <w:r w:rsidR="00E6630D" w:rsidRPr="00B01121">
        <w:t>Unidad de medida utilizada para expresar la resistencia vascular pulmonar, calculada como la diferencia entre la presión arterial pulmonar media y la presión de enclavamiento capilar pulmonar, dividida entre el gasto cardíaco. Una unidad Wood equivale a 80 dyn·s·cm⁻⁵.</w:t>
      </w:r>
    </w:p>
    <w:p w14:paraId="413324CB" w14:textId="4999DDE4" w:rsidR="007B0D26" w:rsidRPr="00FC10ED" w:rsidRDefault="007B0D26">
      <w:pPr>
        <w:pStyle w:val="NormalWeb"/>
        <w:numPr>
          <w:ilvl w:val="0"/>
          <w:numId w:val="1"/>
        </w:numPr>
        <w:spacing w:line="360" w:lineRule="auto"/>
        <w:ind w:left="1418" w:right="1134" w:firstLine="0"/>
        <w:jc w:val="both"/>
      </w:pPr>
      <w:r w:rsidRPr="00FC10ED">
        <w:rPr>
          <w:rStyle w:val="Textoennegrita"/>
        </w:rPr>
        <w:t>VDRL (Venereal Disease Research Laboratory):</w:t>
      </w:r>
      <w:r w:rsidRPr="00FC10ED">
        <w:t xml:space="preserve"> Prueba serológica utilizada para la detección de sífilis.</w:t>
      </w:r>
    </w:p>
    <w:p w14:paraId="77777906" w14:textId="7DB5B9F0" w:rsidR="00B31C59" w:rsidRDefault="007B0D26">
      <w:pPr>
        <w:pStyle w:val="NormalWeb"/>
        <w:numPr>
          <w:ilvl w:val="0"/>
          <w:numId w:val="1"/>
        </w:numPr>
        <w:spacing w:line="360" w:lineRule="auto"/>
        <w:ind w:left="1418" w:right="1134" w:firstLine="0"/>
        <w:jc w:val="both"/>
      </w:pPr>
      <w:r w:rsidRPr="00FC10ED">
        <w:rPr>
          <w:rStyle w:val="Textoennegrita"/>
        </w:rPr>
        <w:t>VIH (Virus de inmunodeficiencia humana):</w:t>
      </w:r>
      <w:r w:rsidRPr="00FC10ED">
        <w:t xml:space="preserve"> Virus que ataca el sistema inmunológico humano y causa el síndrome de inmunodeficiencia adquirida (SIDA).</w:t>
      </w:r>
    </w:p>
    <w:p w14:paraId="2F9EEC83" w14:textId="4B6E9260" w:rsidR="00D8332D" w:rsidRPr="00D8332D" w:rsidRDefault="00D8332D" w:rsidP="002E5405">
      <w:pPr>
        <w:pStyle w:val="NormalWeb"/>
        <w:spacing w:line="360" w:lineRule="auto"/>
        <w:ind w:left="1418" w:right="1134"/>
        <w:jc w:val="center"/>
        <w:rPr>
          <w:b/>
          <w:bCs/>
        </w:rPr>
      </w:pPr>
      <w:r w:rsidRPr="00D8332D">
        <w:rPr>
          <w:b/>
          <w:bCs/>
        </w:rPr>
        <w:t>CAPÍTULO 2</w:t>
      </w:r>
    </w:p>
    <w:p w14:paraId="285D6F36" w14:textId="7A98469B" w:rsidR="00D8332D" w:rsidRPr="00D8332D" w:rsidRDefault="00D8332D" w:rsidP="002E5405">
      <w:pPr>
        <w:pStyle w:val="NormalWeb"/>
        <w:spacing w:line="360" w:lineRule="auto"/>
        <w:ind w:left="1418" w:right="1134"/>
        <w:jc w:val="center"/>
        <w:rPr>
          <w:b/>
          <w:bCs/>
          <w:lang w:val="es-ES"/>
        </w:rPr>
      </w:pPr>
      <w:r w:rsidRPr="00D8332D">
        <w:rPr>
          <w:b/>
          <w:bCs/>
          <w:lang w:val="es-ES"/>
        </w:rPr>
        <w:t>INSCRIPCIÓN GENERAL A LA LISTA NACIONAL DE RECEPTORES PROVENIENTE DE DONANTE CADAVÉRICO</w:t>
      </w:r>
    </w:p>
    <w:p w14:paraId="3D6ADC95" w14:textId="41B3C39B" w:rsidR="00B31C59" w:rsidRPr="00FC10ED" w:rsidRDefault="000E5D72">
      <w:pPr>
        <w:pStyle w:val="Textoindependiente"/>
        <w:numPr>
          <w:ilvl w:val="0"/>
          <w:numId w:val="3"/>
        </w:numPr>
        <w:spacing w:line="360" w:lineRule="auto"/>
        <w:ind w:left="1418" w:right="1134"/>
        <w:jc w:val="both"/>
      </w:pPr>
      <w:r w:rsidRPr="00FC10ED">
        <w:rPr>
          <w:b/>
          <w:bCs/>
        </w:rPr>
        <w:t>Requisitos de nacionalidad y aseguramiento.</w:t>
      </w:r>
      <w:r w:rsidRPr="00FC10ED">
        <w:t xml:space="preserve"> Solo</w:t>
      </w:r>
      <w:r w:rsidRPr="00FC10ED">
        <w:rPr>
          <w:spacing w:val="40"/>
        </w:rPr>
        <w:t xml:space="preserve"> </w:t>
      </w:r>
      <w:r w:rsidRPr="00FC10ED">
        <w:t>podrán</w:t>
      </w:r>
      <w:r w:rsidRPr="00FC10ED">
        <w:rPr>
          <w:spacing w:val="40"/>
        </w:rPr>
        <w:t xml:space="preserve"> </w:t>
      </w:r>
      <w:r w:rsidRPr="00FC10ED">
        <w:t>ser</w:t>
      </w:r>
      <w:r w:rsidRPr="00FC10ED">
        <w:rPr>
          <w:spacing w:val="40"/>
        </w:rPr>
        <w:t xml:space="preserve"> </w:t>
      </w:r>
      <w:r w:rsidRPr="00FC10ED">
        <w:t>ingresados</w:t>
      </w:r>
      <w:r w:rsidRPr="00FC10ED">
        <w:rPr>
          <w:spacing w:val="40"/>
        </w:rPr>
        <w:t xml:space="preserve"> </w:t>
      </w:r>
      <w:r w:rsidRPr="00FC10ED">
        <w:t>a</w:t>
      </w:r>
      <w:r w:rsidRPr="00FC10ED">
        <w:rPr>
          <w:spacing w:val="40"/>
        </w:rPr>
        <w:t xml:space="preserve"> </w:t>
      </w:r>
      <w:r w:rsidRPr="00FC10ED">
        <w:t>la</w:t>
      </w:r>
      <w:r w:rsidRPr="00FC10ED">
        <w:rPr>
          <w:spacing w:val="40"/>
        </w:rPr>
        <w:t xml:space="preserve"> </w:t>
      </w:r>
      <w:r w:rsidRPr="00FC10ED">
        <w:t>lista</w:t>
      </w:r>
      <w:r w:rsidRPr="00FC10ED">
        <w:rPr>
          <w:spacing w:val="40"/>
        </w:rPr>
        <w:t xml:space="preserve"> </w:t>
      </w:r>
      <w:r w:rsidRPr="00FC10ED">
        <w:t>nacional</w:t>
      </w:r>
      <w:r w:rsidRPr="00FC10ED">
        <w:rPr>
          <w:spacing w:val="40"/>
        </w:rPr>
        <w:t xml:space="preserve"> </w:t>
      </w:r>
      <w:r w:rsidRPr="00FC10ED">
        <w:t>de</w:t>
      </w:r>
      <w:r w:rsidRPr="00FC10ED">
        <w:rPr>
          <w:spacing w:val="40"/>
        </w:rPr>
        <w:t xml:space="preserve"> </w:t>
      </w:r>
      <w:r w:rsidRPr="00FC10ED">
        <w:t>receptores,</w:t>
      </w:r>
      <w:r w:rsidRPr="00FC10ED">
        <w:rPr>
          <w:spacing w:val="40"/>
        </w:rPr>
        <w:t xml:space="preserve"> </w:t>
      </w:r>
      <w:r w:rsidRPr="00FC10ED">
        <w:t>los</w:t>
      </w:r>
      <w:r w:rsidRPr="00FC10ED">
        <w:rPr>
          <w:spacing w:val="40"/>
        </w:rPr>
        <w:t xml:space="preserve"> </w:t>
      </w:r>
      <w:r w:rsidRPr="00FC10ED">
        <w:t>pacientes costarricenses que coticen para la Caja Costarricense de Seguro Social. En el caso de los extranjeros, sólo podrán</w:t>
      </w:r>
      <w:r w:rsidRPr="00FC10ED">
        <w:rPr>
          <w:spacing w:val="-12"/>
        </w:rPr>
        <w:t xml:space="preserve"> </w:t>
      </w:r>
      <w:r w:rsidRPr="00FC10ED">
        <w:t>ingresar</w:t>
      </w:r>
      <w:r w:rsidRPr="00FC10ED">
        <w:rPr>
          <w:spacing w:val="-10"/>
        </w:rPr>
        <w:t xml:space="preserve"> </w:t>
      </w:r>
      <w:r w:rsidRPr="00FC10ED">
        <w:t>a</w:t>
      </w:r>
      <w:r w:rsidRPr="00FC10ED">
        <w:rPr>
          <w:spacing w:val="-11"/>
        </w:rPr>
        <w:t xml:space="preserve"> </w:t>
      </w:r>
      <w:r w:rsidRPr="00FC10ED">
        <w:t>la</w:t>
      </w:r>
      <w:r w:rsidRPr="00FC10ED">
        <w:rPr>
          <w:spacing w:val="-13"/>
        </w:rPr>
        <w:t xml:space="preserve"> </w:t>
      </w:r>
      <w:r w:rsidRPr="00FC10ED">
        <w:t>lista</w:t>
      </w:r>
      <w:r w:rsidRPr="00FC10ED">
        <w:rPr>
          <w:spacing w:val="-11"/>
        </w:rPr>
        <w:t xml:space="preserve"> </w:t>
      </w:r>
      <w:r w:rsidRPr="00FC10ED">
        <w:t>nacional</w:t>
      </w:r>
      <w:r w:rsidRPr="00FC10ED">
        <w:rPr>
          <w:spacing w:val="-12"/>
        </w:rPr>
        <w:t xml:space="preserve"> </w:t>
      </w:r>
      <w:r w:rsidRPr="00FC10ED">
        <w:t>de</w:t>
      </w:r>
      <w:r w:rsidRPr="00FC10ED">
        <w:rPr>
          <w:spacing w:val="-13"/>
        </w:rPr>
        <w:t xml:space="preserve"> </w:t>
      </w:r>
      <w:r w:rsidRPr="00FC10ED">
        <w:t>receptores,</w:t>
      </w:r>
      <w:r w:rsidRPr="00FC10ED">
        <w:rPr>
          <w:spacing w:val="-10"/>
        </w:rPr>
        <w:t xml:space="preserve"> </w:t>
      </w:r>
      <w:r w:rsidRPr="00FC10ED">
        <w:t>aquellos</w:t>
      </w:r>
      <w:r w:rsidRPr="00FC10ED">
        <w:rPr>
          <w:spacing w:val="-12"/>
        </w:rPr>
        <w:t xml:space="preserve"> </w:t>
      </w:r>
      <w:r w:rsidRPr="00FC10ED">
        <w:t>que</w:t>
      </w:r>
      <w:r w:rsidRPr="00FC10ED">
        <w:rPr>
          <w:spacing w:val="-11"/>
        </w:rPr>
        <w:t xml:space="preserve"> </w:t>
      </w:r>
      <w:r w:rsidRPr="00FC10ED">
        <w:t>cuenten</w:t>
      </w:r>
      <w:r w:rsidRPr="00FC10ED">
        <w:rPr>
          <w:spacing w:val="-10"/>
        </w:rPr>
        <w:t xml:space="preserve"> </w:t>
      </w:r>
      <w:r w:rsidRPr="00FC10ED">
        <w:t>con</w:t>
      </w:r>
      <w:r w:rsidRPr="00FC10ED">
        <w:rPr>
          <w:spacing w:val="-10"/>
        </w:rPr>
        <w:t xml:space="preserve"> </w:t>
      </w:r>
      <w:r w:rsidRPr="00FC10ED">
        <w:t>residencia</w:t>
      </w:r>
      <w:r w:rsidRPr="00FC10ED">
        <w:rPr>
          <w:spacing w:val="-11"/>
        </w:rPr>
        <w:t xml:space="preserve"> </w:t>
      </w:r>
      <w:r w:rsidRPr="00FC10ED">
        <w:t>permanente</w:t>
      </w:r>
      <w:r w:rsidRPr="00FC10ED">
        <w:rPr>
          <w:spacing w:val="-11"/>
        </w:rPr>
        <w:t xml:space="preserve"> </w:t>
      </w:r>
      <w:r w:rsidRPr="00FC10ED">
        <w:t>emitida</w:t>
      </w:r>
      <w:r w:rsidRPr="00FC10ED">
        <w:rPr>
          <w:spacing w:val="-13"/>
        </w:rPr>
        <w:t xml:space="preserve"> </w:t>
      </w:r>
      <w:r w:rsidRPr="00FC10ED">
        <w:t>por la</w:t>
      </w:r>
      <w:r w:rsidRPr="00FC10ED">
        <w:rPr>
          <w:spacing w:val="-8"/>
        </w:rPr>
        <w:t xml:space="preserve"> </w:t>
      </w:r>
      <w:r w:rsidRPr="00FC10ED">
        <w:t>Dirección</w:t>
      </w:r>
      <w:r w:rsidRPr="00FC10ED">
        <w:rPr>
          <w:spacing w:val="-7"/>
        </w:rPr>
        <w:t xml:space="preserve"> </w:t>
      </w:r>
      <w:r w:rsidRPr="00FC10ED">
        <w:t>General</w:t>
      </w:r>
      <w:r w:rsidRPr="00FC10ED">
        <w:rPr>
          <w:spacing w:val="-7"/>
        </w:rPr>
        <w:t xml:space="preserve"> </w:t>
      </w:r>
      <w:r w:rsidRPr="00FC10ED">
        <w:t>de</w:t>
      </w:r>
      <w:r w:rsidRPr="00FC10ED">
        <w:rPr>
          <w:spacing w:val="-3"/>
        </w:rPr>
        <w:t xml:space="preserve"> </w:t>
      </w:r>
      <w:r w:rsidRPr="00FC10ED">
        <w:t>Migración</w:t>
      </w:r>
      <w:r w:rsidRPr="00FC10ED">
        <w:rPr>
          <w:spacing w:val="-2"/>
        </w:rPr>
        <w:t xml:space="preserve"> </w:t>
      </w:r>
      <w:r w:rsidRPr="00FC10ED">
        <w:t>y</w:t>
      </w:r>
      <w:r w:rsidRPr="00FC10ED">
        <w:rPr>
          <w:spacing w:val="-12"/>
        </w:rPr>
        <w:t xml:space="preserve"> </w:t>
      </w:r>
      <w:r w:rsidRPr="00FC10ED">
        <w:t>Extranjería</w:t>
      </w:r>
      <w:r w:rsidRPr="00FC10ED">
        <w:rPr>
          <w:spacing w:val="-6"/>
        </w:rPr>
        <w:t xml:space="preserve"> </w:t>
      </w:r>
      <w:r w:rsidRPr="00FC10ED">
        <w:t>y</w:t>
      </w:r>
      <w:r w:rsidRPr="00FC10ED">
        <w:rPr>
          <w:spacing w:val="-10"/>
        </w:rPr>
        <w:t xml:space="preserve"> </w:t>
      </w:r>
      <w:r w:rsidRPr="00FC10ED">
        <w:t>que</w:t>
      </w:r>
      <w:r w:rsidRPr="00FC10ED">
        <w:rPr>
          <w:spacing w:val="-6"/>
        </w:rPr>
        <w:t xml:space="preserve"> </w:t>
      </w:r>
      <w:r w:rsidRPr="00FC10ED">
        <w:t>estén</w:t>
      </w:r>
      <w:r w:rsidRPr="00FC10ED">
        <w:rPr>
          <w:spacing w:val="-7"/>
        </w:rPr>
        <w:t xml:space="preserve"> </w:t>
      </w:r>
      <w:r w:rsidRPr="00FC10ED">
        <w:t>asegurados</w:t>
      </w:r>
      <w:r w:rsidRPr="00FC10ED">
        <w:rPr>
          <w:spacing w:val="-7"/>
        </w:rPr>
        <w:t xml:space="preserve"> </w:t>
      </w:r>
      <w:r w:rsidRPr="00FC10ED">
        <w:t>por</w:t>
      </w:r>
      <w:r w:rsidRPr="00FC10ED">
        <w:rPr>
          <w:spacing w:val="-8"/>
        </w:rPr>
        <w:t xml:space="preserve"> </w:t>
      </w:r>
      <w:r w:rsidRPr="00FC10ED">
        <w:t>la</w:t>
      </w:r>
      <w:r w:rsidRPr="00FC10ED">
        <w:rPr>
          <w:spacing w:val="-8"/>
        </w:rPr>
        <w:t xml:space="preserve"> </w:t>
      </w:r>
      <w:r w:rsidRPr="00FC10ED">
        <w:t>Caja</w:t>
      </w:r>
      <w:r w:rsidRPr="00FC10ED">
        <w:rPr>
          <w:spacing w:val="-8"/>
        </w:rPr>
        <w:t xml:space="preserve"> </w:t>
      </w:r>
      <w:r w:rsidRPr="00FC10ED">
        <w:t>Costarricense</w:t>
      </w:r>
      <w:r w:rsidRPr="00FC10ED">
        <w:rPr>
          <w:spacing w:val="-6"/>
        </w:rPr>
        <w:t xml:space="preserve"> </w:t>
      </w:r>
      <w:r w:rsidRPr="00FC10ED">
        <w:t>de</w:t>
      </w:r>
      <w:r w:rsidRPr="00FC10ED">
        <w:rPr>
          <w:spacing w:val="-8"/>
        </w:rPr>
        <w:t xml:space="preserve"> </w:t>
      </w:r>
      <w:r w:rsidRPr="00FC10ED">
        <w:t xml:space="preserve">Seguro </w:t>
      </w:r>
      <w:r w:rsidRPr="00FC10ED">
        <w:rPr>
          <w:spacing w:val="-2"/>
        </w:rPr>
        <w:t>Social.</w:t>
      </w:r>
    </w:p>
    <w:p w14:paraId="3E08EC79" w14:textId="77777777" w:rsidR="00B31C59" w:rsidRDefault="00B31C59" w:rsidP="002E5405">
      <w:pPr>
        <w:pStyle w:val="Textoindependiente"/>
        <w:spacing w:before="158" w:line="360" w:lineRule="auto"/>
        <w:ind w:left="1418" w:right="1134"/>
        <w:jc w:val="both"/>
      </w:pPr>
    </w:p>
    <w:p w14:paraId="7FDC5421" w14:textId="77777777" w:rsidR="00EF0AAD" w:rsidRPr="00FC10ED" w:rsidRDefault="00EF0AAD" w:rsidP="002E5405">
      <w:pPr>
        <w:pStyle w:val="Textoindependiente"/>
        <w:spacing w:before="158" w:line="360" w:lineRule="auto"/>
        <w:ind w:left="1418" w:right="1134"/>
        <w:jc w:val="both"/>
      </w:pPr>
    </w:p>
    <w:p w14:paraId="216EF6D2" w14:textId="469D4179" w:rsidR="00A065F3" w:rsidRDefault="000E5D72">
      <w:pPr>
        <w:pStyle w:val="Textoindependiente"/>
        <w:numPr>
          <w:ilvl w:val="0"/>
          <w:numId w:val="3"/>
        </w:numPr>
        <w:spacing w:line="360" w:lineRule="auto"/>
        <w:ind w:left="1418" w:right="1134"/>
        <w:jc w:val="both"/>
      </w:pPr>
      <w:r w:rsidRPr="00FC10ED">
        <w:rPr>
          <w:b/>
          <w:bCs/>
        </w:rPr>
        <w:lastRenderedPageBreak/>
        <w:t>Registro único por establecimiento</w:t>
      </w:r>
      <w:r w:rsidRPr="00FC10ED">
        <w:t>. El</w:t>
      </w:r>
      <w:r w:rsidRPr="00FC10ED">
        <w:rPr>
          <w:spacing w:val="-7"/>
        </w:rPr>
        <w:t xml:space="preserve"> </w:t>
      </w:r>
      <w:r w:rsidRPr="00FC10ED">
        <w:t>paciente</w:t>
      </w:r>
      <w:r w:rsidRPr="00FC10ED">
        <w:rPr>
          <w:spacing w:val="-8"/>
        </w:rPr>
        <w:t xml:space="preserve"> </w:t>
      </w:r>
      <w:r w:rsidRPr="00FC10ED">
        <w:t>sólo</w:t>
      </w:r>
      <w:r w:rsidRPr="00FC10ED">
        <w:rPr>
          <w:spacing w:val="-7"/>
        </w:rPr>
        <w:t xml:space="preserve"> </w:t>
      </w:r>
      <w:r w:rsidRPr="00FC10ED">
        <w:t>podrá</w:t>
      </w:r>
      <w:r w:rsidRPr="00FC10ED">
        <w:rPr>
          <w:spacing w:val="-6"/>
        </w:rPr>
        <w:t xml:space="preserve"> </w:t>
      </w:r>
      <w:r w:rsidRPr="00FC10ED">
        <w:t>estar</w:t>
      </w:r>
      <w:r w:rsidRPr="00FC10ED">
        <w:rPr>
          <w:spacing w:val="-8"/>
        </w:rPr>
        <w:t xml:space="preserve"> </w:t>
      </w:r>
      <w:r w:rsidRPr="00FC10ED">
        <w:t>inscrito</w:t>
      </w:r>
      <w:r w:rsidRPr="00FC10ED">
        <w:rPr>
          <w:spacing w:val="-7"/>
        </w:rPr>
        <w:t xml:space="preserve"> </w:t>
      </w:r>
      <w:r w:rsidRPr="00FC10ED">
        <w:t>en</w:t>
      </w:r>
      <w:r w:rsidRPr="00FC10ED">
        <w:rPr>
          <w:spacing w:val="-7"/>
        </w:rPr>
        <w:t xml:space="preserve"> </w:t>
      </w:r>
      <w:r w:rsidRPr="00FC10ED">
        <w:t>un</w:t>
      </w:r>
      <w:r w:rsidRPr="00FC10ED">
        <w:rPr>
          <w:spacing w:val="-7"/>
        </w:rPr>
        <w:t xml:space="preserve"> </w:t>
      </w:r>
      <w:r w:rsidRPr="00FC10ED">
        <w:t>establecimiento</w:t>
      </w:r>
      <w:r w:rsidRPr="00FC10ED">
        <w:rPr>
          <w:spacing w:val="-7"/>
        </w:rPr>
        <w:t xml:space="preserve"> </w:t>
      </w:r>
      <w:r w:rsidRPr="00FC10ED">
        <w:t>de</w:t>
      </w:r>
      <w:r w:rsidRPr="00FC10ED">
        <w:rPr>
          <w:spacing w:val="-8"/>
        </w:rPr>
        <w:t xml:space="preserve"> </w:t>
      </w:r>
      <w:r w:rsidRPr="00FC10ED">
        <w:t>salud</w:t>
      </w:r>
      <w:r w:rsidRPr="00FC10ED">
        <w:rPr>
          <w:spacing w:val="-7"/>
        </w:rPr>
        <w:t xml:space="preserve"> </w:t>
      </w:r>
      <w:r w:rsidRPr="00FC10ED">
        <w:t>público</w:t>
      </w:r>
      <w:r w:rsidRPr="00FC10ED">
        <w:rPr>
          <w:spacing w:val="-7"/>
        </w:rPr>
        <w:t xml:space="preserve"> </w:t>
      </w:r>
      <w:r w:rsidRPr="00FC10ED">
        <w:t>o</w:t>
      </w:r>
      <w:r w:rsidRPr="00FC10ED">
        <w:rPr>
          <w:spacing w:val="-7"/>
        </w:rPr>
        <w:t xml:space="preserve"> </w:t>
      </w:r>
      <w:r w:rsidRPr="00FC10ED">
        <w:t>privado, con el fin de evitar la duplicidad en el registro.</w:t>
      </w:r>
      <w:r w:rsidRPr="00FC10ED">
        <w:rPr>
          <w:spacing w:val="-2"/>
        </w:rPr>
        <w:t xml:space="preserve"> </w:t>
      </w:r>
      <w:r w:rsidRPr="00FC10ED">
        <w:t>La cirugía se realizará en el establecimiento de salud autorizado que lo tiene registrado en la lista nacional de receptores.</w:t>
      </w:r>
    </w:p>
    <w:p w14:paraId="17AAE137" w14:textId="77777777" w:rsidR="00487F28" w:rsidRPr="00487F28" w:rsidRDefault="00487F28" w:rsidP="002E5405">
      <w:pPr>
        <w:pStyle w:val="Textoindependiente"/>
        <w:spacing w:line="360" w:lineRule="auto"/>
        <w:ind w:right="1134"/>
        <w:jc w:val="both"/>
      </w:pPr>
    </w:p>
    <w:p w14:paraId="08C321D2" w14:textId="471CDCD6" w:rsidR="00B31C59" w:rsidRPr="00FC10ED" w:rsidRDefault="001341EE" w:rsidP="002E5405">
      <w:pPr>
        <w:spacing w:before="79" w:line="360" w:lineRule="auto"/>
        <w:ind w:left="1418" w:right="1134"/>
        <w:jc w:val="center"/>
        <w:rPr>
          <w:b/>
          <w:sz w:val="24"/>
          <w:szCs w:val="24"/>
        </w:rPr>
      </w:pPr>
      <w:r w:rsidRPr="00FC10ED">
        <w:rPr>
          <w:b/>
          <w:sz w:val="24"/>
          <w:szCs w:val="24"/>
        </w:rPr>
        <w:t>CAPÍTULO</w:t>
      </w:r>
      <w:r w:rsidRPr="00FC10ED">
        <w:rPr>
          <w:b/>
          <w:spacing w:val="-4"/>
          <w:sz w:val="24"/>
          <w:szCs w:val="24"/>
        </w:rPr>
        <w:t xml:space="preserve"> </w:t>
      </w:r>
      <w:r w:rsidR="00D8332D">
        <w:rPr>
          <w:b/>
          <w:spacing w:val="-10"/>
          <w:sz w:val="24"/>
          <w:szCs w:val="24"/>
        </w:rPr>
        <w:t>3</w:t>
      </w:r>
    </w:p>
    <w:p w14:paraId="40F51D9A" w14:textId="77777777" w:rsidR="00B31C59" w:rsidRPr="00FC10ED" w:rsidRDefault="00B31C59" w:rsidP="002E5405">
      <w:pPr>
        <w:pStyle w:val="Textoindependiente"/>
        <w:spacing w:line="360" w:lineRule="auto"/>
        <w:ind w:left="1418" w:right="1134"/>
        <w:jc w:val="center"/>
        <w:rPr>
          <w:b/>
        </w:rPr>
      </w:pPr>
    </w:p>
    <w:p w14:paraId="300B6D16" w14:textId="77777777" w:rsidR="009C1A39" w:rsidRDefault="00EF4728" w:rsidP="002E5405">
      <w:pPr>
        <w:spacing w:line="360" w:lineRule="auto"/>
        <w:ind w:left="1418" w:right="1134"/>
        <w:jc w:val="center"/>
        <w:rPr>
          <w:b/>
          <w:sz w:val="24"/>
          <w:szCs w:val="24"/>
        </w:rPr>
      </w:pPr>
      <w:r w:rsidRPr="00FC10ED">
        <w:rPr>
          <w:b/>
          <w:sz w:val="24"/>
          <w:szCs w:val="24"/>
        </w:rPr>
        <w:t xml:space="preserve">EQUIPO INTERDISCIPLINARIO E INSCRIPCION DE PACIENTES </w:t>
      </w:r>
    </w:p>
    <w:p w14:paraId="64AAA10E" w14:textId="2E55E3A8" w:rsidR="00B31C59" w:rsidRPr="00FC10ED" w:rsidRDefault="00EF4728" w:rsidP="002E5405">
      <w:pPr>
        <w:spacing w:line="360" w:lineRule="auto"/>
        <w:ind w:left="1418" w:right="1134"/>
        <w:jc w:val="center"/>
        <w:rPr>
          <w:b/>
          <w:sz w:val="24"/>
          <w:szCs w:val="24"/>
        </w:rPr>
      </w:pPr>
      <w:r w:rsidRPr="00FC10ED">
        <w:rPr>
          <w:b/>
          <w:sz w:val="24"/>
          <w:szCs w:val="24"/>
        </w:rPr>
        <w:t>EN LISTA DE ESPERA</w:t>
      </w:r>
    </w:p>
    <w:p w14:paraId="00F17938" w14:textId="77777777" w:rsidR="00B31C59" w:rsidRPr="00FC10ED" w:rsidRDefault="00B31C59" w:rsidP="002E5405">
      <w:pPr>
        <w:pStyle w:val="Textoindependiente"/>
        <w:spacing w:line="360" w:lineRule="auto"/>
        <w:ind w:left="1418" w:right="1134"/>
        <w:jc w:val="center"/>
        <w:rPr>
          <w:b/>
        </w:rPr>
      </w:pPr>
    </w:p>
    <w:p w14:paraId="5FF5B166" w14:textId="0F2BFB53" w:rsidR="00B31C59" w:rsidRPr="00EB31B5" w:rsidRDefault="001341EE" w:rsidP="002E5405">
      <w:pPr>
        <w:spacing w:line="360" w:lineRule="auto"/>
        <w:ind w:left="1418" w:right="1134"/>
        <w:jc w:val="center"/>
        <w:rPr>
          <w:b/>
          <w:sz w:val="24"/>
          <w:szCs w:val="24"/>
        </w:rPr>
      </w:pPr>
      <w:r w:rsidRPr="00FC10ED">
        <w:rPr>
          <w:b/>
          <w:sz w:val="24"/>
          <w:szCs w:val="24"/>
        </w:rPr>
        <w:t>SECCIÓN</w:t>
      </w:r>
      <w:r w:rsidRPr="00FC10ED">
        <w:rPr>
          <w:b/>
          <w:spacing w:val="-3"/>
          <w:sz w:val="24"/>
          <w:szCs w:val="24"/>
        </w:rPr>
        <w:t xml:space="preserve"> </w:t>
      </w:r>
      <w:r w:rsidRPr="00FC10ED">
        <w:rPr>
          <w:b/>
          <w:spacing w:val="-10"/>
          <w:sz w:val="24"/>
          <w:szCs w:val="24"/>
        </w:rPr>
        <w:t>1</w:t>
      </w:r>
    </w:p>
    <w:p w14:paraId="518C5C74" w14:textId="77777777" w:rsidR="009C1A39" w:rsidRDefault="001341EE" w:rsidP="002E5405">
      <w:pPr>
        <w:spacing w:line="360" w:lineRule="auto"/>
        <w:ind w:left="1418" w:right="1134"/>
        <w:jc w:val="center"/>
        <w:rPr>
          <w:b/>
          <w:spacing w:val="-4"/>
          <w:sz w:val="24"/>
          <w:szCs w:val="24"/>
        </w:rPr>
      </w:pPr>
      <w:r w:rsidRPr="00FC10ED">
        <w:rPr>
          <w:b/>
          <w:sz w:val="24"/>
          <w:szCs w:val="24"/>
        </w:rPr>
        <w:t>CONFORMACIÓN</w:t>
      </w:r>
      <w:r w:rsidRPr="00FC10ED">
        <w:rPr>
          <w:b/>
          <w:spacing w:val="-7"/>
          <w:sz w:val="24"/>
          <w:szCs w:val="24"/>
        </w:rPr>
        <w:t xml:space="preserve"> </w:t>
      </w:r>
      <w:r w:rsidRPr="00FC10ED">
        <w:rPr>
          <w:b/>
          <w:sz w:val="24"/>
          <w:szCs w:val="24"/>
        </w:rPr>
        <w:t>DE</w:t>
      </w:r>
      <w:r w:rsidRPr="00FC10ED">
        <w:rPr>
          <w:b/>
          <w:spacing w:val="-4"/>
          <w:sz w:val="24"/>
          <w:szCs w:val="24"/>
        </w:rPr>
        <w:t xml:space="preserve"> </w:t>
      </w:r>
      <w:r w:rsidRPr="00FC10ED">
        <w:rPr>
          <w:b/>
          <w:sz w:val="24"/>
          <w:szCs w:val="24"/>
        </w:rPr>
        <w:t>EQUIPOS</w:t>
      </w:r>
      <w:r w:rsidRPr="00FC10ED">
        <w:rPr>
          <w:b/>
          <w:spacing w:val="-4"/>
          <w:sz w:val="24"/>
          <w:szCs w:val="24"/>
        </w:rPr>
        <w:t xml:space="preserve"> </w:t>
      </w:r>
      <w:r w:rsidRPr="00FC10ED">
        <w:rPr>
          <w:b/>
          <w:sz w:val="24"/>
          <w:szCs w:val="24"/>
        </w:rPr>
        <w:t>INTERDISIPLINARIOS</w:t>
      </w:r>
      <w:r w:rsidRPr="00FC10ED">
        <w:rPr>
          <w:b/>
          <w:spacing w:val="-4"/>
          <w:sz w:val="24"/>
          <w:szCs w:val="24"/>
        </w:rPr>
        <w:t xml:space="preserve"> </w:t>
      </w:r>
    </w:p>
    <w:p w14:paraId="44C65116" w14:textId="4164C2A7" w:rsidR="00B31C59" w:rsidRPr="00FC10ED" w:rsidRDefault="001341EE" w:rsidP="002E5405">
      <w:pPr>
        <w:spacing w:line="360" w:lineRule="auto"/>
        <w:ind w:left="1418" w:right="1134"/>
        <w:jc w:val="center"/>
        <w:rPr>
          <w:b/>
          <w:sz w:val="24"/>
          <w:szCs w:val="24"/>
        </w:rPr>
      </w:pPr>
      <w:r w:rsidRPr="00FC10ED">
        <w:rPr>
          <w:b/>
          <w:sz w:val="24"/>
          <w:szCs w:val="24"/>
        </w:rPr>
        <w:t>DE</w:t>
      </w:r>
      <w:r w:rsidRPr="00FC10ED">
        <w:rPr>
          <w:b/>
          <w:spacing w:val="-4"/>
          <w:sz w:val="24"/>
          <w:szCs w:val="24"/>
        </w:rPr>
        <w:t xml:space="preserve"> </w:t>
      </w:r>
      <w:r w:rsidRPr="00FC10ED">
        <w:rPr>
          <w:b/>
          <w:spacing w:val="-2"/>
          <w:sz w:val="24"/>
          <w:szCs w:val="24"/>
        </w:rPr>
        <w:t>TRASPLANTE</w:t>
      </w:r>
      <w:r w:rsidR="00347728">
        <w:rPr>
          <w:b/>
          <w:spacing w:val="-2"/>
          <w:sz w:val="24"/>
          <w:szCs w:val="24"/>
        </w:rPr>
        <w:t xml:space="preserve"> CARDIACO</w:t>
      </w:r>
    </w:p>
    <w:p w14:paraId="072188A5" w14:textId="77777777" w:rsidR="00B31C59" w:rsidRPr="00FC10ED" w:rsidRDefault="00B31C59" w:rsidP="002E5405">
      <w:pPr>
        <w:pStyle w:val="Textoindependiente"/>
        <w:spacing w:line="360" w:lineRule="auto"/>
        <w:ind w:left="1418" w:right="1134"/>
        <w:jc w:val="both"/>
        <w:rPr>
          <w:b/>
        </w:rPr>
      </w:pPr>
    </w:p>
    <w:p w14:paraId="591AD5FB" w14:textId="10C3BB8A" w:rsidR="00B31C59" w:rsidRPr="00FC10ED" w:rsidRDefault="006B4B88">
      <w:pPr>
        <w:pStyle w:val="Textoindependiente"/>
        <w:numPr>
          <w:ilvl w:val="0"/>
          <w:numId w:val="3"/>
        </w:numPr>
        <w:spacing w:line="360" w:lineRule="auto"/>
        <w:ind w:left="1418" w:right="1134"/>
        <w:jc w:val="both"/>
        <w:rPr>
          <w:strike/>
          <w:color w:val="000000" w:themeColor="text1"/>
        </w:rPr>
      </w:pPr>
      <w:r w:rsidRPr="00FC10ED">
        <w:rPr>
          <w:b/>
          <w:bCs/>
          <w:color w:val="000000" w:themeColor="text1"/>
        </w:rPr>
        <w:t>Equipo interdisciplinario de trasplante cardíaco</w:t>
      </w:r>
      <w:r w:rsidRPr="00FC10ED">
        <w:rPr>
          <w:color w:val="000000" w:themeColor="text1"/>
        </w:rPr>
        <w:t>. Para efectos de la presente normativa, cada establecimiento de salud autorizado para realizar trasplantes cardíacos deberá con</w:t>
      </w:r>
      <w:r w:rsidR="00347728">
        <w:rPr>
          <w:color w:val="000000" w:themeColor="text1"/>
        </w:rPr>
        <w:t xml:space="preserve">formar </w:t>
      </w:r>
      <w:r w:rsidRPr="00FC10ED">
        <w:rPr>
          <w:color w:val="000000" w:themeColor="text1"/>
        </w:rPr>
        <w:t>un equipo interdisciplinario, cuya función será la evaluación, seguimiento y abordaje integral de los pacientes candidatos. Este equipo estará integrado,</w:t>
      </w:r>
      <w:r w:rsidR="00347728">
        <w:rPr>
          <w:color w:val="000000" w:themeColor="text1"/>
        </w:rPr>
        <w:t xml:space="preserve"> </w:t>
      </w:r>
      <w:r w:rsidRPr="00FC10ED">
        <w:rPr>
          <w:color w:val="000000" w:themeColor="text1"/>
        </w:rPr>
        <w:t>por l</w:t>
      </w:r>
      <w:r w:rsidR="00347728">
        <w:rPr>
          <w:color w:val="000000" w:themeColor="text1"/>
        </w:rPr>
        <w:t>a</w:t>
      </w:r>
      <w:r w:rsidRPr="00FC10ED">
        <w:rPr>
          <w:color w:val="000000" w:themeColor="text1"/>
        </w:rPr>
        <w:t>s siguientes profesionales</w:t>
      </w:r>
      <w:r w:rsidR="00347728">
        <w:rPr>
          <w:color w:val="000000" w:themeColor="text1"/>
        </w:rPr>
        <w:t>, pero no limitado a ella</w:t>
      </w:r>
      <w:r w:rsidR="009C1A39">
        <w:rPr>
          <w:color w:val="000000" w:themeColor="text1"/>
        </w:rPr>
        <w:t>s</w:t>
      </w:r>
      <w:r w:rsidRPr="00FC10ED">
        <w:rPr>
          <w:color w:val="000000" w:themeColor="text1"/>
        </w:rPr>
        <w:t xml:space="preserve">: </w:t>
      </w:r>
    </w:p>
    <w:p w14:paraId="2C7E7769" w14:textId="16A31699" w:rsidR="00B31C59" w:rsidRPr="00D8332D" w:rsidRDefault="001341EE">
      <w:pPr>
        <w:pStyle w:val="NormalWeb"/>
        <w:numPr>
          <w:ilvl w:val="0"/>
          <w:numId w:val="17"/>
        </w:numPr>
        <w:spacing w:line="360" w:lineRule="auto"/>
        <w:ind w:left="1775" w:right="1134" w:hanging="357"/>
        <w:jc w:val="both"/>
        <w:rPr>
          <w:rStyle w:val="Textoennegrita"/>
          <w:b w:val="0"/>
          <w:bCs w:val="0"/>
        </w:rPr>
      </w:pPr>
      <w:r w:rsidRPr="00D8332D">
        <w:rPr>
          <w:rStyle w:val="Textoennegrita"/>
          <w:b w:val="0"/>
          <w:bCs w:val="0"/>
        </w:rPr>
        <w:t>Un</w:t>
      </w:r>
      <w:r w:rsidR="00347728">
        <w:rPr>
          <w:rStyle w:val="Textoennegrita"/>
          <w:b w:val="0"/>
          <w:bCs w:val="0"/>
        </w:rPr>
        <w:t>a persona profesional en</w:t>
      </w:r>
      <w:r w:rsidRPr="00D8332D">
        <w:rPr>
          <w:rStyle w:val="Textoennegrita"/>
          <w:b w:val="0"/>
          <w:bCs w:val="0"/>
        </w:rPr>
        <w:t xml:space="preserve"> m</w:t>
      </w:r>
      <w:r w:rsidR="00347728">
        <w:rPr>
          <w:rStyle w:val="Textoennegrita"/>
          <w:b w:val="0"/>
          <w:bCs w:val="0"/>
        </w:rPr>
        <w:t>e</w:t>
      </w:r>
      <w:r w:rsidRPr="00D8332D">
        <w:rPr>
          <w:rStyle w:val="Textoennegrita"/>
          <w:b w:val="0"/>
          <w:bCs w:val="0"/>
        </w:rPr>
        <w:t>dic</w:t>
      </w:r>
      <w:r w:rsidR="00347728">
        <w:rPr>
          <w:rStyle w:val="Textoennegrita"/>
          <w:b w:val="0"/>
          <w:bCs w:val="0"/>
        </w:rPr>
        <w:t>ina</w:t>
      </w:r>
      <w:r w:rsidRPr="00D8332D">
        <w:rPr>
          <w:rStyle w:val="Textoennegrita"/>
          <w:b w:val="0"/>
          <w:bCs w:val="0"/>
        </w:rPr>
        <w:t xml:space="preserve"> especialista en cirugía cardiovascular.</w:t>
      </w:r>
    </w:p>
    <w:p w14:paraId="470D39E9" w14:textId="34ED899F" w:rsidR="00B31C59" w:rsidRPr="00D8332D" w:rsidRDefault="00347728">
      <w:pPr>
        <w:pStyle w:val="NormalWeb"/>
        <w:numPr>
          <w:ilvl w:val="0"/>
          <w:numId w:val="17"/>
        </w:numPr>
        <w:spacing w:line="360" w:lineRule="auto"/>
        <w:ind w:left="1775" w:right="1134" w:hanging="357"/>
        <w:jc w:val="both"/>
        <w:rPr>
          <w:rStyle w:val="Textoennegrita"/>
          <w:b w:val="0"/>
          <w:bCs w:val="0"/>
        </w:rPr>
      </w:pPr>
      <w:r w:rsidRPr="00D8332D">
        <w:rPr>
          <w:rStyle w:val="Textoennegrita"/>
          <w:b w:val="0"/>
          <w:bCs w:val="0"/>
        </w:rPr>
        <w:t>Un</w:t>
      </w:r>
      <w:r>
        <w:rPr>
          <w:rStyle w:val="Textoennegrita"/>
          <w:b w:val="0"/>
          <w:bCs w:val="0"/>
        </w:rPr>
        <w:t>a persona profesional en</w:t>
      </w:r>
      <w:r w:rsidRPr="00D8332D">
        <w:rPr>
          <w:rStyle w:val="Textoennegrita"/>
          <w:b w:val="0"/>
          <w:bCs w:val="0"/>
        </w:rPr>
        <w:t xml:space="preserve"> m</w:t>
      </w:r>
      <w:r>
        <w:rPr>
          <w:rStyle w:val="Textoennegrita"/>
          <w:b w:val="0"/>
          <w:bCs w:val="0"/>
        </w:rPr>
        <w:t>e</w:t>
      </w:r>
      <w:r w:rsidRPr="00D8332D">
        <w:rPr>
          <w:rStyle w:val="Textoennegrita"/>
          <w:b w:val="0"/>
          <w:bCs w:val="0"/>
        </w:rPr>
        <w:t>dic</w:t>
      </w:r>
      <w:r>
        <w:rPr>
          <w:rStyle w:val="Textoennegrita"/>
          <w:b w:val="0"/>
          <w:bCs w:val="0"/>
        </w:rPr>
        <w:t>ina</w:t>
      </w:r>
      <w:r w:rsidRPr="00D8332D">
        <w:rPr>
          <w:rStyle w:val="Textoennegrita"/>
          <w:b w:val="0"/>
          <w:bCs w:val="0"/>
        </w:rPr>
        <w:t xml:space="preserve"> </w:t>
      </w:r>
      <w:r w:rsidR="001341EE" w:rsidRPr="00D8332D">
        <w:rPr>
          <w:rStyle w:val="Textoennegrita"/>
          <w:b w:val="0"/>
          <w:bCs w:val="0"/>
        </w:rPr>
        <w:t>especialista en cuidado intensivo o medicina crítica.</w:t>
      </w:r>
    </w:p>
    <w:p w14:paraId="270B1015" w14:textId="0DA1E5EC" w:rsidR="00B31C59" w:rsidRPr="00D8332D" w:rsidRDefault="00347728">
      <w:pPr>
        <w:pStyle w:val="NormalWeb"/>
        <w:numPr>
          <w:ilvl w:val="0"/>
          <w:numId w:val="17"/>
        </w:numPr>
        <w:spacing w:line="360" w:lineRule="auto"/>
        <w:ind w:left="1775" w:right="1134" w:hanging="357"/>
        <w:jc w:val="both"/>
        <w:rPr>
          <w:rStyle w:val="Textoennegrita"/>
          <w:b w:val="0"/>
          <w:bCs w:val="0"/>
        </w:rPr>
      </w:pPr>
      <w:r w:rsidRPr="00D8332D">
        <w:rPr>
          <w:rStyle w:val="Textoennegrita"/>
          <w:b w:val="0"/>
          <w:bCs w:val="0"/>
        </w:rPr>
        <w:t>Un</w:t>
      </w:r>
      <w:r>
        <w:rPr>
          <w:rStyle w:val="Textoennegrita"/>
          <w:b w:val="0"/>
          <w:bCs w:val="0"/>
        </w:rPr>
        <w:t>a persona profesional en</w:t>
      </w:r>
      <w:r w:rsidRPr="00D8332D">
        <w:rPr>
          <w:rStyle w:val="Textoennegrita"/>
          <w:b w:val="0"/>
          <w:bCs w:val="0"/>
        </w:rPr>
        <w:t xml:space="preserve"> m</w:t>
      </w:r>
      <w:r>
        <w:rPr>
          <w:rStyle w:val="Textoennegrita"/>
          <w:b w:val="0"/>
          <w:bCs w:val="0"/>
        </w:rPr>
        <w:t>e</w:t>
      </w:r>
      <w:r w:rsidRPr="00D8332D">
        <w:rPr>
          <w:rStyle w:val="Textoennegrita"/>
          <w:b w:val="0"/>
          <w:bCs w:val="0"/>
        </w:rPr>
        <w:t>dic</w:t>
      </w:r>
      <w:r>
        <w:rPr>
          <w:rStyle w:val="Textoennegrita"/>
          <w:b w:val="0"/>
          <w:bCs w:val="0"/>
        </w:rPr>
        <w:t>ina</w:t>
      </w:r>
      <w:r w:rsidRPr="00D8332D">
        <w:rPr>
          <w:rStyle w:val="Textoennegrita"/>
          <w:b w:val="0"/>
          <w:bCs w:val="0"/>
        </w:rPr>
        <w:t xml:space="preserve"> </w:t>
      </w:r>
      <w:r w:rsidR="001341EE" w:rsidRPr="00D8332D">
        <w:rPr>
          <w:rStyle w:val="Textoennegrita"/>
          <w:b w:val="0"/>
          <w:bCs w:val="0"/>
        </w:rPr>
        <w:t>especialista en cardiología.</w:t>
      </w:r>
    </w:p>
    <w:p w14:paraId="0E5FAD46" w14:textId="66014187" w:rsidR="00B31C59" w:rsidRPr="00D8332D" w:rsidRDefault="00347728">
      <w:pPr>
        <w:pStyle w:val="NormalWeb"/>
        <w:numPr>
          <w:ilvl w:val="0"/>
          <w:numId w:val="17"/>
        </w:numPr>
        <w:spacing w:line="360" w:lineRule="auto"/>
        <w:ind w:left="1775" w:right="1134" w:hanging="357"/>
        <w:jc w:val="both"/>
        <w:rPr>
          <w:rStyle w:val="Textoennegrita"/>
          <w:b w:val="0"/>
          <w:bCs w:val="0"/>
        </w:rPr>
      </w:pPr>
      <w:r w:rsidRPr="00D8332D">
        <w:rPr>
          <w:rStyle w:val="Textoennegrita"/>
          <w:b w:val="0"/>
          <w:bCs w:val="0"/>
        </w:rPr>
        <w:t>Un</w:t>
      </w:r>
      <w:r>
        <w:rPr>
          <w:rStyle w:val="Textoennegrita"/>
          <w:b w:val="0"/>
          <w:bCs w:val="0"/>
        </w:rPr>
        <w:t xml:space="preserve">a persona profesional de la salud </w:t>
      </w:r>
      <w:r w:rsidR="001341EE" w:rsidRPr="00D8332D">
        <w:rPr>
          <w:rStyle w:val="Textoennegrita"/>
          <w:b w:val="0"/>
          <w:bCs w:val="0"/>
        </w:rPr>
        <w:t>especialista en psiquiatría o psicología</w:t>
      </w:r>
    </w:p>
    <w:p w14:paraId="7F01D40F" w14:textId="59DDD4B5" w:rsidR="00B31C59" w:rsidRPr="00D8332D" w:rsidRDefault="00347728">
      <w:pPr>
        <w:pStyle w:val="NormalWeb"/>
        <w:numPr>
          <w:ilvl w:val="0"/>
          <w:numId w:val="17"/>
        </w:numPr>
        <w:spacing w:line="360" w:lineRule="auto"/>
        <w:ind w:left="1775" w:right="1134" w:hanging="357"/>
        <w:jc w:val="both"/>
        <w:rPr>
          <w:rStyle w:val="Textoennegrita"/>
          <w:b w:val="0"/>
          <w:bCs w:val="0"/>
        </w:rPr>
      </w:pPr>
      <w:r w:rsidRPr="00D8332D">
        <w:rPr>
          <w:rStyle w:val="Textoennegrita"/>
          <w:b w:val="0"/>
          <w:bCs w:val="0"/>
        </w:rPr>
        <w:t>Un</w:t>
      </w:r>
      <w:r>
        <w:rPr>
          <w:rStyle w:val="Textoennegrita"/>
          <w:b w:val="0"/>
          <w:bCs w:val="0"/>
        </w:rPr>
        <w:t>a persona profesional en</w:t>
      </w:r>
      <w:r w:rsidRPr="00D8332D">
        <w:rPr>
          <w:rStyle w:val="Textoennegrita"/>
          <w:b w:val="0"/>
          <w:bCs w:val="0"/>
        </w:rPr>
        <w:t xml:space="preserve"> </w:t>
      </w:r>
      <w:r w:rsidR="001341EE" w:rsidRPr="00D8332D">
        <w:rPr>
          <w:rStyle w:val="Textoennegrita"/>
          <w:b w:val="0"/>
          <w:bCs w:val="0"/>
        </w:rPr>
        <w:t>trabajado social.</w:t>
      </w:r>
    </w:p>
    <w:p w14:paraId="46B86EF3" w14:textId="7CD83D0E" w:rsidR="00210CC5" w:rsidRPr="00D8332D" w:rsidRDefault="00347728">
      <w:pPr>
        <w:pStyle w:val="NormalWeb"/>
        <w:numPr>
          <w:ilvl w:val="0"/>
          <w:numId w:val="17"/>
        </w:numPr>
        <w:spacing w:line="360" w:lineRule="auto"/>
        <w:ind w:left="1775" w:right="1134" w:hanging="357"/>
        <w:jc w:val="both"/>
        <w:rPr>
          <w:b/>
          <w:bCs/>
          <w:color w:val="000000" w:themeColor="text1"/>
        </w:rPr>
      </w:pPr>
      <w:r w:rsidRPr="00D8332D">
        <w:rPr>
          <w:rStyle w:val="Textoennegrita"/>
          <w:b w:val="0"/>
          <w:bCs w:val="0"/>
        </w:rPr>
        <w:t>Un</w:t>
      </w:r>
      <w:r>
        <w:rPr>
          <w:rStyle w:val="Textoennegrita"/>
          <w:b w:val="0"/>
          <w:bCs w:val="0"/>
        </w:rPr>
        <w:t xml:space="preserve">a persona </w:t>
      </w:r>
      <w:r w:rsidRPr="00347728">
        <w:rPr>
          <w:rStyle w:val="Textoennegrita"/>
          <w:b w:val="0"/>
          <w:bCs w:val="0"/>
        </w:rPr>
        <w:t xml:space="preserve">profesional </w:t>
      </w:r>
      <w:r w:rsidR="00210CC5" w:rsidRPr="00347728">
        <w:rPr>
          <w:color w:val="000000" w:themeColor="text1"/>
          <w:spacing w:val="-2"/>
        </w:rPr>
        <w:t>en enfermería.</w:t>
      </w:r>
      <w:r>
        <w:rPr>
          <w:b/>
          <w:bCs/>
          <w:color w:val="000000" w:themeColor="text1"/>
          <w:spacing w:val="-2"/>
        </w:rPr>
        <w:t xml:space="preserve"> </w:t>
      </w:r>
    </w:p>
    <w:p w14:paraId="043143F5" w14:textId="12065399" w:rsidR="00B31C59" w:rsidRPr="00FC10ED" w:rsidRDefault="00210CC5" w:rsidP="002E5405">
      <w:pPr>
        <w:pStyle w:val="Textoindependiente"/>
        <w:spacing w:line="360" w:lineRule="auto"/>
        <w:ind w:left="1418" w:right="1134"/>
        <w:jc w:val="both"/>
        <w:rPr>
          <w:color w:val="000000" w:themeColor="text1"/>
        </w:rPr>
      </w:pPr>
      <w:r w:rsidRPr="00FC10ED">
        <w:rPr>
          <w:color w:val="000000" w:themeColor="text1"/>
        </w:rPr>
        <w:t>El equipo podrá ser complementado por otras especialidades según las necesidades clínicas del caso</w:t>
      </w:r>
      <w:r w:rsidR="00837617" w:rsidRPr="00FC10ED">
        <w:rPr>
          <w:color w:val="000000" w:themeColor="text1"/>
        </w:rPr>
        <w:t>.</w:t>
      </w:r>
    </w:p>
    <w:p w14:paraId="7108AEE5" w14:textId="77777777" w:rsidR="00B31C59" w:rsidRDefault="00B31C59" w:rsidP="002E5405">
      <w:pPr>
        <w:pStyle w:val="Textoindependiente"/>
        <w:spacing w:line="360" w:lineRule="auto"/>
        <w:ind w:left="1418" w:right="1134"/>
        <w:jc w:val="both"/>
        <w:rPr>
          <w:color w:val="000000" w:themeColor="text1"/>
        </w:rPr>
      </w:pPr>
    </w:p>
    <w:p w14:paraId="570F4AAA" w14:textId="77777777" w:rsidR="00332861" w:rsidRDefault="00332861" w:rsidP="002E5405">
      <w:pPr>
        <w:pStyle w:val="Textoindependiente"/>
        <w:spacing w:line="360" w:lineRule="auto"/>
        <w:ind w:left="1418" w:right="1134"/>
        <w:jc w:val="both"/>
        <w:rPr>
          <w:color w:val="000000" w:themeColor="text1"/>
        </w:rPr>
      </w:pPr>
    </w:p>
    <w:p w14:paraId="04219374" w14:textId="77777777" w:rsidR="00332861" w:rsidRDefault="00332861" w:rsidP="002E5405">
      <w:pPr>
        <w:pStyle w:val="Textoindependiente"/>
        <w:spacing w:line="360" w:lineRule="auto"/>
        <w:ind w:left="1418" w:right="1134"/>
        <w:jc w:val="both"/>
        <w:rPr>
          <w:color w:val="000000" w:themeColor="text1"/>
        </w:rPr>
      </w:pPr>
    </w:p>
    <w:p w14:paraId="231BDF29" w14:textId="77777777" w:rsidR="00332861" w:rsidRPr="00FC10ED" w:rsidRDefault="00332861" w:rsidP="002E5405">
      <w:pPr>
        <w:pStyle w:val="Textoindependiente"/>
        <w:spacing w:line="360" w:lineRule="auto"/>
        <w:ind w:left="1418" w:right="1134"/>
        <w:jc w:val="both"/>
        <w:rPr>
          <w:color w:val="000000" w:themeColor="text1"/>
        </w:rPr>
      </w:pPr>
    </w:p>
    <w:p w14:paraId="752A7D6D" w14:textId="725B12EE" w:rsidR="00B31C59" w:rsidRPr="00FC10ED" w:rsidRDefault="006B4B88">
      <w:pPr>
        <w:pStyle w:val="Textoindependiente"/>
        <w:numPr>
          <w:ilvl w:val="0"/>
          <w:numId w:val="3"/>
        </w:numPr>
        <w:spacing w:line="360" w:lineRule="auto"/>
        <w:ind w:left="1418" w:right="1134"/>
        <w:jc w:val="both"/>
        <w:rPr>
          <w:color w:val="000000" w:themeColor="text1"/>
        </w:rPr>
      </w:pPr>
      <w:r w:rsidRPr="00FC10ED">
        <w:rPr>
          <w:b/>
          <w:bCs/>
          <w:color w:val="000000" w:themeColor="text1"/>
        </w:rPr>
        <w:t>Funciones del equipo interdisciplinario de trasplante cardíaco hospitalario.</w:t>
      </w:r>
      <w:r w:rsidRPr="00FC10ED">
        <w:rPr>
          <w:color w:val="000000" w:themeColor="text1"/>
        </w:rPr>
        <w:t xml:space="preserve"> El equipo interdisciplinario de trasplante cardíaco de cada establecimiento de salud autorizado tendrá a su cargo las siguientes funciones: </w:t>
      </w:r>
    </w:p>
    <w:p w14:paraId="48BB2C6C" w14:textId="77777777" w:rsidR="00347728" w:rsidRPr="00347728" w:rsidRDefault="00347728">
      <w:pPr>
        <w:pStyle w:val="NormalWeb"/>
        <w:numPr>
          <w:ilvl w:val="0"/>
          <w:numId w:val="18"/>
        </w:numPr>
        <w:spacing w:line="360" w:lineRule="auto"/>
        <w:ind w:left="1775" w:right="1134" w:hanging="357"/>
        <w:jc w:val="both"/>
      </w:pPr>
      <w:r w:rsidRPr="00347728">
        <w:rPr>
          <w:lang w:val="es-ES"/>
        </w:rPr>
        <w:t>Asegurarse de que los procedimientos se realicen de acuerdo con lo establecido en la presente normativa, velando por su estricto cumplimiento y en concordancia con los principios de la ética médica.</w:t>
      </w:r>
    </w:p>
    <w:p w14:paraId="280DA632" w14:textId="5DB01FA7" w:rsidR="00A065F3" w:rsidRPr="00347728" w:rsidRDefault="006B4B88">
      <w:pPr>
        <w:pStyle w:val="NormalWeb"/>
        <w:numPr>
          <w:ilvl w:val="0"/>
          <w:numId w:val="18"/>
        </w:numPr>
        <w:spacing w:line="360" w:lineRule="auto"/>
        <w:ind w:left="1775" w:right="1134" w:hanging="357"/>
        <w:jc w:val="both"/>
        <w:rPr>
          <w:rStyle w:val="Textoennegrita"/>
          <w:b w:val="0"/>
          <w:bCs w:val="0"/>
        </w:rPr>
      </w:pPr>
      <w:r w:rsidRPr="00347728">
        <w:rPr>
          <w:rStyle w:val="Textoennegrita"/>
          <w:b w:val="0"/>
          <w:bCs w:val="0"/>
        </w:rPr>
        <w:t>Analizar, valorar y emitir criterio técnico sobre los casos clínicos de los candidatos a trasplante cardíaco presentados para su eventual inscripción.</w:t>
      </w:r>
    </w:p>
    <w:p w14:paraId="7EF88151" w14:textId="2452B5AA" w:rsidR="00B31C59" w:rsidRPr="00347728" w:rsidRDefault="00347728">
      <w:pPr>
        <w:pStyle w:val="NormalWeb"/>
        <w:numPr>
          <w:ilvl w:val="0"/>
          <w:numId w:val="18"/>
        </w:numPr>
        <w:spacing w:line="360" w:lineRule="auto"/>
        <w:ind w:left="1775" w:right="1134" w:hanging="357"/>
        <w:jc w:val="both"/>
        <w:rPr>
          <w:rStyle w:val="Textoennegrita"/>
          <w:b w:val="0"/>
          <w:bCs w:val="0"/>
        </w:rPr>
      </w:pPr>
      <w:r w:rsidRPr="00347728">
        <w:rPr>
          <w:lang w:val="es-ES"/>
        </w:rPr>
        <w:t>Asegurarse de que los receptores y sus familiares sean correctamente informados de los riesgos y consecuencias a corto y largo plazo del procedimiento, mediante el consentimiento informado establecido según esta normativa</w:t>
      </w:r>
      <w:r w:rsidR="001341EE" w:rsidRPr="00347728">
        <w:rPr>
          <w:rStyle w:val="Textoennegrita"/>
          <w:b w:val="0"/>
          <w:bCs w:val="0"/>
        </w:rPr>
        <w:t>.</w:t>
      </w:r>
    </w:p>
    <w:p w14:paraId="2F9502D5" w14:textId="43F642D8" w:rsidR="00A065F3" w:rsidRPr="00347728" w:rsidRDefault="006B4B88">
      <w:pPr>
        <w:pStyle w:val="NormalWeb"/>
        <w:numPr>
          <w:ilvl w:val="0"/>
          <w:numId w:val="18"/>
        </w:numPr>
        <w:spacing w:line="360" w:lineRule="auto"/>
        <w:ind w:left="1775" w:right="1134" w:hanging="357"/>
        <w:jc w:val="both"/>
        <w:rPr>
          <w:rStyle w:val="Textoennegrita"/>
          <w:b w:val="0"/>
          <w:bCs w:val="0"/>
        </w:rPr>
      </w:pPr>
      <w:r w:rsidRPr="00347728">
        <w:rPr>
          <w:rStyle w:val="Textoennegrita"/>
          <w:b w:val="0"/>
          <w:bCs w:val="0"/>
        </w:rPr>
        <w:t>Coordinar y supervisar el seguimiento clínico, psicosocial y funcional de los receptores tras el trasplante.</w:t>
      </w:r>
      <w:r w:rsidR="00347728">
        <w:rPr>
          <w:rStyle w:val="Textoennegrita"/>
          <w:b w:val="0"/>
          <w:bCs w:val="0"/>
        </w:rPr>
        <w:t xml:space="preserve"> </w:t>
      </w:r>
    </w:p>
    <w:p w14:paraId="5945E095" w14:textId="0D958E5A" w:rsidR="00A065F3" w:rsidRPr="00347728" w:rsidRDefault="006B4B88">
      <w:pPr>
        <w:pStyle w:val="NormalWeb"/>
        <w:numPr>
          <w:ilvl w:val="0"/>
          <w:numId w:val="18"/>
        </w:numPr>
        <w:spacing w:line="360" w:lineRule="auto"/>
        <w:ind w:left="1775" w:right="1134" w:hanging="357"/>
        <w:jc w:val="both"/>
        <w:rPr>
          <w:rStyle w:val="Textoennegrita"/>
          <w:b w:val="0"/>
          <w:bCs w:val="0"/>
        </w:rPr>
      </w:pPr>
      <w:r w:rsidRPr="00347728">
        <w:rPr>
          <w:rStyle w:val="Textoennegrita"/>
          <w:b w:val="0"/>
          <w:bCs w:val="0"/>
        </w:rPr>
        <w:t>Evaluar de manera periódica los resultados clínicos, funcionales y de sobrevida de los trasplantes realizados.</w:t>
      </w:r>
    </w:p>
    <w:p w14:paraId="230949C0" w14:textId="101588E7" w:rsidR="00B31C59" w:rsidRPr="00347728" w:rsidRDefault="001341EE">
      <w:pPr>
        <w:pStyle w:val="NormalWeb"/>
        <w:numPr>
          <w:ilvl w:val="0"/>
          <w:numId w:val="18"/>
        </w:numPr>
        <w:spacing w:line="360" w:lineRule="auto"/>
        <w:ind w:left="1775" w:right="1134" w:hanging="357"/>
        <w:jc w:val="both"/>
        <w:rPr>
          <w:rStyle w:val="Textoennegrita"/>
          <w:b w:val="0"/>
          <w:bCs w:val="0"/>
        </w:rPr>
      </w:pPr>
      <w:r w:rsidRPr="00347728">
        <w:rPr>
          <w:rStyle w:val="Textoennegrita"/>
          <w:b w:val="0"/>
          <w:bCs w:val="0"/>
        </w:rPr>
        <w:t>Velar por la actualización del personal del equipo.</w:t>
      </w:r>
      <w:r w:rsidR="006B4B88" w:rsidRPr="00347728">
        <w:rPr>
          <w:rStyle w:val="Textoennegrita"/>
          <w:b w:val="0"/>
          <w:bCs w:val="0"/>
        </w:rPr>
        <w:t xml:space="preserve"> Promover la capacitación continua y actualización técnica de los integrantes del equipo interdisciplinario.</w:t>
      </w:r>
    </w:p>
    <w:p w14:paraId="4059E96A" w14:textId="387098F2" w:rsidR="00811423" w:rsidRDefault="001341EE">
      <w:pPr>
        <w:pStyle w:val="NormalWeb"/>
        <w:numPr>
          <w:ilvl w:val="0"/>
          <w:numId w:val="18"/>
        </w:numPr>
        <w:spacing w:line="360" w:lineRule="auto"/>
        <w:ind w:left="1775" w:right="1134" w:hanging="357"/>
        <w:jc w:val="both"/>
        <w:rPr>
          <w:rStyle w:val="Textoennegrita"/>
          <w:b w:val="0"/>
          <w:bCs w:val="0"/>
        </w:rPr>
      </w:pPr>
      <w:r w:rsidRPr="00347728">
        <w:rPr>
          <w:rStyle w:val="Textoennegrita"/>
          <w:b w:val="0"/>
          <w:bCs w:val="0"/>
        </w:rPr>
        <w:t xml:space="preserve">Mantener actualizada la información en el SINADOC. </w:t>
      </w:r>
    </w:p>
    <w:p w14:paraId="2B6A4283" w14:textId="524EB6ED" w:rsidR="00347728" w:rsidRPr="00347728" w:rsidRDefault="00347728">
      <w:pPr>
        <w:pStyle w:val="NormalWeb"/>
        <w:numPr>
          <w:ilvl w:val="0"/>
          <w:numId w:val="18"/>
        </w:numPr>
        <w:spacing w:line="360" w:lineRule="auto"/>
        <w:ind w:left="1775" w:right="1134" w:hanging="357"/>
        <w:jc w:val="both"/>
        <w:rPr>
          <w:rStyle w:val="Textoennegrita"/>
          <w:b w:val="0"/>
          <w:bCs w:val="0"/>
        </w:rPr>
      </w:pPr>
      <w:r w:rsidRPr="00347728">
        <w:rPr>
          <w:lang w:val="es-ES"/>
        </w:rPr>
        <w:t>Registrar y actualizar de manera oportuna y veraz los datos clínicos, quirúrgicos y de seguimiento relacionados con los candidatos y receptores del trasplante cardíaco, conforme a los lineamientos establecidos</w:t>
      </w:r>
      <w:r>
        <w:rPr>
          <w:lang w:val="es-ES"/>
        </w:rPr>
        <w:t xml:space="preserve"> </w:t>
      </w:r>
      <w:r w:rsidR="009C1A39">
        <w:rPr>
          <w:lang w:val="es-ES"/>
        </w:rPr>
        <w:t xml:space="preserve">por la </w:t>
      </w:r>
      <w:r w:rsidRPr="00347728">
        <w:rPr>
          <w:lang w:val="es-ES"/>
        </w:rPr>
        <w:t xml:space="preserve">SETDT, los cuales serán emitidos mediante disposiciones administrativas de carácter vinculante y dados a conocer </w:t>
      </w:r>
      <w:r w:rsidR="000733C0">
        <w:rPr>
          <w:lang w:val="es-ES"/>
        </w:rPr>
        <w:t xml:space="preserve">mediante </w:t>
      </w:r>
      <w:r w:rsidRPr="00347728">
        <w:rPr>
          <w:lang w:val="es-ES"/>
        </w:rPr>
        <w:t>comunicación directa a los programas de trasplante.</w:t>
      </w:r>
    </w:p>
    <w:p w14:paraId="74FDA1EB" w14:textId="77777777" w:rsidR="00B31C59" w:rsidRPr="00347728" w:rsidRDefault="00B31C59" w:rsidP="002E5405">
      <w:pPr>
        <w:pStyle w:val="Textoindependiente"/>
        <w:spacing w:line="360" w:lineRule="auto"/>
        <w:ind w:left="1418" w:right="1134"/>
        <w:jc w:val="both"/>
        <w:rPr>
          <w:lang w:val="es-CR"/>
        </w:rPr>
      </w:pPr>
    </w:p>
    <w:p w14:paraId="5D2A84A6" w14:textId="383E039C" w:rsidR="00B31C59" w:rsidRPr="00861064" w:rsidRDefault="001341EE" w:rsidP="002E5405">
      <w:pPr>
        <w:spacing w:line="360" w:lineRule="auto"/>
        <w:ind w:left="1418" w:right="1134"/>
        <w:jc w:val="center"/>
        <w:rPr>
          <w:b/>
          <w:sz w:val="24"/>
          <w:szCs w:val="24"/>
        </w:rPr>
      </w:pPr>
      <w:r w:rsidRPr="00FC10ED">
        <w:rPr>
          <w:b/>
          <w:sz w:val="24"/>
          <w:szCs w:val="24"/>
        </w:rPr>
        <w:t>SECCIÓN</w:t>
      </w:r>
      <w:r w:rsidRPr="00FC10ED">
        <w:rPr>
          <w:b/>
          <w:spacing w:val="-3"/>
          <w:sz w:val="24"/>
          <w:szCs w:val="24"/>
        </w:rPr>
        <w:t xml:space="preserve"> </w:t>
      </w:r>
      <w:r w:rsidRPr="00FC10ED">
        <w:rPr>
          <w:b/>
          <w:spacing w:val="-10"/>
          <w:sz w:val="24"/>
          <w:szCs w:val="24"/>
        </w:rPr>
        <w:t>2</w:t>
      </w:r>
    </w:p>
    <w:p w14:paraId="3ED36483" w14:textId="470FB302" w:rsidR="00B31C59" w:rsidRPr="00FC10ED" w:rsidRDefault="001341EE" w:rsidP="002E5405">
      <w:pPr>
        <w:spacing w:line="360" w:lineRule="auto"/>
        <w:ind w:left="1418" w:right="1134"/>
        <w:jc w:val="center"/>
        <w:rPr>
          <w:b/>
          <w:sz w:val="24"/>
          <w:szCs w:val="24"/>
        </w:rPr>
      </w:pPr>
      <w:r w:rsidRPr="00FC10ED">
        <w:rPr>
          <w:b/>
          <w:sz w:val="24"/>
          <w:szCs w:val="24"/>
        </w:rPr>
        <w:t>REQUISITOS</w:t>
      </w:r>
      <w:r w:rsidRPr="00FC10ED">
        <w:rPr>
          <w:b/>
          <w:spacing w:val="-6"/>
          <w:sz w:val="24"/>
          <w:szCs w:val="24"/>
        </w:rPr>
        <w:t xml:space="preserve"> </w:t>
      </w:r>
      <w:r w:rsidRPr="00FC10ED">
        <w:rPr>
          <w:b/>
          <w:sz w:val="24"/>
          <w:szCs w:val="24"/>
        </w:rPr>
        <w:t>DE</w:t>
      </w:r>
      <w:r w:rsidRPr="00FC10ED">
        <w:rPr>
          <w:b/>
          <w:spacing w:val="-4"/>
          <w:sz w:val="24"/>
          <w:szCs w:val="24"/>
        </w:rPr>
        <w:t xml:space="preserve"> </w:t>
      </w:r>
      <w:r w:rsidRPr="00FC10ED">
        <w:rPr>
          <w:b/>
          <w:sz w:val="24"/>
          <w:szCs w:val="24"/>
        </w:rPr>
        <w:t>L</w:t>
      </w:r>
      <w:r w:rsidR="000733C0">
        <w:rPr>
          <w:b/>
          <w:sz w:val="24"/>
          <w:szCs w:val="24"/>
        </w:rPr>
        <w:t xml:space="preserve">OS </w:t>
      </w:r>
      <w:r w:rsidRPr="00FC10ED">
        <w:rPr>
          <w:b/>
          <w:sz w:val="24"/>
          <w:szCs w:val="24"/>
        </w:rPr>
        <w:t>RECEPTORES</w:t>
      </w:r>
      <w:r w:rsidRPr="00FC10ED">
        <w:rPr>
          <w:b/>
          <w:spacing w:val="-3"/>
          <w:sz w:val="24"/>
          <w:szCs w:val="24"/>
        </w:rPr>
        <w:t xml:space="preserve"> </w:t>
      </w:r>
      <w:r w:rsidRPr="00FC10ED">
        <w:rPr>
          <w:b/>
          <w:sz w:val="24"/>
          <w:szCs w:val="24"/>
        </w:rPr>
        <w:t>PARA</w:t>
      </w:r>
      <w:r w:rsidRPr="00FC10ED">
        <w:rPr>
          <w:b/>
          <w:spacing w:val="-3"/>
          <w:sz w:val="24"/>
          <w:szCs w:val="24"/>
        </w:rPr>
        <w:t xml:space="preserve"> </w:t>
      </w:r>
      <w:r w:rsidRPr="00FC10ED">
        <w:rPr>
          <w:b/>
          <w:sz w:val="24"/>
          <w:szCs w:val="24"/>
        </w:rPr>
        <w:t>TRASPLANTE</w:t>
      </w:r>
      <w:r w:rsidRPr="00FC10ED">
        <w:rPr>
          <w:b/>
          <w:spacing w:val="-3"/>
          <w:sz w:val="24"/>
          <w:szCs w:val="24"/>
        </w:rPr>
        <w:t xml:space="preserve"> </w:t>
      </w:r>
      <w:r w:rsidRPr="00FC10ED">
        <w:rPr>
          <w:b/>
          <w:spacing w:val="-2"/>
          <w:sz w:val="24"/>
          <w:szCs w:val="24"/>
        </w:rPr>
        <w:t>CARDIACO</w:t>
      </w:r>
    </w:p>
    <w:p w14:paraId="4EC3C3E4" w14:textId="77777777" w:rsidR="00B31C59" w:rsidRPr="00FC10ED" w:rsidRDefault="00B31C59" w:rsidP="002E5405">
      <w:pPr>
        <w:pStyle w:val="Textoindependiente"/>
        <w:spacing w:line="360" w:lineRule="auto"/>
        <w:ind w:left="1418" w:right="1134"/>
        <w:jc w:val="both"/>
        <w:rPr>
          <w:b/>
        </w:rPr>
      </w:pPr>
    </w:p>
    <w:p w14:paraId="1CC58BE9" w14:textId="77777777" w:rsidR="00221A4B" w:rsidRPr="00FC10ED" w:rsidRDefault="006B4B88">
      <w:pPr>
        <w:pStyle w:val="Textoindependiente"/>
        <w:numPr>
          <w:ilvl w:val="0"/>
          <w:numId w:val="3"/>
        </w:numPr>
        <w:spacing w:line="360" w:lineRule="auto"/>
        <w:ind w:left="1418" w:right="1134"/>
        <w:jc w:val="both"/>
      </w:pPr>
      <w:r w:rsidRPr="00FC10ED">
        <w:rPr>
          <w:b/>
          <w:bCs/>
        </w:rPr>
        <w:t>Indicaciones clínicas para el trasplante cardíaco</w:t>
      </w:r>
      <w:r w:rsidRPr="00FC10ED">
        <w:t xml:space="preserve">. Para efectos de esta normativa, podrán ser considerados para inscripción en la lista nacional de receptores para </w:t>
      </w:r>
      <w:r w:rsidRPr="00FC10ED">
        <w:lastRenderedPageBreak/>
        <w:t>trasplante cardíaco aquellos pacientes que presenten</w:t>
      </w:r>
      <w:r w:rsidR="00221A4B" w:rsidRPr="00FC10ED">
        <w:t>:</w:t>
      </w:r>
    </w:p>
    <w:p w14:paraId="2EA45AAE" w14:textId="6C270F60" w:rsidR="00B31C59" w:rsidRPr="00FC10ED" w:rsidRDefault="71806209">
      <w:pPr>
        <w:pStyle w:val="NormalWeb"/>
        <w:numPr>
          <w:ilvl w:val="0"/>
          <w:numId w:val="19"/>
        </w:numPr>
        <w:spacing w:line="360" w:lineRule="auto"/>
        <w:ind w:left="1775" w:right="1134" w:hanging="357"/>
        <w:jc w:val="both"/>
      </w:pPr>
      <w:r w:rsidRPr="00FC10ED">
        <w:rPr>
          <w:b/>
          <w:bCs/>
        </w:rPr>
        <w:t>F</w:t>
      </w:r>
      <w:r w:rsidR="006B4B88" w:rsidRPr="00FC10ED">
        <w:rPr>
          <w:b/>
          <w:bCs/>
        </w:rPr>
        <w:t xml:space="preserve">alla cardíaca </w:t>
      </w:r>
      <w:r w:rsidR="00EF4728" w:rsidRPr="00FC10ED">
        <w:rPr>
          <w:b/>
          <w:bCs/>
        </w:rPr>
        <w:t>avanzada</w:t>
      </w:r>
      <w:r w:rsidR="006B4B88" w:rsidRPr="00FC10ED">
        <w:t xml:space="preserve"> no recuperable mediante tratamiento médico ni por otros procedimientos quirúrgicos alternativos.</w:t>
      </w:r>
      <w:r w:rsidR="000733C0">
        <w:t xml:space="preserve"> </w:t>
      </w:r>
      <w:r w:rsidR="006B4B88" w:rsidRPr="00FC10ED">
        <w:t xml:space="preserve">Entre las condiciones clínicas que pueden dar origen a esta situación se incluyen, </w:t>
      </w:r>
      <w:r w:rsidR="000733C0">
        <w:t>sin limitarse a las siguientes</w:t>
      </w:r>
      <w:r w:rsidR="006B4B88" w:rsidRPr="00FC10ED">
        <w:t>:</w:t>
      </w:r>
    </w:p>
    <w:p w14:paraId="0FF22E72" w14:textId="77777777" w:rsidR="000733C0" w:rsidRDefault="001341EE">
      <w:pPr>
        <w:pStyle w:val="Prrafodelista"/>
        <w:numPr>
          <w:ilvl w:val="0"/>
          <w:numId w:val="6"/>
        </w:numPr>
        <w:tabs>
          <w:tab w:val="left" w:pos="1985"/>
          <w:tab w:val="left" w:pos="2268"/>
        </w:tabs>
        <w:spacing w:line="360" w:lineRule="auto"/>
        <w:ind w:left="1985" w:right="1134" w:firstLine="0"/>
        <w:jc w:val="both"/>
        <w:rPr>
          <w:sz w:val="24"/>
          <w:szCs w:val="24"/>
        </w:rPr>
      </w:pPr>
      <w:r w:rsidRPr="00B900E1">
        <w:rPr>
          <w:sz w:val="24"/>
          <w:szCs w:val="24"/>
        </w:rPr>
        <w:t>Cardiopatía congénita compleja sin posibilidad de resolución quirúrgica paliativa o curativa.</w:t>
      </w:r>
    </w:p>
    <w:p w14:paraId="63057368" w14:textId="77777777" w:rsidR="000733C0" w:rsidRDefault="001341EE">
      <w:pPr>
        <w:pStyle w:val="Prrafodelista"/>
        <w:numPr>
          <w:ilvl w:val="0"/>
          <w:numId w:val="6"/>
        </w:numPr>
        <w:tabs>
          <w:tab w:val="left" w:pos="1985"/>
          <w:tab w:val="left" w:pos="2268"/>
        </w:tabs>
        <w:spacing w:line="360" w:lineRule="auto"/>
        <w:ind w:left="1985" w:right="1134" w:firstLine="0"/>
        <w:jc w:val="both"/>
        <w:rPr>
          <w:sz w:val="24"/>
          <w:szCs w:val="24"/>
        </w:rPr>
      </w:pPr>
      <w:r w:rsidRPr="000733C0">
        <w:rPr>
          <w:sz w:val="24"/>
          <w:szCs w:val="24"/>
        </w:rPr>
        <w:t>Miocardiopatía isquémica inoperable.</w:t>
      </w:r>
    </w:p>
    <w:p w14:paraId="2F30DA22" w14:textId="77777777" w:rsidR="000733C0" w:rsidRDefault="001341EE">
      <w:pPr>
        <w:pStyle w:val="Prrafodelista"/>
        <w:numPr>
          <w:ilvl w:val="0"/>
          <w:numId w:val="6"/>
        </w:numPr>
        <w:tabs>
          <w:tab w:val="left" w:pos="1985"/>
          <w:tab w:val="left" w:pos="2268"/>
        </w:tabs>
        <w:spacing w:line="360" w:lineRule="auto"/>
        <w:ind w:left="1985" w:right="1134" w:firstLine="0"/>
        <w:jc w:val="both"/>
        <w:rPr>
          <w:sz w:val="24"/>
          <w:szCs w:val="24"/>
        </w:rPr>
      </w:pPr>
      <w:r w:rsidRPr="000733C0">
        <w:rPr>
          <w:sz w:val="24"/>
          <w:szCs w:val="24"/>
        </w:rPr>
        <w:t>Miocardiopatías dilatadas o restrictivas.</w:t>
      </w:r>
    </w:p>
    <w:p w14:paraId="2B49DA85" w14:textId="28D5DA9F" w:rsidR="00B31C59" w:rsidRPr="000733C0" w:rsidRDefault="001341EE">
      <w:pPr>
        <w:pStyle w:val="Prrafodelista"/>
        <w:numPr>
          <w:ilvl w:val="0"/>
          <w:numId w:val="6"/>
        </w:numPr>
        <w:tabs>
          <w:tab w:val="left" w:pos="1985"/>
          <w:tab w:val="left" w:pos="2268"/>
        </w:tabs>
        <w:spacing w:line="360" w:lineRule="auto"/>
        <w:ind w:left="1985" w:right="1134" w:firstLine="0"/>
        <w:jc w:val="both"/>
        <w:rPr>
          <w:sz w:val="24"/>
          <w:szCs w:val="24"/>
        </w:rPr>
      </w:pPr>
      <w:r w:rsidRPr="000733C0">
        <w:rPr>
          <w:sz w:val="24"/>
          <w:szCs w:val="24"/>
        </w:rPr>
        <w:t>Valvulopatías no tratables por otros medios.</w:t>
      </w:r>
    </w:p>
    <w:p w14:paraId="2C8ABCEE" w14:textId="7714EBAC" w:rsidR="009C75BA" w:rsidRPr="000733C0" w:rsidRDefault="00DA11D5">
      <w:pPr>
        <w:pStyle w:val="NormalWeb"/>
        <w:numPr>
          <w:ilvl w:val="0"/>
          <w:numId w:val="19"/>
        </w:numPr>
        <w:spacing w:line="360" w:lineRule="auto"/>
        <w:ind w:left="1775" w:right="1134" w:hanging="357"/>
        <w:jc w:val="both"/>
      </w:pPr>
      <w:r w:rsidRPr="00FC10ED">
        <w:rPr>
          <w:b/>
          <w:bCs/>
        </w:rPr>
        <w:t xml:space="preserve">Pacientes con otras patologías cardíacas </w:t>
      </w:r>
      <w:r w:rsidRPr="00FC10ED">
        <w:t>que no sean candidatos a ninguna alternativa terapéutica, una vez agotadas las opciones disponibles, con excepción del trasplante, según criterio del equipo interdisciplinario.</w:t>
      </w:r>
    </w:p>
    <w:p w14:paraId="34928059" w14:textId="328CBAA2" w:rsidR="009C75BA" w:rsidRPr="00FC10ED" w:rsidRDefault="009C75BA">
      <w:pPr>
        <w:pStyle w:val="Textoindependiente"/>
        <w:numPr>
          <w:ilvl w:val="0"/>
          <w:numId w:val="3"/>
        </w:numPr>
        <w:spacing w:line="360" w:lineRule="auto"/>
        <w:ind w:left="1418" w:right="1134"/>
        <w:jc w:val="both"/>
      </w:pPr>
      <w:r w:rsidRPr="00FC10ED">
        <w:rPr>
          <w:b/>
          <w:bCs/>
        </w:rPr>
        <w:t xml:space="preserve">Referencia, Evaluación pretrasplante, clasificación del receptor. </w:t>
      </w:r>
      <w:r w:rsidRPr="00FC10ED">
        <w:t>De acuerdo con la evaluación médica individual y con la voluntad expresa del paciente, se procederá a iniciar el proceso de evaluación pretrasplante y la correspondiente remisión de la información al establecimiento de salud autorizado para el trasplante de corazón, según corresponda. El seguimiento clínico del paciente deberá mantenerse en el establecimiento de salud que disponga del equipo interdisciplinario responsable del abordaje integral</w:t>
      </w:r>
      <w:r w:rsidR="00BC5493">
        <w:t>.</w:t>
      </w:r>
    </w:p>
    <w:p w14:paraId="7352A754" w14:textId="77777777" w:rsidR="009C75BA" w:rsidRPr="00FC10ED" w:rsidRDefault="009C75BA" w:rsidP="002E5405">
      <w:pPr>
        <w:pStyle w:val="Prrafodelista"/>
        <w:ind w:left="1418" w:right="1134" w:firstLine="0"/>
        <w:jc w:val="both"/>
        <w:rPr>
          <w:sz w:val="24"/>
          <w:szCs w:val="24"/>
        </w:rPr>
      </w:pPr>
    </w:p>
    <w:p w14:paraId="44EA28EB" w14:textId="77777777" w:rsidR="009C75BA" w:rsidRPr="00FC10ED" w:rsidRDefault="009C75BA" w:rsidP="002E5405">
      <w:pPr>
        <w:pStyle w:val="Textoindependiente"/>
        <w:spacing w:line="360" w:lineRule="auto"/>
        <w:ind w:left="1418" w:right="1134"/>
        <w:jc w:val="both"/>
      </w:pPr>
      <w:r w:rsidRPr="00FC10ED">
        <w:t>Como resultado de dicha evaluación, el paciente será clasificado en una de las siguientes categorías:</w:t>
      </w:r>
    </w:p>
    <w:p w14:paraId="6F841488" w14:textId="77777777" w:rsidR="009C75BA" w:rsidRPr="000733C0" w:rsidRDefault="009C75BA">
      <w:pPr>
        <w:pStyle w:val="NormalWeb"/>
        <w:numPr>
          <w:ilvl w:val="0"/>
          <w:numId w:val="20"/>
        </w:numPr>
        <w:spacing w:line="360" w:lineRule="auto"/>
        <w:ind w:left="1775" w:right="1134" w:hanging="357"/>
        <w:jc w:val="both"/>
      </w:pPr>
      <w:r w:rsidRPr="000733C0">
        <w:rPr>
          <w:b/>
          <w:bCs/>
        </w:rPr>
        <w:t>Apto para trasplante</w:t>
      </w:r>
      <w:r w:rsidRPr="000733C0">
        <w:t>: Cumple con los criterios clínicos requeridos para ser incluido en la lista nacional de receptores.</w:t>
      </w:r>
    </w:p>
    <w:p w14:paraId="39149114" w14:textId="77777777" w:rsidR="009C75BA" w:rsidRPr="000733C0" w:rsidRDefault="009C75BA">
      <w:pPr>
        <w:pStyle w:val="NormalWeb"/>
        <w:numPr>
          <w:ilvl w:val="0"/>
          <w:numId w:val="20"/>
        </w:numPr>
        <w:spacing w:line="360" w:lineRule="auto"/>
        <w:ind w:left="1775" w:right="1134" w:hanging="357"/>
        <w:jc w:val="both"/>
      </w:pPr>
      <w:r w:rsidRPr="000733C0">
        <w:rPr>
          <w:b/>
          <w:bCs/>
        </w:rPr>
        <w:t>Contraindicación temporal</w:t>
      </w:r>
      <w:r w:rsidRPr="000733C0">
        <w:t>: Existen condiciones médicas reversibles que deben corregirse antes de ser considerado apto.</w:t>
      </w:r>
    </w:p>
    <w:p w14:paraId="650E86DA" w14:textId="77777777" w:rsidR="009C75BA" w:rsidRPr="000733C0" w:rsidRDefault="009C75BA">
      <w:pPr>
        <w:pStyle w:val="NormalWeb"/>
        <w:numPr>
          <w:ilvl w:val="0"/>
          <w:numId w:val="20"/>
        </w:numPr>
        <w:spacing w:line="360" w:lineRule="auto"/>
        <w:ind w:left="1775" w:right="1134" w:hanging="357"/>
        <w:jc w:val="both"/>
      </w:pPr>
      <w:r w:rsidRPr="000733C0">
        <w:rPr>
          <w:b/>
          <w:bCs/>
        </w:rPr>
        <w:t>Contraindicación permanente:</w:t>
      </w:r>
      <w:r w:rsidRPr="000733C0">
        <w:t xml:space="preserve"> Existencia de una condición médica que contraindica de forma definitiva el trasplante. Esta debe ser documentada y justificada conforme al Anexo 1 de la presente normativa.</w:t>
      </w:r>
    </w:p>
    <w:p w14:paraId="4F6D4510" w14:textId="624EB883" w:rsidR="005C509B" w:rsidRDefault="009C75BA">
      <w:pPr>
        <w:pStyle w:val="NormalWeb"/>
        <w:numPr>
          <w:ilvl w:val="0"/>
          <w:numId w:val="20"/>
        </w:numPr>
        <w:spacing w:line="360" w:lineRule="auto"/>
        <w:ind w:left="1775" w:right="1134" w:hanging="357"/>
        <w:jc w:val="both"/>
      </w:pPr>
      <w:r w:rsidRPr="000733C0">
        <w:rPr>
          <w:b/>
          <w:bCs/>
        </w:rPr>
        <w:lastRenderedPageBreak/>
        <w:t xml:space="preserve">Oposición </w:t>
      </w:r>
      <w:r w:rsidRPr="00F47B45">
        <w:rPr>
          <w:b/>
          <w:bCs/>
        </w:rPr>
        <w:t xml:space="preserve">del paciente al </w:t>
      </w:r>
      <w:r w:rsidR="00B16366" w:rsidRPr="00F47B45">
        <w:rPr>
          <w:b/>
          <w:bCs/>
        </w:rPr>
        <w:t>trasplante</w:t>
      </w:r>
      <w:r w:rsidR="002A6168">
        <w:rPr>
          <w:b/>
          <w:bCs/>
        </w:rPr>
        <w:t>:</w:t>
      </w:r>
      <w:r w:rsidR="005C0971" w:rsidRPr="00F47B45">
        <w:t xml:space="preserve"> e</w:t>
      </w:r>
      <w:r w:rsidR="00B16366" w:rsidRPr="00F47B45">
        <w:t>n</w:t>
      </w:r>
      <w:r w:rsidRPr="00F47B45">
        <w:t xml:space="preserve"> caso de que el paciente manifieste su negativa a recibir el trasplante, deberá firmar el consentimiento informado de no inclusión en la lista nacional de receptores,</w:t>
      </w:r>
      <w:r w:rsidRPr="00FC10ED">
        <w:t xml:space="preserve"> conforme al Anexo 2</w:t>
      </w:r>
      <w:r w:rsidR="000733C0">
        <w:t xml:space="preserve"> del presente Decreto Ejecutivo</w:t>
      </w:r>
      <w:r w:rsidRPr="00FC10ED">
        <w:t>.</w:t>
      </w:r>
    </w:p>
    <w:p w14:paraId="09F6089E" w14:textId="77777777" w:rsidR="00EF0AAD" w:rsidRDefault="00EF0AAD" w:rsidP="00EF0AAD">
      <w:pPr>
        <w:pStyle w:val="NormalWeb"/>
        <w:spacing w:line="360" w:lineRule="auto"/>
        <w:ind w:left="1775" w:right="1134"/>
        <w:jc w:val="both"/>
      </w:pPr>
    </w:p>
    <w:p w14:paraId="0F6F1C04" w14:textId="5E1579C0" w:rsidR="009C75BA" w:rsidRPr="00FC10ED" w:rsidRDefault="004C5755">
      <w:pPr>
        <w:pStyle w:val="Textoindependiente"/>
        <w:numPr>
          <w:ilvl w:val="0"/>
          <w:numId w:val="3"/>
        </w:numPr>
        <w:spacing w:line="360" w:lineRule="auto"/>
        <w:ind w:left="1418" w:right="1134"/>
        <w:jc w:val="both"/>
        <w:rPr>
          <w:b/>
          <w:bCs/>
          <w:lang w:val="es-CR"/>
        </w:rPr>
      </w:pPr>
      <w:r w:rsidRPr="00FC10ED">
        <w:rPr>
          <w:b/>
          <w:bCs/>
          <w:lang w:val="es-CR"/>
        </w:rPr>
        <w:t>Consentimiento Informado</w:t>
      </w:r>
      <w:r w:rsidR="000B2421" w:rsidRPr="00FC10ED">
        <w:rPr>
          <w:b/>
          <w:bCs/>
          <w:lang w:val="es-CR"/>
        </w:rPr>
        <w:t xml:space="preserve">. </w:t>
      </w:r>
      <w:r w:rsidR="002629D9" w:rsidRPr="00FC10ED">
        <w:t>El médico tratante deberá informar de forma clara, comprensible y adaptada a la capacidad cognitiva del paciente o, en su defecto, de su representante legal, acerca de la alternativa terapéutica del trasplante cardíaco en los casos de falla cardíaca en fase terminal no recuperable mediante tratamiento médico o procedimiento quirúrgico. Esta información deberá abarcar los beneficios, riesgos, limitaciones, posibles complicaciones, así como las implicaciones del procedimiento y del seguimiento posterior. Una vez brindada la información, el paciente, o su representante legal en caso de incapacidad, deberá otorgar su consentimiento informado de forma expresa, libre y voluntaria, el cual deberá quedar debidamente documentado en el expediente clínico conforme a la normativa vigente en materia de derechos de los pacientes y ética médica.</w:t>
      </w:r>
    </w:p>
    <w:p w14:paraId="00970AE0" w14:textId="77777777" w:rsidR="000B2421" w:rsidRPr="00FC10ED" w:rsidRDefault="000B2421" w:rsidP="002E5405">
      <w:pPr>
        <w:pStyle w:val="Textoindependiente"/>
        <w:spacing w:line="360" w:lineRule="auto"/>
        <w:ind w:left="1418" w:right="1134"/>
        <w:jc w:val="both"/>
        <w:rPr>
          <w:b/>
          <w:bCs/>
          <w:lang w:val="es-CR"/>
        </w:rPr>
      </w:pPr>
    </w:p>
    <w:p w14:paraId="3259C40B" w14:textId="2E7E33DC" w:rsidR="008A6A1C" w:rsidRPr="00FC10ED" w:rsidRDefault="0010714C">
      <w:pPr>
        <w:pStyle w:val="Textoindependiente"/>
        <w:numPr>
          <w:ilvl w:val="0"/>
          <w:numId w:val="3"/>
        </w:numPr>
        <w:tabs>
          <w:tab w:val="left" w:pos="916"/>
        </w:tabs>
        <w:spacing w:before="1" w:line="360" w:lineRule="auto"/>
        <w:ind w:left="1418" w:right="1134"/>
        <w:jc w:val="both"/>
      </w:pPr>
      <w:r w:rsidRPr="0010714C">
        <w:rPr>
          <w:b/>
          <w:bCs/>
        </w:rPr>
        <w:t>Requisitos para la inclusión de pacientes en la lista nacional de espera para trasplante cardíaco</w:t>
      </w:r>
      <w:r w:rsidR="000465AA" w:rsidRPr="00FC10ED">
        <w:rPr>
          <w:b/>
          <w:bCs/>
        </w:rPr>
        <w:t>.</w:t>
      </w:r>
      <w:r w:rsidR="004C67DA" w:rsidRPr="00FC10ED">
        <w:rPr>
          <w:b/>
          <w:bCs/>
        </w:rPr>
        <w:t xml:space="preserve"> </w:t>
      </w:r>
      <w:r w:rsidR="008A6A1C" w:rsidRPr="00FC10ED">
        <w:t xml:space="preserve">Para proceder con la inscripción de un paciente en la lista nacional de espera para trasplante cardíaco, el médico tratante deberá contar con una historia clínica completa, actualizada y documentada. </w:t>
      </w:r>
    </w:p>
    <w:p w14:paraId="2F84DA51" w14:textId="77777777" w:rsidR="009C1A39" w:rsidRDefault="009C1A39" w:rsidP="002E5405">
      <w:pPr>
        <w:pStyle w:val="Textoindependiente"/>
        <w:tabs>
          <w:tab w:val="left" w:pos="916"/>
        </w:tabs>
        <w:spacing w:before="1" w:line="360" w:lineRule="auto"/>
        <w:ind w:left="1418" w:right="1134"/>
        <w:jc w:val="both"/>
      </w:pPr>
    </w:p>
    <w:p w14:paraId="334A2FD2" w14:textId="30CC7A84" w:rsidR="008A6A1C" w:rsidRPr="00FC10ED" w:rsidRDefault="00FB7A33" w:rsidP="002E5405">
      <w:pPr>
        <w:pStyle w:val="Textoindependiente"/>
        <w:tabs>
          <w:tab w:val="left" w:pos="916"/>
        </w:tabs>
        <w:spacing w:before="1" w:line="360" w:lineRule="auto"/>
        <w:ind w:left="1418" w:right="1134"/>
        <w:jc w:val="both"/>
      </w:pPr>
      <w:r w:rsidRPr="00FB7A33">
        <w:t>Únicamente los parámetros señalados con asterisco (*) serán de registro obligatorio en el Sistema Nacional de Donación y Trasplante de Órganos y Tejidos (SINADOC). Los demás deberán constar en el expediente clínico institucional para efectos de evaluación clínica, validación médica o auditoría técnica.</w:t>
      </w:r>
      <w:r>
        <w:t xml:space="preserve"> </w:t>
      </w:r>
    </w:p>
    <w:p w14:paraId="59F8A684" w14:textId="2BBA60E0" w:rsidR="00D33C03" w:rsidRPr="0002666E" w:rsidRDefault="000465AA">
      <w:pPr>
        <w:pStyle w:val="NormalWeb"/>
        <w:numPr>
          <w:ilvl w:val="0"/>
          <w:numId w:val="21"/>
        </w:numPr>
        <w:spacing w:line="360" w:lineRule="auto"/>
        <w:ind w:left="1775" w:right="1134" w:hanging="357"/>
        <w:jc w:val="both"/>
      </w:pPr>
      <w:r w:rsidRPr="0002666E">
        <w:rPr>
          <w:b/>
          <w:bCs/>
        </w:rPr>
        <w:t>Datos de identificación del paciente</w:t>
      </w:r>
      <w:r w:rsidRPr="0002666E">
        <w:t>: Nombre completo</w:t>
      </w:r>
      <w:r w:rsidR="008A6A1C" w:rsidRPr="0002666E">
        <w:t>*</w:t>
      </w:r>
      <w:r w:rsidRPr="0002666E">
        <w:t>, número de cédula de identidad para nacionales</w:t>
      </w:r>
      <w:r w:rsidR="008A6A1C" w:rsidRPr="0002666E">
        <w:t>*</w:t>
      </w:r>
      <w:r w:rsidRPr="0002666E">
        <w:t xml:space="preserve"> o número de cédula de residencia permanente en caso de personas extranjeras</w:t>
      </w:r>
      <w:r w:rsidR="008A6A1C" w:rsidRPr="0002666E">
        <w:t>*</w:t>
      </w:r>
      <w:r w:rsidRPr="0002666E">
        <w:t>.</w:t>
      </w:r>
    </w:p>
    <w:p w14:paraId="615A71E5" w14:textId="566C7069" w:rsidR="00D33C03" w:rsidRPr="0002666E" w:rsidRDefault="000465AA">
      <w:pPr>
        <w:pStyle w:val="NormalWeb"/>
        <w:numPr>
          <w:ilvl w:val="0"/>
          <w:numId w:val="21"/>
        </w:numPr>
        <w:spacing w:line="360" w:lineRule="auto"/>
        <w:ind w:left="1775" w:right="1134" w:hanging="357"/>
        <w:jc w:val="both"/>
      </w:pPr>
      <w:r w:rsidRPr="0002666E">
        <w:rPr>
          <w:b/>
          <w:bCs/>
        </w:rPr>
        <w:lastRenderedPageBreak/>
        <w:t>Información de contacto y domicilio</w:t>
      </w:r>
      <w:r w:rsidRPr="0002666E">
        <w:t>: Provincia</w:t>
      </w:r>
      <w:r w:rsidR="008A6A1C" w:rsidRPr="0002666E">
        <w:t>*</w:t>
      </w:r>
      <w:r w:rsidRPr="0002666E">
        <w:t>, cantón</w:t>
      </w:r>
      <w:r w:rsidR="008A6A1C" w:rsidRPr="0002666E">
        <w:t>*</w:t>
      </w:r>
      <w:r w:rsidRPr="0002666E">
        <w:t>, distrito</w:t>
      </w:r>
      <w:r w:rsidR="008A6A1C" w:rsidRPr="0002666E">
        <w:t>*</w:t>
      </w:r>
      <w:r w:rsidRPr="0002666E">
        <w:t>, al menos un número telefónico</w:t>
      </w:r>
      <w:r w:rsidR="009F5E49" w:rsidRPr="0002666E">
        <w:t>*</w:t>
      </w:r>
      <w:r w:rsidRPr="0002666E">
        <w:t xml:space="preserve"> (fijo o móvil) y una dirección de correo electrónico activa</w:t>
      </w:r>
      <w:r w:rsidR="009F5E49" w:rsidRPr="0002666E">
        <w:t>*</w:t>
      </w:r>
      <w:r w:rsidRPr="0002666E">
        <w:t>, con fines de localización y notificación oportuna.</w:t>
      </w:r>
    </w:p>
    <w:p w14:paraId="13685E1B" w14:textId="6FDBB7C1" w:rsidR="00D33C03" w:rsidRPr="0002666E" w:rsidRDefault="00EF2A35">
      <w:pPr>
        <w:pStyle w:val="NormalWeb"/>
        <w:numPr>
          <w:ilvl w:val="0"/>
          <w:numId w:val="21"/>
        </w:numPr>
        <w:spacing w:line="360" w:lineRule="auto"/>
        <w:ind w:left="1775" w:right="1134" w:hanging="357"/>
        <w:jc w:val="both"/>
      </w:pPr>
      <w:r w:rsidRPr="0002666E">
        <w:rPr>
          <w:b/>
          <w:bCs/>
        </w:rPr>
        <w:t xml:space="preserve">Evaluación excepcional de pacientes mayores de </w:t>
      </w:r>
      <w:r w:rsidR="00730EE5" w:rsidRPr="0002666E">
        <w:rPr>
          <w:b/>
          <w:bCs/>
        </w:rPr>
        <w:t>65</w:t>
      </w:r>
      <w:r w:rsidRPr="0002666E">
        <w:rPr>
          <w:b/>
          <w:bCs/>
        </w:rPr>
        <w:t xml:space="preserve"> </w:t>
      </w:r>
      <w:r w:rsidR="005504A7" w:rsidRPr="0002666E">
        <w:rPr>
          <w:b/>
          <w:bCs/>
        </w:rPr>
        <w:t>años</w:t>
      </w:r>
      <w:r w:rsidR="005504A7" w:rsidRPr="0002666E">
        <w:t>: En</w:t>
      </w:r>
      <w:r w:rsidR="00AB56C2" w:rsidRPr="0002666E">
        <w:t xml:space="preserve"> el caso de pacientes con </w:t>
      </w:r>
      <w:r w:rsidR="00730EE5" w:rsidRPr="0002666E">
        <w:t>65</w:t>
      </w:r>
      <w:r w:rsidR="00AB56C2" w:rsidRPr="0002666E">
        <w:t xml:space="preserve"> </w:t>
      </w:r>
      <w:r w:rsidR="000E488A" w:rsidRPr="0002666E">
        <w:t>años</w:t>
      </w:r>
      <w:r w:rsidR="00AB56C2" w:rsidRPr="0002666E">
        <w:t xml:space="preserve"> o más, podrán ser considerados de forma excepcional como candidatos a trasplante cardíaco únicamente si son valorados individualmente por el equipo interdisciplinario de trasplante. Este equipo deberá emitir un criterio técnico y médico debidamente fundamentado, en el que se justifique su inclusión en la lista de espera. Dicha justificación deberá constar por escrito y ser adjuntada obligatoriamente en el sistema SINADOC como parte del expediente digital del paciente.</w:t>
      </w:r>
    </w:p>
    <w:p w14:paraId="14DFD259" w14:textId="6BC4D3B6" w:rsidR="009F5E49" w:rsidRPr="005C0971" w:rsidRDefault="00AE3A32">
      <w:pPr>
        <w:pStyle w:val="NormalWeb"/>
        <w:numPr>
          <w:ilvl w:val="0"/>
          <w:numId w:val="21"/>
        </w:numPr>
        <w:spacing w:line="360" w:lineRule="auto"/>
        <w:ind w:left="1775" w:right="1134" w:hanging="357"/>
        <w:jc w:val="both"/>
      </w:pPr>
      <w:r w:rsidRPr="1D18508F">
        <w:rPr>
          <w:b/>
          <w:bCs/>
        </w:rPr>
        <w:t xml:space="preserve">Historia clínica </w:t>
      </w:r>
      <w:r w:rsidR="00704D51" w:rsidRPr="1D18508F">
        <w:rPr>
          <w:b/>
          <w:bCs/>
        </w:rPr>
        <w:t>completa</w:t>
      </w:r>
      <w:r w:rsidR="00704D51">
        <w:t xml:space="preserve">: </w:t>
      </w:r>
      <w:r w:rsidR="24808858">
        <w:t>Deberá incluir sin limitarse a ello, la siguiente información</w:t>
      </w:r>
      <w:r w:rsidR="00466F43">
        <w:t>: antecedentes médicos, quirúrgicos, sociales, psicológicos, nutricionales, bucodentales, examen físico, motivo de consulta y descripción del padecimiento actual.</w:t>
      </w:r>
    </w:p>
    <w:p w14:paraId="77840488" w14:textId="693F3504"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Antecedentes heredo-familiares. </w:t>
      </w:r>
    </w:p>
    <w:p w14:paraId="1EAED8E8"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Antecedentes gineco-obstétricos (cuando corresponda). </w:t>
      </w:r>
    </w:p>
    <w:p w14:paraId="34C40DBB"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Antecedentes patológicos personales. </w:t>
      </w:r>
    </w:p>
    <w:p w14:paraId="604F836B"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Antecedentes patológicos no personales. </w:t>
      </w:r>
    </w:p>
    <w:p w14:paraId="65717A75"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Antecedentes quirúrgicos. </w:t>
      </w:r>
    </w:p>
    <w:p w14:paraId="4D73CB7F"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Motivo de consulta o causa que condujo al diagnóstico. </w:t>
      </w:r>
    </w:p>
    <w:p w14:paraId="6E529DAD"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Descripción del padecimiento actual. </w:t>
      </w:r>
    </w:p>
    <w:p w14:paraId="7DF9501F"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Examen físico completo. </w:t>
      </w:r>
    </w:p>
    <w:p w14:paraId="6083A760"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Detalle del tratamiento médico actual. </w:t>
      </w:r>
    </w:p>
    <w:p w14:paraId="35B9004B"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Valoración del área social. </w:t>
      </w:r>
    </w:p>
    <w:p w14:paraId="154CFEBD" w14:textId="77777777" w:rsidR="008A6A1C" w:rsidRPr="00DB5DF0"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Valoración psicológica. </w:t>
      </w:r>
    </w:p>
    <w:p w14:paraId="64491737" w14:textId="77777777" w:rsidR="0002666E"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DB5DF0">
        <w:rPr>
          <w:sz w:val="24"/>
          <w:szCs w:val="24"/>
        </w:rPr>
        <w:t>Valoración nutricional (incluyendo estado nutricional y pauta dietética). </w:t>
      </w:r>
    </w:p>
    <w:p w14:paraId="4FE42706" w14:textId="74D9D83A" w:rsidR="008A6A1C" w:rsidRPr="0002666E" w:rsidRDefault="008A6A1C">
      <w:pPr>
        <w:pStyle w:val="Prrafodelista"/>
        <w:numPr>
          <w:ilvl w:val="0"/>
          <w:numId w:val="22"/>
        </w:numPr>
        <w:tabs>
          <w:tab w:val="left" w:pos="1985"/>
          <w:tab w:val="left" w:pos="2268"/>
        </w:tabs>
        <w:spacing w:line="360" w:lineRule="auto"/>
        <w:ind w:left="2342" w:right="1134" w:hanging="357"/>
        <w:jc w:val="both"/>
        <w:rPr>
          <w:sz w:val="24"/>
          <w:szCs w:val="24"/>
        </w:rPr>
      </w:pPr>
      <w:r w:rsidRPr="0002666E">
        <w:rPr>
          <w:sz w:val="24"/>
          <w:szCs w:val="24"/>
        </w:rPr>
        <w:t>Valoración bucodental, incluyendo ortopantomografía. </w:t>
      </w:r>
    </w:p>
    <w:p w14:paraId="27090863" w14:textId="3BA1A6D8" w:rsidR="00AE3A32" w:rsidRPr="00DB5DF0" w:rsidRDefault="009C1032">
      <w:pPr>
        <w:pStyle w:val="NormalWeb"/>
        <w:numPr>
          <w:ilvl w:val="0"/>
          <w:numId w:val="21"/>
        </w:numPr>
        <w:spacing w:line="360" w:lineRule="auto"/>
        <w:ind w:left="1775" w:right="1134" w:hanging="357"/>
        <w:jc w:val="both"/>
        <w:rPr>
          <w:b/>
          <w:bCs/>
        </w:rPr>
      </w:pPr>
      <w:r w:rsidRPr="00DB5DF0">
        <w:rPr>
          <w:b/>
          <w:bCs/>
        </w:rPr>
        <w:t>D</w:t>
      </w:r>
      <w:r w:rsidR="00AE3A32" w:rsidRPr="00DB5DF0">
        <w:rPr>
          <w:b/>
          <w:bCs/>
        </w:rPr>
        <w:t>iagnóstico</w:t>
      </w:r>
      <w:r w:rsidRPr="00DB5DF0">
        <w:rPr>
          <w:b/>
          <w:bCs/>
        </w:rPr>
        <w:t xml:space="preserve"> y etología</w:t>
      </w:r>
      <w:r w:rsidR="009F5E49" w:rsidRPr="00DB5DF0">
        <w:rPr>
          <w:b/>
          <w:bCs/>
        </w:rPr>
        <w:t>*</w:t>
      </w:r>
      <w:r w:rsidRPr="00DB5DF0">
        <w:rPr>
          <w:b/>
          <w:bCs/>
        </w:rPr>
        <w:t>:</w:t>
      </w:r>
    </w:p>
    <w:p w14:paraId="3BEFC114" w14:textId="0AF3877E"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Miocardiopatia isquémica</w:t>
      </w:r>
      <w:r w:rsidR="009F5E49" w:rsidRPr="00DB5DF0">
        <w:rPr>
          <w:sz w:val="24"/>
          <w:szCs w:val="24"/>
        </w:rPr>
        <w:t>*</w:t>
      </w:r>
    </w:p>
    <w:p w14:paraId="0FA78C50" w14:textId="5AE96270"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 xml:space="preserve">Miocardiopatia no </w:t>
      </w:r>
      <w:r w:rsidR="004D6177" w:rsidRPr="00DB5DF0">
        <w:rPr>
          <w:sz w:val="24"/>
          <w:szCs w:val="24"/>
        </w:rPr>
        <w:t>isquémica: *</w:t>
      </w:r>
    </w:p>
    <w:p w14:paraId="37C7E00A" w14:textId="6DCCA71E"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lastRenderedPageBreak/>
        <w:t xml:space="preserve">Miocardiopatia </w:t>
      </w:r>
      <w:r w:rsidR="009F5E49" w:rsidRPr="00DB5DF0">
        <w:rPr>
          <w:sz w:val="24"/>
          <w:szCs w:val="24"/>
        </w:rPr>
        <w:t>h</w:t>
      </w:r>
      <w:r w:rsidRPr="00DB5DF0">
        <w:rPr>
          <w:sz w:val="24"/>
          <w:szCs w:val="24"/>
        </w:rPr>
        <w:t xml:space="preserve">ipertrófica </w:t>
      </w:r>
      <w:r w:rsidR="009F5E49" w:rsidRPr="00DB5DF0">
        <w:rPr>
          <w:sz w:val="24"/>
          <w:szCs w:val="24"/>
        </w:rPr>
        <w:t>*</w:t>
      </w:r>
    </w:p>
    <w:p w14:paraId="1A34FF13" w14:textId="7C82EEB1"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Miocardiopatía dilatada</w:t>
      </w:r>
      <w:r w:rsidR="009F5E49" w:rsidRPr="00DB5DF0">
        <w:rPr>
          <w:sz w:val="24"/>
          <w:szCs w:val="24"/>
        </w:rPr>
        <w:t>*</w:t>
      </w:r>
    </w:p>
    <w:p w14:paraId="18C552D0" w14:textId="460BEB6B"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Miocardiopatia arritmogénica</w:t>
      </w:r>
      <w:r w:rsidR="009F5E49" w:rsidRPr="00DB5DF0">
        <w:rPr>
          <w:sz w:val="24"/>
          <w:szCs w:val="24"/>
        </w:rPr>
        <w:t>*</w:t>
      </w:r>
    </w:p>
    <w:p w14:paraId="6631F0C4" w14:textId="52535018"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Miocardiopatia restrictiva</w:t>
      </w:r>
      <w:r w:rsidR="009F5E49" w:rsidRPr="00DB5DF0">
        <w:rPr>
          <w:sz w:val="24"/>
          <w:szCs w:val="24"/>
        </w:rPr>
        <w:t>*</w:t>
      </w:r>
    </w:p>
    <w:p w14:paraId="2CB7AF65" w14:textId="61349BF5"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Miocardiopatia Infiltrativa</w:t>
      </w:r>
      <w:r w:rsidR="009F5E49" w:rsidRPr="00DB5DF0">
        <w:rPr>
          <w:sz w:val="24"/>
          <w:szCs w:val="24"/>
        </w:rPr>
        <w:t>*</w:t>
      </w:r>
    </w:p>
    <w:p w14:paraId="2B94A638" w14:textId="77777777" w:rsidR="00730EE5"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Miocardiopatias congénitas</w:t>
      </w:r>
      <w:r w:rsidR="009F5E49" w:rsidRPr="00DB5DF0">
        <w:rPr>
          <w:sz w:val="24"/>
          <w:szCs w:val="24"/>
        </w:rPr>
        <w:t>*</w:t>
      </w:r>
    </w:p>
    <w:p w14:paraId="23B795C6" w14:textId="2BC7D073"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Otras Miocardiopatías</w:t>
      </w:r>
      <w:r w:rsidR="009F5E49" w:rsidRPr="00DB5DF0">
        <w:rPr>
          <w:sz w:val="24"/>
          <w:szCs w:val="24"/>
        </w:rPr>
        <w:t>*</w:t>
      </w:r>
    </w:p>
    <w:p w14:paraId="05D9EC2B" w14:textId="567670D3" w:rsidR="009C1032" w:rsidRPr="00DB5DF0" w:rsidRDefault="009C1032">
      <w:pPr>
        <w:pStyle w:val="Prrafodelista"/>
        <w:numPr>
          <w:ilvl w:val="0"/>
          <w:numId w:val="23"/>
        </w:numPr>
        <w:tabs>
          <w:tab w:val="left" w:pos="1985"/>
          <w:tab w:val="left" w:pos="2268"/>
        </w:tabs>
        <w:spacing w:line="360" w:lineRule="auto"/>
        <w:ind w:left="2342" w:right="1134" w:hanging="357"/>
        <w:jc w:val="both"/>
        <w:rPr>
          <w:sz w:val="24"/>
          <w:szCs w:val="24"/>
        </w:rPr>
      </w:pPr>
      <w:r w:rsidRPr="00DB5DF0">
        <w:rPr>
          <w:sz w:val="24"/>
          <w:szCs w:val="24"/>
        </w:rPr>
        <w:t>Valvulopatías</w:t>
      </w:r>
      <w:r w:rsidR="009F5E49" w:rsidRPr="00DB5DF0">
        <w:rPr>
          <w:sz w:val="24"/>
          <w:szCs w:val="24"/>
        </w:rPr>
        <w:t>*</w:t>
      </w:r>
    </w:p>
    <w:p w14:paraId="54A48003" w14:textId="18D32C51" w:rsidR="00AE3A32" w:rsidRPr="00097F95" w:rsidRDefault="00AE3A32">
      <w:pPr>
        <w:pStyle w:val="NormalWeb"/>
        <w:numPr>
          <w:ilvl w:val="0"/>
          <w:numId w:val="21"/>
        </w:numPr>
        <w:spacing w:line="360" w:lineRule="auto"/>
        <w:ind w:left="1775" w:right="1134" w:hanging="357"/>
        <w:jc w:val="both"/>
      </w:pPr>
      <w:r w:rsidRPr="005C0971">
        <w:rPr>
          <w:b/>
          <w:bCs/>
        </w:rPr>
        <w:t xml:space="preserve">Sintomatología actual, </w:t>
      </w:r>
      <w:r w:rsidRPr="00097F95">
        <w:t>incluyendo clasificación funcional según la NYHA (New York Heart Association).</w:t>
      </w:r>
      <w:r w:rsidR="009F5E49" w:rsidRPr="00097F95">
        <w:t>*</w:t>
      </w:r>
    </w:p>
    <w:p w14:paraId="54F7203F" w14:textId="1805498E" w:rsidR="0047608B" w:rsidRPr="00097F95" w:rsidRDefault="009C1032">
      <w:pPr>
        <w:pStyle w:val="Prrafodelista"/>
        <w:numPr>
          <w:ilvl w:val="0"/>
          <w:numId w:val="24"/>
        </w:numPr>
        <w:tabs>
          <w:tab w:val="left" w:pos="1985"/>
          <w:tab w:val="left" w:pos="2268"/>
        </w:tabs>
        <w:spacing w:line="360" w:lineRule="auto"/>
        <w:ind w:left="2342" w:right="1134" w:hanging="357"/>
        <w:jc w:val="both"/>
        <w:rPr>
          <w:sz w:val="24"/>
          <w:szCs w:val="24"/>
        </w:rPr>
      </w:pPr>
      <w:r w:rsidRPr="0002666E">
        <w:rPr>
          <w:sz w:val="24"/>
          <w:szCs w:val="24"/>
        </w:rPr>
        <w:t xml:space="preserve">NYHA </w:t>
      </w:r>
      <w:r w:rsidR="0047608B" w:rsidRPr="0002666E">
        <w:rPr>
          <w:sz w:val="24"/>
          <w:szCs w:val="24"/>
        </w:rPr>
        <w:t>1</w:t>
      </w:r>
      <w:r w:rsidR="0047608B" w:rsidRPr="00332523">
        <w:rPr>
          <w:sz w:val="24"/>
          <w:szCs w:val="24"/>
        </w:rPr>
        <w:t xml:space="preserve">: </w:t>
      </w:r>
      <w:r w:rsidR="0047608B" w:rsidRPr="00097F95">
        <w:rPr>
          <w:sz w:val="24"/>
          <w:szCs w:val="24"/>
        </w:rPr>
        <w:t>Sin limitación. Las actividades físicas habituales no causan disnea, cansancio o palpitaciones.</w:t>
      </w:r>
    </w:p>
    <w:p w14:paraId="279CF571" w14:textId="7751215E" w:rsidR="0047608B" w:rsidRPr="00910749" w:rsidRDefault="0047608B">
      <w:pPr>
        <w:pStyle w:val="Prrafodelista"/>
        <w:numPr>
          <w:ilvl w:val="0"/>
          <w:numId w:val="24"/>
        </w:numPr>
        <w:tabs>
          <w:tab w:val="left" w:pos="1985"/>
          <w:tab w:val="left" w:pos="2268"/>
        </w:tabs>
        <w:spacing w:line="360" w:lineRule="auto"/>
        <w:ind w:left="2342" w:right="1134" w:hanging="357"/>
        <w:jc w:val="both"/>
        <w:rPr>
          <w:sz w:val="24"/>
          <w:szCs w:val="24"/>
        </w:rPr>
      </w:pPr>
      <w:r w:rsidRPr="0002666E">
        <w:rPr>
          <w:sz w:val="24"/>
          <w:szCs w:val="24"/>
        </w:rPr>
        <w:t>NYHA II</w:t>
      </w:r>
      <w:r w:rsidRPr="00332523">
        <w:rPr>
          <w:sz w:val="24"/>
          <w:szCs w:val="24"/>
        </w:rPr>
        <w:t xml:space="preserve">: </w:t>
      </w:r>
      <w:r w:rsidRPr="00910749">
        <w:rPr>
          <w:sz w:val="24"/>
          <w:szCs w:val="24"/>
        </w:rPr>
        <w:t>Ligera limitación de la actividad física. El paciente está bien en reposo, la actividad física habitual le causa disnea, cansancio, palpitaciones o angina.</w:t>
      </w:r>
    </w:p>
    <w:p w14:paraId="4B80C0C0" w14:textId="02F5D755" w:rsidR="0047608B" w:rsidRPr="00910749" w:rsidRDefault="0047608B">
      <w:pPr>
        <w:pStyle w:val="Prrafodelista"/>
        <w:numPr>
          <w:ilvl w:val="0"/>
          <w:numId w:val="24"/>
        </w:numPr>
        <w:tabs>
          <w:tab w:val="left" w:pos="1985"/>
          <w:tab w:val="left" w:pos="2268"/>
        </w:tabs>
        <w:spacing w:line="360" w:lineRule="auto"/>
        <w:ind w:left="2342" w:right="1134" w:hanging="357"/>
        <w:jc w:val="both"/>
        <w:rPr>
          <w:sz w:val="24"/>
          <w:szCs w:val="24"/>
        </w:rPr>
      </w:pPr>
      <w:r w:rsidRPr="0002666E">
        <w:rPr>
          <w:sz w:val="24"/>
          <w:szCs w:val="24"/>
        </w:rPr>
        <w:t>NYHA III</w:t>
      </w:r>
      <w:r w:rsidRPr="00332523">
        <w:rPr>
          <w:sz w:val="24"/>
          <w:szCs w:val="24"/>
        </w:rPr>
        <w:t xml:space="preserve">: </w:t>
      </w:r>
      <w:r w:rsidRPr="00910749">
        <w:rPr>
          <w:sz w:val="24"/>
          <w:szCs w:val="24"/>
        </w:rPr>
        <w:t>Limitación marcada de la actividad física. El enfermo está bien en reposo, pero actividades menores le causan síntomas.</w:t>
      </w:r>
    </w:p>
    <w:p w14:paraId="185DD356" w14:textId="2B0F7FCA" w:rsidR="009C1032" w:rsidRPr="00910749" w:rsidRDefault="0047608B">
      <w:pPr>
        <w:pStyle w:val="Prrafodelista"/>
        <w:numPr>
          <w:ilvl w:val="0"/>
          <w:numId w:val="24"/>
        </w:numPr>
        <w:tabs>
          <w:tab w:val="left" w:pos="1985"/>
          <w:tab w:val="left" w:pos="2268"/>
        </w:tabs>
        <w:spacing w:line="360" w:lineRule="auto"/>
        <w:ind w:left="2342" w:right="1134" w:hanging="357"/>
        <w:jc w:val="both"/>
        <w:rPr>
          <w:sz w:val="24"/>
          <w:szCs w:val="24"/>
        </w:rPr>
      </w:pPr>
      <w:r w:rsidRPr="0002666E">
        <w:rPr>
          <w:sz w:val="24"/>
          <w:szCs w:val="24"/>
        </w:rPr>
        <w:t xml:space="preserve">NYHA IV: </w:t>
      </w:r>
      <w:r w:rsidRPr="00910749">
        <w:rPr>
          <w:sz w:val="24"/>
          <w:szCs w:val="24"/>
        </w:rPr>
        <w:t>Incapacidad de cualquier actividad física sin síntomas. Los síntomas</w:t>
      </w:r>
      <w:r w:rsidRPr="005C0971">
        <w:rPr>
          <w:b/>
          <w:bCs/>
          <w:sz w:val="24"/>
          <w:szCs w:val="24"/>
        </w:rPr>
        <w:t xml:space="preserve"> </w:t>
      </w:r>
      <w:r w:rsidRPr="00910749">
        <w:rPr>
          <w:sz w:val="24"/>
          <w:szCs w:val="24"/>
        </w:rPr>
        <w:t>están presentes incluso en reposo. Con cualquier actividad se incrementan.</w:t>
      </w:r>
    </w:p>
    <w:p w14:paraId="42585CFC" w14:textId="7857D4D9" w:rsidR="002802F9" w:rsidRPr="005C0971" w:rsidRDefault="002802F9">
      <w:pPr>
        <w:pStyle w:val="NormalWeb"/>
        <w:numPr>
          <w:ilvl w:val="0"/>
          <w:numId w:val="21"/>
        </w:numPr>
        <w:spacing w:line="360" w:lineRule="auto"/>
        <w:ind w:left="1775" w:right="1134" w:hanging="357"/>
        <w:jc w:val="both"/>
        <w:rPr>
          <w:b/>
          <w:bCs/>
        </w:rPr>
      </w:pPr>
      <w:r w:rsidRPr="005C0971">
        <w:rPr>
          <w:b/>
          <w:bCs/>
        </w:rPr>
        <w:t>Presencia de Hipertensión Pulmonar:</w:t>
      </w:r>
      <w:r w:rsidR="009F5E49" w:rsidRPr="005C0971">
        <w:rPr>
          <w:b/>
          <w:bCs/>
        </w:rPr>
        <w:t>*</w:t>
      </w:r>
    </w:p>
    <w:p w14:paraId="510B9030" w14:textId="7972C1E9" w:rsidR="002802F9" w:rsidRPr="0050097A" w:rsidRDefault="002802F9">
      <w:pPr>
        <w:pStyle w:val="Prrafodelista"/>
        <w:numPr>
          <w:ilvl w:val="0"/>
          <w:numId w:val="25"/>
        </w:numPr>
        <w:tabs>
          <w:tab w:val="left" w:pos="1985"/>
          <w:tab w:val="left" w:pos="2268"/>
        </w:tabs>
        <w:spacing w:line="360" w:lineRule="auto"/>
        <w:ind w:left="2342" w:right="1134" w:hanging="357"/>
        <w:jc w:val="both"/>
        <w:rPr>
          <w:sz w:val="24"/>
          <w:szCs w:val="24"/>
        </w:rPr>
      </w:pPr>
      <w:r w:rsidRPr="0050097A">
        <w:rPr>
          <w:sz w:val="24"/>
          <w:szCs w:val="24"/>
        </w:rPr>
        <w:t>Si (reversible)</w:t>
      </w:r>
    </w:p>
    <w:p w14:paraId="7C172A01" w14:textId="4A493467" w:rsidR="002802F9" w:rsidRPr="0050097A" w:rsidRDefault="009F5E49">
      <w:pPr>
        <w:pStyle w:val="Prrafodelista"/>
        <w:numPr>
          <w:ilvl w:val="0"/>
          <w:numId w:val="25"/>
        </w:numPr>
        <w:tabs>
          <w:tab w:val="left" w:pos="1985"/>
          <w:tab w:val="left" w:pos="2268"/>
        </w:tabs>
        <w:spacing w:line="360" w:lineRule="auto"/>
        <w:ind w:left="2342" w:right="1134" w:hanging="357"/>
        <w:jc w:val="both"/>
        <w:rPr>
          <w:sz w:val="24"/>
          <w:szCs w:val="24"/>
        </w:rPr>
      </w:pPr>
      <w:r w:rsidRPr="0050097A">
        <w:rPr>
          <w:sz w:val="24"/>
          <w:szCs w:val="24"/>
        </w:rPr>
        <w:t>N</w:t>
      </w:r>
      <w:r w:rsidR="002802F9" w:rsidRPr="0050097A">
        <w:rPr>
          <w:sz w:val="24"/>
          <w:szCs w:val="24"/>
        </w:rPr>
        <w:t>o</w:t>
      </w:r>
    </w:p>
    <w:p w14:paraId="4988E121" w14:textId="5C8D763A" w:rsidR="009C1032" w:rsidRPr="005C0971" w:rsidRDefault="009C1032">
      <w:pPr>
        <w:pStyle w:val="NormalWeb"/>
        <w:numPr>
          <w:ilvl w:val="0"/>
          <w:numId w:val="21"/>
        </w:numPr>
        <w:spacing w:line="360" w:lineRule="auto"/>
        <w:ind w:left="1775" w:right="1134" w:hanging="357"/>
        <w:jc w:val="both"/>
        <w:rPr>
          <w:b/>
          <w:bCs/>
        </w:rPr>
      </w:pPr>
      <w:r w:rsidRPr="005C0971">
        <w:rPr>
          <w:b/>
          <w:bCs/>
        </w:rPr>
        <w:t>Talla</w:t>
      </w:r>
      <w:r w:rsidR="009F5E49" w:rsidRPr="005C0971">
        <w:rPr>
          <w:b/>
          <w:bCs/>
        </w:rPr>
        <w:t>*</w:t>
      </w:r>
    </w:p>
    <w:p w14:paraId="17C1B21F" w14:textId="7F3B3E83" w:rsidR="009C1032" w:rsidRPr="005C0971" w:rsidRDefault="009C1032">
      <w:pPr>
        <w:pStyle w:val="NormalWeb"/>
        <w:numPr>
          <w:ilvl w:val="0"/>
          <w:numId w:val="21"/>
        </w:numPr>
        <w:spacing w:line="360" w:lineRule="auto"/>
        <w:ind w:left="1775" w:right="1134" w:hanging="357"/>
        <w:jc w:val="both"/>
        <w:rPr>
          <w:b/>
          <w:bCs/>
        </w:rPr>
      </w:pPr>
      <w:r w:rsidRPr="005C0971">
        <w:rPr>
          <w:b/>
          <w:bCs/>
        </w:rPr>
        <w:t>Peso</w:t>
      </w:r>
      <w:r w:rsidR="009F5E49" w:rsidRPr="005C0971">
        <w:rPr>
          <w:b/>
          <w:bCs/>
        </w:rPr>
        <w:t>*</w:t>
      </w:r>
      <w:r w:rsidR="00886406" w:rsidRPr="005C0971">
        <w:rPr>
          <w:b/>
          <w:bCs/>
        </w:rPr>
        <w:t xml:space="preserve"> </w:t>
      </w:r>
      <w:r w:rsidR="00A0090E" w:rsidRPr="00332523">
        <w:rPr>
          <w:b/>
          <w:bCs/>
        </w:rPr>
        <w:t xml:space="preserve">(campo </w:t>
      </w:r>
      <w:r w:rsidR="00886406" w:rsidRPr="00332523">
        <w:rPr>
          <w:b/>
          <w:bCs/>
        </w:rPr>
        <w:t>modificable</w:t>
      </w:r>
      <w:r w:rsidR="00A0090E" w:rsidRPr="00332523">
        <w:rPr>
          <w:b/>
          <w:bCs/>
        </w:rPr>
        <w:t xml:space="preserve"> en SINADOC)</w:t>
      </w:r>
    </w:p>
    <w:p w14:paraId="36BBD68A" w14:textId="76B57AAF" w:rsidR="009C1032" w:rsidRPr="005C0971" w:rsidRDefault="009C1032">
      <w:pPr>
        <w:pStyle w:val="NormalWeb"/>
        <w:numPr>
          <w:ilvl w:val="0"/>
          <w:numId w:val="21"/>
        </w:numPr>
        <w:spacing w:line="360" w:lineRule="auto"/>
        <w:ind w:left="1775" w:right="1134" w:hanging="357"/>
        <w:jc w:val="both"/>
        <w:rPr>
          <w:b/>
          <w:bCs/>
        </w:rPr>
      </w:pPr>
      <w:r w:rsidRPr="005C0971">
        <w:rPr>
          <w:b/>
          <w:bCs/>
        </w:rPr>
        <w:t>IMC</w:t>
      </w:r>
      <w:r w:rsidR="009F5E49" w:rsidRPr="005C0971">
        <w:rPr>
          <w:b/>
          <w:bCs/>
        </w:rPr>
        <w:t>*</w:t>
      </w:r>
      <w:r w:rsidR="00886406" w:rsidRPr="005C0971">
        <w:rPr>
          <w:b/>
          <w:bCs/>
        </w:rPr>
        <w:t xml:space="preserve"> </w:t>
      </w:r>
      <w:r w:rsidR="00A0090E" w:rsidRPr="00332523">
        <w:rPr>
          <w:b/>
          <w:bCs/>
        </w:rPr>
        <w:t>(campo modificable en SINADOC)</w:t>
      </w:r>
    </w:p>
    <w:p w14:paraId="558DE0F4" w14:textId="7DDCE0BA" w:rsidR="009F5E49" w:rsidRPr="005C0971" w:rsidRDefault="009C1032">
      <w:pPr>
        <w:pStyle w:val="NormalWeb"/>
        <w:numPr>
          <w:ilvl w:val="0"/>
          <w:numId w:val="21"/>
        </w:numPr>
        <w:spacing w:line="360" w:lineRule="auto"/>
        <w:ind w:left="1775" w:right="1134" w:hanging="357"/>
        <w:jc w:val="both"/>
        <w:rPr>
          <w:b/>
          <w:bCs/>
        </w:rPr>
      </w:pPr>
      <w:r w:rsidRPr="005C0971">
        <w:rPr>
          <w:b/>
          <w:bCs/>
        </w:rPr>
        <w:t>PHM (masa cardiaca predicha)</w:t>
      </w:r>
      <w:r w:rsidR="009F5E49" w:rsidRPr="005C0971">
        <w:rPr>
          <w:b/>
          <w:bCs/>
        </w:rPr>
        <w:t>*</w:t>
      </w:r>
      <w:r w:rsidR="002802F9" w:rsidRPr="005C0971">
        <w:rPr>
          <w:b/>
          <w:bCs/>
        </w:rPr>
        <w:t xml:space="preserve"> </w:t>
      </w:r>
      <w:r w:rsidR="00A0090E" w:rsidRPr="00332523">
        <w:rPr>
          <w:b/>
          <w:bCs/>
        </w:rPr>
        <w:t>(campo modificable en SINADOC)</w:t>
      </w:r>
    </w:p>
    <w:p w14:paraId="14523F77" w14:textId="0403032E" w:rsidR="000E4576" w:rsidRPr="0050097A" w:rsidRDefault="006B1895">
      <w:pPr>
        <w:pStyle w:val="NormalWeb"/>
        <w:numPr>
          <w:ilvl w:val="0"/>
          <w:numId w:val="21"/>
        </w:numPr>
        <w:spacing w:line="360" w:lineRule="auto"/>
        <w:ind w:left="1775" w:right="1134" w:hanging="357"/>
        <w:jc w:val="both"/>
      </w:pPr>
      <w:r w:rsidRPr="0050097A">
        <w:rPr>
          <w:b/>
          <w:bCs/>
        </w:rPr>
        <w:t>Exámenes de laboratorio requeridos para el proceso de inscripción.</w:t>
      </w:r>
      <w:r w:rsidRPr="0050097A">
        <w:t xml:space="preserve"> </w:t>
      </w:r>
      <w:r w:rsidR="000E4576" w:rsidRPr="0050097A">
        <w:t xml:space="preserve">De los parámetros enumerados, únicamente aquellos marcados con un asterisco (*) serán de reporte obligatorio en el SINADOC. Los demás deberán constar en el expediente clínico institucional </w:t>
      </w:r>
      <w:r w:rsidR="000E4576" w:rsidRPr="0050097A">
        <w:lastRenderedPageBreak/>
        <w:t>correspondiente, a disposición de las autoridades competentes para efectos de auditoría, evaluación o validación médica.</w:t>
      </w:r>
      <w:r w:rsidR="0050097A">
        <w:t>:</w:t>
      </w:r>
    </w:p>
    <w:p w14:paraId="5FFE16BA" w14:textId="0D5630B1" w:rsidR="000E4576" w:rsidRPr="007B1686" w:rsidRDefault="000E4576">
      <w:pPr>
        <w:pStyle w:val="Prrafodelista"/>
        <w:numPr>
          <w:ilvl w:val="0"/>
          <w:numId w:val="26"/>
        </w:numPr>
        <w:tabs>
          <w:tab w:val="left" w:pos="1985"/>
          <w:tab w:val="left" w:pos="2268"/>
        </w:tabs>
        <w:spacing w:line="360" w:lineRule="auto"/>
        <w:ind w:left="2342" w:right="1134" w:hanging="357"/>
        <w:jc w:val="both"/>
        <w:rPr>
          <w:b/>
          <w:bCs/>
          <w:sz w:val="24"/>
          <w:szCs w:val="24"/>
        </w:rPr>
      </w:pPr>
      <w:r w:rsidRPr="007B1686">
        <w:rPr>
          <w:b/>
          <w:bCs/>
          <w:sz w:val="24"/>
          <w:szCs w:val="24"/>
        </w:rPr>
        <w:t>Serologías y pruebas infecciosas</w:t>
      </w:r>
      <w:r w:rsidR="0002666E">
        <w:rPr>
          <w:b/>
          <w:bCs/>
          <w:sz w:val="24"/>
          <w:szCs w:val="24"/>
        </w:rPr>
        <w:t>:</w:t>
      </w:r>
    </w:p>
    <w:p w14:paraId="31BABE74" w14:textId="07237399" w:rsidR="000E4576" w:rsidRPr="0050097A" w:rsidRDefault="000E4576">
      <w:pPr>
        <w:pStyle w:val="Prrafodelista"/>
        <w:numPr>
          <w:ilvl w:val="2"/>
          <w:numId w:val="5"/>
        </w:numPr>
        <w:tabs>
          <w:tab w:val="left" w:pos="1636"/>
        </w:tabs>
        <w:spacing w:line="360" w:lineRule="auto"/>
        <w:ind w:left="2268" w:right="1134" w:firstLine="0"/>
        <w:jc w:val="both"/>
        <w:rPr>
          <w:sz w:val="24"/>
          <w:szCs w:val="24"/>
        </w:rPr>
      </w:pPr>
      <w:r w:rsidRPr="0050097A">
        <w:rPr>
          <w:sz w:val="24"/>
          <w:szCs w:val="24"/>
        </w:rPr>
        <w:t>Enfermedad de Chagas</w:t>
      </w:r>
      <w:r w:rsidR="00576236" w:rsidRPr="0050097A">
        <w:rPr>
          <w:sz w:val="24"/>
          <w:szCs w:val="24"/>
        </w:rPr>
        <w:t>*</w:t>
      </w:r>
    </w:p>
    <w:p w14:paraId="64293CA8" w14:textId="777777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Enfermedad de Epstein Barr (EBV)</w:t>
      </w:r>
    </w:p>
    <w:p w14:paraId="1D08F50A" w14:textId="2768F2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Citomegalovirus (CMV) IgG</w:t>
      </w:r>
      <w:r w:rsidR="00576236" w:rsidRPr="0050097A">
        <w:rPr>
          <w:sz w:val="24"/>
          <w:szCs w:val="24"/>
        </w:rPr>
        <w:t>*</w:t>
      </w:r>
      <w:r w:rsidR="0002666E">
        <w:rPr>
          <w:sz w:val="24"/>
          <w:szCs w:val="24"/>
        </w:rPr>
        <w:t xml:space="preserve">: resultado </w:t>
      </w:r>
      <w:r w:rsidRPr="0050097A">
        <w:rPr>
          <w:sz w:val="24"/>
          <w:szCs w:val="24"/>
        </w:rPr>
        <w:t>Positiv</w:t>
      </w:r>
      <w:r w:rsidR="0002666E">
        <w:rPr>
          <w:sz w:val="24"/>
          <w:szCs w:val="24"/>
        </w:rPr>
        <w:t>o</w:t>
      </w:r>
      <w:r w:rsidRPr="0050097A">
        <w:rPr>
          <w:sz w:val="24"/>
          <w:szCs w:val="24"/>
        </w:rPr>
        <w:t xml:space="preserve"> / Negativ</w:t>
      </w:r>
      <w:r w:rsidR="0002666E">
        <w:rPr>
          <w:sz w:val="24"/>
          <w:szCs w:val="24"/>
        </w:rPr>
        <w:t>o</w:t>
      </w:r>
    </w:p>
    <w:p w14:paraId="340B206D" w14:textId="6311B844" w:rsidR="0002666E"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Toxoplasma IgG</w:t>
      </w:r>
      <w:r w:rsidR="00576236" w:rsidRPr="0050097A">
        <w:rPr>
          <w:sz w:val="24"/>
          <w:szCs w:val="24"/>
        </w:rPr>
        <w:t>*</w:t>
      </w:r>
      <w:r w:rsidR="0002666E">
        <w:rPr>
          <w:sz w:val="24"/>
          <w:szCs w:val="24"/>
        </w:rPr>
        <w:t xml:space="preserve">: resultado </w:t>
      </w:r>
      <w:r w:rsidR="0002666E" w:rsidRPr="0050097A">
        <w:rPr>
          <w:sz w:val="24"/>
          <w:szCs w:val="24"/>
        </w:rPr>
        <w:t>Positi</w:t>
      </w:r>
      <w:r w:rsidR="0002666E">
        <w:rPr>
          <w:sz w:val="24"/>
          <w:szCs w:val="24"/>
        </w:rPr>
        <w:t>vo</w:t>
      </w:r>
      <w:r w:rsidR="0002666E" w:rsidRPr="0050097A">
        <w:rPr>
          <w:sz w:val="24"/>
          <w:szCs w:val="24"/>
        </w:rPr>
        <w:t xml:space="preserve"> / Negativ</w:t>
      </w:r>
      <w:r w:rsidR="0002666E">
        <w:rPr>
          <w:sz w:val="24"/>
          <w:szCs w:val="24"/>
        </w:rPr>
        <w:t>o</w:t>
      </w:r>
    </w:p>
    <w:p w14:paraId="423E5F1B" w14:textId="777777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Varicela Zoster</w:t>
      </w:r>
    </w:p>
    <w:p w14:paraId="6DD36E7D" w14:textId="777777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Hepatitis A, B y C (serologías completas)</w:t>
      </w:r>
    </w:p>
    <w:p w14:paraId="6342AFE3" w14:textId="777777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VIH (serologías)</w:t>
      </w:r>
    </w:p>
    <w:p w14:paraId="106288AF" w14:textId="777777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HTLV I-II</w:t>
      </w:r>
    </w:p>
    <w:p w14:paraId="2F2266A9" w14:textId="777777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Sífilis (VDRL)</w:t>
      </w:r>
    </w:p>
    <w:p w14:paraId="55C92700" w14:textId="5035A9D1"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Pruebas de tuberculosis</w:t>
      </w:r>
    </w:p>
    <w:p w14:paraId="20EA2164" w14:textId="77777777" w:rsidR="000E4576" w:rsidRPr="0050097A" w:rsidRDefault="000E4576">
      <w:pPr>
        <w:pStyle w:val="Prrafodelista"/>
        <w:numPr>
          <w:ilvl w:val="2"/>
          <w:numId w:val="5"/>
        </w:numPr>
        <w:tabs>
          <w:tab w:val="left" w:pos="1636"/>
        </w:tabs>
        <w:spacing w:line="360" w:lineRule="auto"/>
        <w:ind w:left="2268" w:right="1134" w:firstLine="0"/>
        <w:rPr>
          <w:sz w:val="24"/>
          <w:szCs w:val="24"/>
        </w:rPr>
      </w:pPr>
      <w:r w:rsidRPr="0050097A">
        <w:rPr>
          <w:sz w:val="24"/>
          <w:szCs w:val="24"/>
        </w:rPr>
        <w:t>Urocultivo (PIV)</w:t>
      </w:r>
    </w:p>
    <w:p w14:paraId="510FAC81" w14:textId="39F47E34" w:rsidR="000E4576" w:rsidRPr="0037795F" w:rsidRDefault="000E4576">
      <w:pPr>
        <w:pStyle w:val="NormalWeb"/>
        <w:numPr>
          <w:ilvl w:val="0"/>
          <w:numId w:val="21"/>
        </w:numPr>
        <w:spacing w:line="360" w:lineRule="auto"/>
        <w:ind w:left="1775" w:right="1134" w:hanging="357"/>
        <w:jc w:val="both"/>
        <w:rPr>
          <w:b/>
          <w:bCs/>
        </w:rPr>
      </w:pPr>
      <w:r w:rsidRPr="0037795F">
        <w:rPr>
          <w:b/>
          <w:bCs/>
        </w:rPr>
        <w:t>Estudios de compatibilidad inmunológica y hemocomponentes</w:t>
      </w:r>
      <w:r w:rsidR="003F780A">
        <w:rPr>
          <w:b/>
          <w:bCs/>
        </w:rPr>
        <w:t>:</w:t>
      </w:r>
    </w:p>
    <w:p w14:paraId="6159AD06" w14:textId="401862F8" w:rsidR="000E4576" w:rsidRPr="0050097A" w:rsidRDefault="000E4576">
      <w:pPr>
        <w:pStyle w:val="Prrafodelista"/>
        <w:numPr>
          <w:ilvl w:val="1"/>
          <w:numId w:val="27"/>
        </w:numPr>
        <w:tabs>
          <w:tab w:val="left" w:pos="1636"/>
        </w:tabs>
        <w:spacing w:line="360" w:lineRule="auto"/>
        <w:ind w:left="2342" w:right="1134" w:hanging="357"/>
        <w:jc w:val="both"/>
        <w:rPr>
          <w:sz w:val="24"/>
          <w:szCs w:val="24"/>
        </w:rPr>
      </w:pPr>
      <w:r w:rsidRPr="0050097A">
        <w:rPr>
          <w:sz w:val="24"/>
          <w:szCs w:val="24"/>
        </w:rPr>
        <w:t>Grupo sanguíneo y factor Rh</w:t>
      </w:r>
      <w:r w:rsidR="00576236" w:rsidRPr="0050097A">
        <w:rPr>
          <w:sz w:val="24"/>
          <w:szCs w:val="24"/>
        </w:rPr>
        <w:t>*</w:t>
      </w:r>
    </w:p>
    <w:p w14:paraId="484FA90E" w14:textId="02998D4E" w:rsidR="000E4576" w:rsidRPr="0050097A" w:rsidRDefault="000E4576">
      <w:pPr>
        <w:pStyle w:val="Prrafodelista"/>
        <w:numPr>
          <w:ilvl w:val="1"/>
          <w:numId w:val="27"/>
        </w:numPr>
        <w:tabs>
          <w:tab w:val="left" w:pos="1636"/>
        </w:tabs>
        <w:spacing w:line="360" w:lineRule="auto"/>
        <w:ind w:left="2342" w:right="1134" w:hanging="357"/>
        <w:jc w:val="both"/>
        <w:rPr>
          <w:sz w:val="24"/>
          <w:szCs w:val="24"/>
        </w:rPr>
      </w:pPr>
      <w:r w:rsidRPr="0050097A">
        <w:rPr>
          <w:sz w:val="24"/>
          <w:szCs w:val="24"/>
        </w:rPr>
        <w:t>Tipificación HLA</w:t>
      </w:r>
      <w:r w:rsidR="00576236" w:rsidRPr="0050097A">
        <w:rPr>
          <w:sz w:val="24"/>
          <w:szCs w:val="24"/>
        </w:rPr>
        <w:t>*</w:t>
      </w:r>
    </w:p>
    <w:p w14:paraId="459DAC0C" w14:textId="52A52E0E" w:rsidR="0037795F" w:rsidRDefault="000E4576">
      <w:pPr>
        <w:pStyle w:val="Prrafodelista"/>
        <w:numPr>
          <w:ilvl w:val="1"/>
          <w:numId w:val="27"/>
        </w:numPr>
        <w:tabs>
          <w:tab w:val="left" w:pos="1636"/>
        </w:tabs>
        <w:spacing w:line="360" w:lineRule="auto"/>
        <w:ind w:left="2342" w:right="1134" w:hanging="357"/>
        <w:jc w:val="both"/>
        <w:rPr>
          <w:sz w:val="24"/>
          <w:szCs w:val="24"/>
        </w:rPr>
      </w:pPr>
      <w:r w:rsidRPr="0050097A">
        <w:rPr>
          <w:sz w:val="24"/>
          <w:szCs w:val="24"/>
        </w:rPr>
        <w:t xml:space="preserve">PRA (anticuerpos anti-HLA): </w:t>
      </w:r>
      <w:r w:rsidR="00D660E6" w:rsidRPr="00D660E6">
        <w:rPr>
          <w:sz w:val="24"/>
          <w:szCs w:val="24"/>
        </w:rPr>
        <w:t>este valor deberá ser actualizado y reportado cada seis meses. La información migrará de manera automática al SINADOC por medio de la seroteca institucional.</w:t>
      </w:r>
    </w:p>
    <w:p w14:paraId="66E86D9F" w14:textId="77777777" w:rsidR="00573FD3" w:rsidRPr="00573FD3" w:rsidRDefault="000E4576">
      <w:pPr>
        <w:pStyle w:val="NormalWeb"/>
        <w:numPr>
          <w:ilvl w:val="0"/>
          <w:numId w:val="21"/>
        </w:numPr>
        <w:spacing w:line="360" w:lineRule="auto"/>
        <w:ind w:left="1775" w:right="1134" w:hanging="357"/>
        <w:jc w:val="both"/>
        <w:rPr>
          <w:b/>
          <w:bCs/>
        </w:rPr>
      </w:pPr>
      <w:r w:rsidRPr="008E1038">
        <w:rPr>
          <w:b/>
          <w:bCs/>
        </w:rPr>
        <w:t>Prue</w:t>
      </w:r>
      <w:r w:rsidRPr="00573FD3">
        <w:rPr>
          <w:b/>
          <w:bCs/>
        </w:rPr>
        <w:t>bas de función metabólica y bioquímica</w:t>
      </w:r>
    </w:p>
    <w:p w14:paraId="0C312C18" w14:textId="098C5012" w:rsidR="000E4576" w:rsidRPr="00573FD3"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Glicemia</w:t>
      </w:r>
    </w:p>
    <w:p w14:paraId="557547BE" w14:textId="77777777" w:rsidR="000E4576" w:rsidRPr="008E1038"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Hemoglobina glicosilada (HbA1c)*</w:t>
      </w:r>
    </w:p>
    <w:p w14:paraId="0F4E389D" w14:textId="77777777" w:rsidR="000E4576" w:rsidRPr="008E1038"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Péptido natriurético tipo B (BNP o NT-proBNP)*</w:t>
      </w:r>
    </w:p>
    <w:p w14:paraId="46DEAACA" w14:textId="77777777" w:rsidR="000E4576" w:rsidRPr="008E1038"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Perfil lipídico</w:t>
      </w:r>
    </w:p>
    <w:p w14:paraId="674AD35C" w14:textId="77777777" w:rsidR="000E4576" w:rsidRPr="008E1038"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Ácido úrico</w:t>
      </w:r>
    </w:p>
    <w:p w14:paraId="3C9B514E" w14:textId="77777777" w:rsidR="000E4576" w:rsidRPr="008E1038"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Electrolitos</w:t>
      </w:r>
    </w:p>
    <w:p w14:paraId="2D8AF1DB" w14:textId="77777777" w:rsidR="000E4576" w:rsidRPr="008E1038"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Pruebas de función tiroidea</w:t>
      </w:r>
    </w:p>
    <w:p w14:paraId="466D3434" w14:textId="77777777" w:rsidR="000E4576" w:rsidRPr="008E1038"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lastRenderedPageBreak/>
        <w:t>Pruebas de función hepática</w:t>
      </w:r>
    </w:p>
    <w:p w14:paraId="0FC4F1A5" w14:textId="77777777" w:rsidR="00C35B6B" w:rsidRPr="00E93DA7" w:rsidRDefault="000E4576">
      <w:pPr>
        <w:pStyle w:val="Prrafodelista"/>
        <w:numPr>
          <w:ilvl w:val="0"/>
          <w:numId w:val="28"/>
        </w:numPr>
        <w:tabs>
          <w:tab w:val="left" w:pos="1636"/>
        </w:tabs>
        <w:spacing w:line="360" w:lineRule="auto"/>
        <w:ind w:left="2342" w:right="1134" w:hanging="357"/>
        <w:jc w:val="both"/>
        <w:rPr>
          <w:sz w:val="24"/>
          <w:szCs w:val="24"/>
        </w:rPr>
      </w:pPr>
      <w:r w:rsidRPr="008E1038">
        <w:rPr>
          <w:sz w:val="24"/>
          <w:szCs w:val="24"/>
        </w:rPr>
        <w:t>Pruebas de</w:t>
      </w:r>
      <w:r w:rsidRPr="00E93DA7">
        <w:rPr>
          <w:sz w:val="24"/>
          <w:szCs w:val="24"/>
        </w:rPr>
        <w:t xml:space="preserve"> función renal</w:t>
      </w:r>
      <w:r w:rsidR="00576236" w:rsidRPr="00E93DA7">
        <w:rPr>
          <w:sz w:val="24"/>
          <w:szCs w:val="24"/>
        </w:rPr>
        <w:t>*</w:t>
      </w:r>
    </w:p>
    <w:p w14:paraId="6A4F09F1" w14:textId="77777777" w:rsidR="00C35B6B" w:rsidRPr="00E93DA7" w:rsidRDefault="000E4576">
      <w:pPr>
        <w:pStyle w:val="Prrafodelista"/>
        <w:numPr>
          <w:ilvl w:val="0"/>
          <w:numId w:val="28"/>
        </w:numPr>
        <w:tabs>
          <w:tab w:val="left" w:pos="1636"/>
        </w:tabs>
        <w:spacing w:line="360" w:lineRule="auto"/>
        <w:ind w:left="2342" w:right="1134" w:hanging="357"/>
        <w:jc w:val="both"/>
        <w:rPr>
          <w:sz w:val="24"/>
          <w:szCs w:val="24"/>
        </w:rPr>
      </w:pPr>
      <w:r w:rsidRPr="00E93DA7">
        <w:rPr>
          <w:sz w:val="24"/>
          <w:szCs w:val="24"/>
        </w:rPr>
        <w:t>Creatinina</w:t>
      </w:r>
      <w:r w:rsidR="00576236" w:rsidRPr="00E93DA7">
        <w:rPr>
          <w:sz w:val="24"/>
          <w:szCs w:val="24"/>
        </w:rPr>
        <w:t>*</w:t>
      </w:r>
    </w:p>
    <w:p w14:paraId="667879F7" w14:textId="02A0B511" w:rsidR="000E4576" w:rsidRPr="00E93DA7" w:rsidRDefault="000E4576">
      <w:pPr>
        <w:pStyle w:val="Prrafodelista"/>
        <w:numPr>
          <w:ilvl w:val="0"/>
          <w:numId w:val="28"/>
        </w:numPr>
        <w:tabs>
          <w:tab w:val="left" w:pos="1636"/>
        </w:tabs>
        <w:spacing w:line="360" w:lineRule="auto"/>
        <w:ind w:left="2342" w:right="1134" w:hanging="357"/>
        <w:jc w:val="both"/>
        <w:rPr>
          <w:sz w:val="24"/>
          <w:szCs w:val="24"/>
        </w:rPr>
      </w:pPr>
      <w:r w:rsidRPr="00E93DA7">
        <w:rPr>
          <w:sz w:val="24"/>
          <w:szCs w:val="24"/>
        </w:rPr>
        <w:t>Aclaramiento de creatinina estimado (CKD-EPI)</w:t>
      </w:r>
      <w:r w:rsidR="00576236" w:rsidRPr="00E93DA7">
        <w:rPr>
          <w:sz w:val="24"/>
          <w:szCs w:val="24"/>
        </w:rPr>
        <w:t>*</w:t>
      </w:r>
    </w:p>
    <w:p w14:paraId="36EBF915" w14:textId="77777777" w:rsidR="000E4576" w:rsidRPr="00C35B6B" w:rsidRDefault="000E4576">
      <w:pPr>
        <w:pStyle w:val="Prrafodelista"/>
        <w:numPr>
          <w:ilvl w:val="0"/>
          <w:numId w:val="28"/>
        </w:numPr>
        <w:tabs>
          <w:tab w:val="left" w:pos="1636"/>
        </w:tabs>
        <w:spacing w:line="360" w:lineRule="auto"/>
        <w:ind w:left="2342" w:right="1134" w:hanging="357"/>
        <w:jc w:val="both"/>
        <w:rPr>
          <w:sz w:val="24"/>
          <w:szCs w:val="24"/>
        </w:rPr>
      </w:pPr>
      <w:r w:rsidRPr="00C35B6B">
        <w:rPr>
          <w:sz w:val="24"/>
          <w:szCs w:val="24"/>
        </w:rPr>
        <w:t>Proteínas totales y fraccionadas</w:t>
      </w:r>
    </w:p>
    <w:p w14:paraId="15BF7A3E" w14:textId="77777777" w:rsidR="000E4576" w:rsidRPr="00C35B6B" w:rsidRDefault="000E4576">
      <w:pPr>
        <w:pStyle w:val="Prrafodelista"/>
        <w:numPr>
          <w:ilvl w:val="0"/>
          <w:numId w:val="28"/>
        </w:numPr>
        <w:tabs>
          <w:tab w:val="left" w:pos="1636"/>
        </w:tabs>
        <w:spacing w:line="360" w:lineRule="auto"/>
        <w:ind w:left="2342" w:right="1134" w:hanging="357"/>
        <w:jc w:val="both"/>
        <w:rPr>
          <w:sz w:val="24"/>
          <w:szCs w:val="24"/>
        </w:rPr>
      </w:pPr>
      <w:r w:rsidRPr="00C35B6B">
        <w:rPr>
          <w:sz w:val="24"/>
          <w:szCs w:val="24"/>
        </w:rPr>
        <w:t>Orina de 24 horas (aclaramiento renal y proteinuria)</w:t>
      </w:r>
    </w:p>
    <w:p w14:paraId="024A59BB" w14:textId="2949BA8E" w:rsidR="0002666E" w:rsidRPr="00E93DA7" w:rsidRDefault="000E4576">
      <w:pPr>
        <w:pStyle w:val="Prrafodelista"/>
        <w:numPr>
          <w:ilvl w:val="0"/>
          <w:numId w:val="28"/>
        </w:numPr>
        <w:tabs>
          <w:tab w:val="left" w:pos="1636"/>
        </w:tabs>
        <w:spacing w:line="360" w:lineRule="auto"/>
        <w:ind w:left="2342" w:right="1134" w:hanging="357"/>
        <w:jc w:val="both"/>
        <w:rPr>
          <w:sz w:val="24"/>
          <w:szCs w:val="24"/>
          <w:lang w:val="es-CR"/>
        </w:rPr>
      </w:pPr>
      <w:r w:rsidRPr="00C35B6B">
        <w:rPr>
          <w:sz w:val="24"/>
          <w:szCs w:val="24"/>
        </w:rPr>
        <w:t>Examen</w:t>
      </w:r>
      <w:r w:rsidRPr="00FC10ED">
        <w:rPr>
          <w:sz w:val="24"/>
          <w:szCs w:val="24"/>
          <w:lang w:val="es-CR"/>
        </w:rPr>
        <w:t xml:space="preserve"> general de orina</w:t>
      </w:r>
    </w:p>
    <w:p w14:paraId="2AD970AD" w14:textId="6ADF499B" w:rsidR="000E4576" w:rsidRPr="00FC10ED" w:rsidRDefault="000E4576">
      <w:pPr>
        <w:pStyle w:val="NormalWeb"/>
        <w:numPr>
          <w:ilvl w:val="0"/>
          <w:numId w:val="21"/>
        </w:numPr>
        <w:spacing w:line="360" w:lineRule="auto"/>
        <w:ind w:left="1775" w:right="1134" w:hanging="357"/>
        <w:jc w:val="both"/>
        <w:rPr>
          <w:b/>
          <w:bCs/>
        </w:rPr>
      </w:pPr>
      <w:r w:rsidRPr="00FC10ED">
        <w:rPr>
          <w:b/>
          <w:bCs/>
        </w:rPr>
        <w:t>Pruebas hematológicas y de coagulación</w:t>
      </w:r>
    </w:p>
    <w:p w14:paraId="2B744BC8" w14:textId="77777777" w:rsidR="00573FD3" w:rsidRDefault="000E4576">
      <w:pPr>
        <w:pStyle w:val="Prrafodelista"/>
        <w:numPr>
          <w:ilvl w:val="0"/>
          <w:numId w:val="29"/>
        </w:numPr>
        <w:tabs>
          <w:tab w:val="left" w:pos="1636"/>
        </w:tabs>
        <w:spacing w:line="360" w:lineRule="auto"/>
        <w:ind w:right="1134"/>
        <w:jc w:val="both"/>
        <w:rPr>
          <w:sz w:val="24"/>
          <w:szCs w:val="24"/>
          <w:lang w:val="es-CR"/>
        </w:rPr>
      </w:pPr>
      <w:r w:rsidRPr="00FC10ED">
        <w:rPr>
          <w:sz w:val="24"/>
          <w:szCs w:val="24"/>
          <w:lang w:val="es-CR"/>
        </w:rPr>
        <w:t>Hemograma</w:t>
      </w:r>
    </w:p>
    <w:p w14:paraId="72C461B4" w14:textId="4AE417DD" w:rsidR="000E4576" w:rsidRPr="00FC10ED" w:rsidRDefault="000E4576">
      <w:pPr>
        <w:pStyle w:val="Prrafodelista"/>
        <w:numPr>
          <w:ilvl w:val="0"/>
          <w:numId w:val="30"/>
        </w:numPr>
        <w:tabs>
          <w:tab w:val="left" w:pos="1636"/>
        </w:tabs>
        <w:spacing w:line="360" w:lineRule="auto"/>
        <w:ind w:left="2449" w:right="1134" w:hanging="181"/>
        <w:jc w:val="both"/>
        <w:rPr>
          <w:sz w:val="24"/>
          <w:szCs w:val="24"/>
          <w:lang w:val="es-CR"/>
        </w:rPr>
      </w:pPr>
      <w:r w:rsidRPr="00FC10ED">
        <w:rPr>
          <w:sz w:val="24"/>
          <w:szCs w:val="24"/>
          <w:lang w:val="es-CR"/>
        </w:rPr>
        <w:t>Hemoglobina</w:t>
      </w:r>
      <w:r w:rsidR="00576236" w:rsidRPr="00FC10ED">
        <w:rPr>
          <w:sz w:val="24"/>
          <w:szCs w:val="24"/>
          <w:lang w:val="es-CR"/>
        </w:rPr>
        <w:t>*</w:t>
      </w:r>
    </w:p>
    <w:p w14:paraId="72E533D1" w14:textId="506575DA" w:rsidR="000E4576" w:rsidRPr="00FC10ED" w:rsidRDefault="000E4576">
      <w:pPr>
        <w:pStyle w:val="Prrafodelista"/>
        <w:numPr>
          <w:ilvl w:val="0"/>
          <w:numId w:val="30"/>
        </w:numPr>
        <w:tabs>
          <w:tab w:val="left" w:pos="1636"/>
        </w:tabs>
        <w:spacing w:line="360" w:lineRule="auto"/>
        <w:ind w:left="2449" w:right="1134" w:hanging="181"/>
        <w:jc w:val="both"/>
        <w:rPr>
          <w:sz w:val="24"/>
          <w:szCs w:val="24"/>
          <w:lang w:val="es-CR"/>
        </w:rPr>
      </w:pPr>
      <w:r w:rsidRPr="00FC10ED">
        <w:rPr>
          <w:sz w:val="24"/>
          <w:szCs w:val="24"/>
          <w:lang w:val="es-CR"/>
        </w:rPr>
        <w:t>Pruebas de coagulación</w:t>
      </w:r>
      <w:r w:rsidR="00576236" w:rsidRPr="00FC10ED">
        <w:rPr>
          <w:sz w:val="24"/>
          <w:szCs w:val="24"/>
          <w:lang w:val="es-CR"/>
        </w:rPr>
        <w:t>*</w:t>
      </w:r>
    </w:p>
    <w:p w14:paraId="35C6B4AA" w14:textId="6F8CD6EE" w:rsidR="00F0570F" w:rsidRPr="00FC10ED" w:rsidRDefault="00F0570F">
      <w:pPr>
        <w:pStyle w:val="Prrafodelista"/>
        <w:numPr>
          <w:ilvl w:val="0"/>
          <w:numId w:val="30"/>
        </w:numPr>
        <w:tabs>
          <w:tab w:val="left" w:pos="1636"/>
        </w:tabs>
        <w:spacing w:line="360" w:lineRule="auto"/>
        <w:ind w:left="2449" w:right="1134" w:hanging="181"/>
        <w:jc w:val="both"/>
        <w:rPr>
          <w:sz w:val="24"/>
          <w:szCs w:val="24"/>
          <w:lang w:val="es-CR"/>
        </w:rPr>
      </w:pPr>
      <w:r w:rsidRPr="00FC10ED">
        <w:rPr>
          <w:sz w:val="24"/>
          <w:szCs w:val="24"/>
          <w:lang w:val="es-CR"/>
        </w:rPr>
        <w:t>INR</w:t>
      </w:r>
      <w:r w:rsidR="004E53FC">
        <w:rPr>
          <w:sz w:val="24"/>
          <w:szCs w:val="24"/>
          <w:lang w:val="es-CR"/>
        </w:rPr>
        <w:t>*</w:t>
      </w:r>
      <w:r w:rsidRPr="00FC10ED">
        <w:rPr>
          <w:sz w:val="24"/>
          <w:szCs w:val="24"/>
          <w:lang w:val="es-CR"/>
        </w:rPr>
        <w:t xml:space="preserve">: </w:t>
      </w:r>
      <w:r w:rsidR="0064363E" w:rsidRPr="00E93DA7">
        <w:rPr>
          <w:sz w:val="24"/>
          <w:szCs w:val="24"/>
          <w:lang w:val="es-CR"/>
        </w:rPr>
        <w:t>deberá registrarse en un rango de 0 a 10, consignado en números enteros con hasta dos decimales.</w:t>
      </w:r>
    </w:p>
    <w:p w14:paraId="4B11D2EB" w14:textId="77777777" w:rsidR="00DA7877" w:rsidRPr="00DA7877" w:rsidRDefault="00F0570F">
      <w:pPr>
        <w:pStyle w:val="Prrafodelista"/>
        <w:numPr>
          <w:ilvl w:val="0"/>
          <w:numId w:val="30"/>
        </w:numPr>
        <w:tabs>
          <w:tab w:val="left" w:pos="1636"/>
        </w:tabs>
        <w:spacing w:line="360" w:lineRule="auto"/>
        <w:ind w:left="2449" w:right="1134" w:hanging="181"/>
        <w:jc w:val="both"/>
        <w:rPr>
          <w:sz w:val="24"/>
          <w:szCs w:val="24"/>
          <w:lang w:val="es-CR"/>
        </w:rPr>
      </w:pPr>
      <w:r w:rsidRPr="00DA7877">
        <w:rPr>
          <w:sz w:val="24"/>
          <w:szCs w:val="24"/>
          <w:lang w:val="es-CR"/>
        </w:rPr>
        <w:t>T</w:t>
      </w:r>
      <w:r w:rsidR="0064363E" w:rsidRPr="00DA7877">
        <w:rPr>
          <w:sz w:val="24"/>
          <w:szCs w:val="24"/>
          <w:lang w:val="es-CR"/>
        </w:rPr>
        <w:t xml:space="preserve">empo de </w:t>
      </w:r>
      <w:r w:rsidRPr="00DA7877">
        <w:rPr>
          <w:sz w:val="24"/>
          <w:szCs w:val="24"/>
          <w:lang w:val="es-CR"/>
        </w:rPr>
        <w:t>P</w:t>
      </w:r>
      <w:r w:rsidR="0064363E" w:rsidRPr="00DA7877">
        <w:rPr>
          <w:sz w:val="24"/>
          <w:szCs w:val="24"/>
          <w:lang w:val="es-CR"/>
        </w:rPr>
        <w:t>rotombina (TP)</w:t>
      </w:r>
      <w:r w:rsidR="004E53FC" w:rsidRPr="00DA7877">
        <w:rPr>
          <w:sz w:val="24"/>
          <w:szCs w:val="24"/>
          <w:lang w:val="es-CR"/>
        </w:rPr>
        <w:t>*</w:t>
      </w:r>
      <w:r w:rsidRPr="00DA7877">
        <w:rPr>
          <w:sz w:val="24"/>
          <w:szCs w:val="24"/>
          <w:lang w:val="es-CR"/>
        </w:rPr>
        <w:t xml:space="preserve">: </w:t>
      </w:r>
      <w:r w:rsidR="00DA7877" w:rsidRPr="00E93DA7">
        <w:rPr>
          <w:sz w:val="24"/>
          <w:szCs w:val="24"/>
          <w:lang w:val="es-CR"/>
        </w:rPr>
        <w:t>deberá registrarse en porcentaje, en un rango de 0 a 100, consignado únicamente en números enteros, sin decimales.</w:t>
      </w:r>
    </w:p>
    <w:p w14:paraId="18831442" w14:textId="77777777" w:rsidR="00C47953" w:rsidRPr="00C47953" w:rsidRDefault="00F0570F">
      <w:pPr>
        <w:pStyle w:val="Prrafodelista"/>
        <w:numPr>
          <w:ilvl w:val="0"/>
          <w:numId w:val="30"/>
        </w:numPr>
        <w:tabs>
          <w:tab w:val="left" w:pos="1636"/>
        </w:tabs>
        <w:spacing w:line="360" w:lineRule="auto"/>
        <w:ind w:left="2449" w:right="1134" w:hanging="181"/>
        <w:jc w:val="both"/>
        <w:rPr>
          <w:b/>
          <w:bCs/>
          <w:sz w:val="24"/>
          <w:szCs w:val="24"/>
          <w:lang w:val="es-CR"/>
        </w:rPr>
      </w:pPr>
      <w:r w:rsidRPr="00C47953">
        <w:rPr>
          <w:sz w:val="24"/>
          <w:szCs w:val="24"/>
          <w:lang w:val="es-CR"/>
        </w:rPr>
        <w:t>T</w:t>
      </w:r>
      <w:r w:rsidR="00DA7877" w:rsidRPr="00C47953">
        <w:rPr>
          <w:sz w:val="24"/>
          <w:szCs w:val="24"/>
          <w:lang w:val="es-CR"/>
        </w:rPr>
        <w:t xml:space="preserve">empo </w:t>
      </w:r>
      <w:r w:rsidRPr="00C47953">
        <w:rPr>
          <w:sz w:val="24"/>
          <w:szCs w:val="24"/>
          <w:lang w:val="es-CR"/>
        </w:rPr>
        <w:t>P</w:t>
      </w:r>
      <w:r w:rsidR="00DA7877" w:rsidRPr="00C47953">
        <w:rPr>
          <w:sz w:val="24"/>
          <w:szCs w:val="24"/>
          <w:lang w:val="es-CR"/>
        </w:rPr>
        <w:t xml:space="preserve">arcial de </w:t>
      </w:r>
      <w:r w:rsidRPr="00C47953">
        <w:rPr>
          <w:sz w:val="24"/>
          <w:szCs w:val="24"/>
          <w:lang w:val="es-CR"/>
        </w:rPr>
        <w:t>T</w:t>
      </w:r>
      <w:r w:rsidR="00DA7877" w:rsidRPr="00C47953">
        <w:rPr>
          <w:sz w:val="24"/>
          <w:szCs w:val="24"/>
          <w:lang w:val="es-CR"/>
        </w:rPr>
        <w:t>romboplastina</w:t>
      </w:r>
      <w:r w:rsidR="00C47953" w:rsidRPr="00C47953">
        <w:rPr>
          <w:sz w:val="24"/>
          <w:szCs w:val="24"/>
          <w:lang w:val="es-CR"/>
        </w:rPr>
        <w:t xml:space="preserve"> (TPT)</w:t>
      </w:r>
      <w:r w:rsidR="004E53FC" w:rsidRPr="00C47953">
        <w:rPr>
          <w:sz w:val="24"/>
          <w:szCs w:val="24"/>
          <w:lang w:val="es-CR"/>
        </w:rPr>
        <w:t>*</w:t>
      </w:r>
      <w:r w:rsidRPr="00C47953">
        <w:rPr>
          <w:sz w:val="24"/>
          <w:szCs w:val="24"/>
          <w:lang w:val="es-CR"/>
        </w:rPr>
        <w:t xml:space="preserve">: </w:t>
      </w:r>
      <w:r w:rsidR="00C47953" w:rsidRPr="00C47953">
        <w:rPr>
          <w:sz w:val="24"/>
          <w:szCs w:val="24"/>
          <w:lang w:val="es-CR"/>
        </w:rPr>
        <w:t>deberá registrarse en segundos, en un rango de 0 a 200, consignado en números enteros.</w:t>
      </w:r>
    </w:p>
    <w:p w14:paraId="2B867EC4" w14:textId="58D257E7" w:rsidR="003F780A" w:rsidRPr="00C47953" w:rsidRDefault="000E4576">
      <w:pPr>
        <w:pStyle w:val="NormalWeb"/>
        <w:numPr>
          <w:ilvl w:val="0"/>
          <w:numId w:val="21"/>
        </w:numPr>
        <w:spacing w:line="360" w:lineRule="auto"/>
        <w:ind w:left="1775" w:right="1134" w:hanging="357"/>
        <w:jc w:val="both"/>
        <w:rPr>
          <w:b/>
          <w:bCs/>
        </w:rPr>
      </w:pPr>
      <w:r w:rsidRPr="00C47953">
        <w:rPr>
          <w:b/>
          <w:bCs/>
        </w:rPr>
        <w:t>Pruebas adicionales</w:t>
      </w:r>
    </w:p>
    <w:p w14:paraId="609AD20B" w14:textId="2885AE8F" w:rsidR="00576236" w:rsidRPr="003F780A" w:rsidRDefault="000E4576">
      <w:pPr>
        <w:pStyle w:val="Prrafodelista"/>
        <w:numPr>
          <w:ilvl w:val="0"/>
          <w:numId w:val="31"/>
        </w:numPr>
        <w:tabs>
          <w:tab w:val="left" w:pos="1636"/>
        </w:tabs>
        <w:spacing w:line="360" w:lineRule="auto"/>
        <w:ind w:right="1134"/>
        <w:jc w:val="both"/>
        <w:rPr>
          <w:b/>
          <w:bCs/>
          <w:sz w:val="24"/>
          <w:szCs w:val="24"/>
          <w:lang w:val="es-CR"/>
        </w:rPr>
      </w:pPr>
      <w:r w:rsidRPr="003F780A">
        <w:rPr>
          <w:sz w:val="24"/>
          <w:szCs w:val="24"/>
          <w:lang w:val="es-CR"/>
        </w:rPr>
        <w:t xml:space="preserve">Guayaco </w:t>
      </w:r>
      <w:r w:rsidRPr="003F780A">
        <w:rPr>
          <w:sz w:val="24"/>
          <w:szCs w:val="24"/>
          <w:lang w:val="es-CR"/>
        </w:rPr>
        <w:br/>
      </w:r>
    </w:p>
    <w:p w14:paraId="7CBDAB93" w14:textId="0BDF7E88" w:rsidR="000E4576" w:rsidRPr="00FC10ED" w:rsidRDefault="00724F3F">
      <w:pPr>
        <w:pStyle w:val="Prrafodelista"/>
        <w:numPr>
          <w:ilvl w:val="0"/>
          <w:numId w:val="3"/>
        </w:numPr>
        <w:tabs>
          <w:tab w:val="left" w:pos="916"/>
        </w:tabs>
        <w:spacing w:before="1" w:line="360" w:lineRule="auto"/>
        <w:ind w:left="1418" w:right="1134"/>
        <w:jc w:val="both"/>
        <w:rPr>
          <w:color w:val="0070C0"/>
          <w:sz w:val="24"/>
          <w:szCs w:val="24"/>
        </w:rPr>
      </w:pPr>
      <w:r w:rsidRPr="00FC10ED">
        <w:rPr>
          <w:b/>
          <w:bCs/>
          <w:sz w:val="24"/>
          <w:szCs w:val="24"/>
        </w:rPr>
        <w:t xml:space="preserve">Estudios de gabinete requeridos para el proceso de inscripción en la lista nacional de receptores para trasplante cardíaco. </w:t>
      </w:r>
      <w:r w:rsidR="000B5330" w:rsidRPr="000B5330">
        <w:rPr>
          <w:sz w:val="24"/>
          <w:szCs w:val="24"/>
        </w:rPr>
        <w:t>Los estudios de gabinete enumerados en este artículo forman parte de la valoración clínica integral del paciente candidato a trasplante cardíaco. Únicamente los parámetros señalados con asterisco (*) serán de reporte obligatorio en el SINADOC. Los demás deberán constar en el expediente clínico institucional y estarán a disposición de las autoridades competentes para fines de auditoría, evaluación o validación médica.</w:t>
      </w:r>
      <w:r w:rsidR="000E4576" w:rsidRPr="00FC10ED">
        <w:rPr>
          <w:sz w:val="24"/>
          <w:szCs w:val="24"/>
        </w:rPr>
        <w:t xml:space="preserve"> a disposició</w:t>
      </w:r>
      <w:r w:rsidR="00CC00F9">
        <w:rPr>
          <w:sz w:val="24"/>
          <w:szCs w:val="24"/>
        </w:rPr>
        <w:t xml:space="preserve">n </w:t>
      </w:r>
      <w:r w:rsidR="00CC00F9" w:rsidRPr="00CC00F9">
        <w:rPr>
          <w:sz w:val="24"/>
          <w:szCs w:val="24"/>
        </w:rPr>
        <w:t>de las autoridades competentes para fines de auditoría, evaluación o validación médica</w:t>
      </w:r>
      <w:r w:rsidR="00CC00F9">
        <w:rPr>
          <w:sz w:val="24"/>
          <w:szCs w:val="24"/>
        </w:rPr>
        <w:t>.</w:t>
      </w:r>
      <w:r w:rsidR="000E4576" w:rsidRPr="00FC10ED">
        <w:rPr>
          <w:sz w:val="24"/>
          <w:szCs w:val="24"/>
        </w:rPr>
        <w:t xml:space="preserve"> </w:t>
      </w:r>
    </w:p>
    <w:p w14:paraId="5B0DE433" w14:textId="0F837933" w:rsidR="006B1895" w:rsidRPr="004B6165" w:rsidRDefault="006B1895">
      <w:pPr>
        <w:pStyle w:val="NormalWeb"/>
        <w:numPr>
          <w:ilvl w:val="0"/>
          <w:numId w:val="32"/>
        </w:numPr>
        <w:spacing w:line="360" w:lineRule="auto"/>
        <w:ind w:left="1775" w:right="1134" w:hanging="357"/>
        <w:jc w:val="both"/>
      </w:pPr>
      <w:r w:rsidRPr="004B6165">
        <w:rPr>
          <w:b/>
          <w:bCs/>
        </w:rPr>
        <w:lastRenderedPageBreak/>
        <w:t>Exámenes</w:t>
      </w:r>
      <w:r w:rsidRPr="004B6165">
        <w:rPr>
          <w:b/>
          <w:bCs/>
          <w:spacing w:val="-2"/>
        </w:rPr>
        <w:t xml:space="preserve"> </w:t>
      </w:r>
      <w:r w:rsidRPr="004B6165">
        <w:rPr>
          <w:b/>
          <w:bCs/>
        </w:rPr>
        <w:t>de</w:t>
      </w:r>
      <w:r w:rsidRPr="004B6165">
        <w:rPr>
          <w:b/>
          <w:bCs/>
          <w:spacing w:val="-2"/>
        </w:rPr>
        <w:t xml:space="preserve"> </w:t>
      </w:r>
      <w:r w:rsidRPr="004B6165">
        <w:rPr>
          <w:b/>
          <w:bCs/>
        </w:rPr>
        <w:t>gabinete</w:t>
      </w:r>
      <w:r w:rsidRPr="004B6165">
        <w:rPr>
          <w:b/>
          <w:bCs/>
          <w:spacing w:val="-3"/>
        </w:rPr>
        <w:t xml:space="preserve"> </w:t>
      </w:r>
      <w:r w:rsidRPr="004B6165">
        <w:rPr>
          <w:b/>
          <w:bCs/>
        </w:rPr>
        <w:t>obligatorios</w:t>
      </w:r>
      <w:r w:rsidRPr="004B6165">
        <w:rPr>
          <w:spacing w:val="-4"/>
        </w:rPr>
        <w:t>:</w:t>
      </w:r>
      <w:r w:rsidR="002925A6" w:rsidRPr="004B6165">
        <w:rPr>
          <w:spacing w:val="-4"/>
        </w:rPr>
        <w:t xml:space="preserve"> </w:t>
      </w:r>
      <w:r w:rsidR="009C1A39">
        <w:rPr>
          <w:spacing w:val="-4"/>
        </w:rPr>
        <w:t>S</w:t>
      </w:r>
      <w:r w:rsidR="00E93DA7">
        <w:rPr>
          <w:spacing w:val="-4"/>
        </w:rPr>
        <w:t xml:space="preserve">e deben </w:t>
      </w:r>
      <w:r w:rsidR="001F3CF8" w:rsidRPr="004B6165">
        <w:rPr>
          <w:spacing w:val="-4"/>
        </w:rPr>
        <w:t>report</w:t>
      </w:r>
      <w:r w:rsidR="00E93DA7">
        <w:rPr>
          <w:spacing w:val="-4"/>
        </w:rPr>
        <w:t>ar</w:t>
      </w:r>
      <w:r w:rsidR="001F3CF8" w:rsidRPr="004B6165">
        <w:rPr>
          <w:spacing w:val="-4"/>
        </w:rPr>
        <w:t xml:space="preserve"> en SINADOC únicamente los marcados con asterisco (*):</w:t>
      </w:r>
    </w:p>
    <w:p w14:paraId="3EF86D31" w14:textId="65A611D6" w:rsidR="006B1895" w:rsidRPr="004B6165" w:rsidRDefault="006B1895">
      <w:pPr>
        <w:pStyle w:val="Prrafodelista"/>
        <w:numPr>
          <w:ilvl w:val="0"/>
          <w:numId w:val="15"/>
        </w:numPr>
        <w:tabs>
          <w:tab w:val="left" w:pos="1636"/>
        </w:tabs>
        <w:spacing w:line="360" w:lineRule="auto"/>
        <w:ind w:left="1701" w:right="1134" w:firstLine="0"/>
        <w:jc w:val="both"/>
        <w:rPr>
          <w:sz w:val="24"/>
          <w:szCs w:val="24"/>
          <w:lang w:val="es-CR"/>
        </w:rPr>
      </w:pPr>
      <w:r w:rsidRPr="004B6165">
        <w:rPr>
          <w:sz w:val="24"/>
          <w:szCs w:val="24"/>
          <w:lang w:val="es-CR"/>
        </w:rPr>
        <w:t>Cateterismo derecho con medición de gradientes pulmonares</w:t>
      </w:r>
      <w:r w:rsidR="00576236" w:rsidRPr="004B6165">
        <w:rPr>
          <w:sz w:val="24"/>
          <w:szCs w:val="24"/>
          <w:lang w:val="es-CR"/>
        </w:rPr>
        <w:t>*</w:t>
      </w:r>
      <w:r w:rsidRPr="004B6165">
        <w:rPr>
          <w:sz w:val="24"/>
          <w:szCs w:val="24"/>
          <w:lang w:val="es-CR"/>
        </w:rPr>
        <w:t>.</w:t>
      </w:r>
    </w:p>
    <w:p w14:paraId="19D235EE" w14:textId="77777777" w:rsidR="00E93DA7" w:rsidRDefault="0045526D">
      <w:pPr>
        <w:pStyle w:val="Prrafodelista"/>
        <w:numPr>
          <w:ilvl w:val="2"/>
          <w:numId w:val="11"/>
        </w:numPr>
        <w:tabs>
          <w:tab w:val="left" w:pos="1636"/>
        </w:tabs>
        <w:spacing w:line="360" w:lineRule="auto"/>
        <w:ind w:left="2268" w:right="1134" w:firstLine="0"/>
        <w:jc w:val="both"/>
        <w:rPr>
          <w:sz w:val="24"/>
          <w:szCs w:val="24"/>
          <w:lang w:val="es-CR"/>
        </w:rPr>
      </w:pPr>
      <w:r w:rsidRPr="004B6165">
        <w:rPr>
          <w:sz w:val="24"/>
          <w:szCs w:val="24"/>
          <w:lang w:val="es-CR"/>
        </w:rPr>
        <w:t>SI</w:t>
      </w:r>
    </w:p>
    <w:p w14:paraId="77A81393" w14:textId="03882A7A" w:rsidR="003C17EF" w:rsidRPr="00E93DA7" w:rsidRDefault="0045526D">
      <w:pPr>
        <w:pStyle w:val="Prrafodelista"/>
        <w:numPr>
          <w:ilvl w:val="2"/>
          <w:numId w:val="11"/>
        </w:numPr>
        <w:tabs>
          <w:tab w:val="left" w:pos="1636"/>
        </w:tabs>
        <w:spacing w:line="360" w:lineRule="auto"/>
        <w:ind w:left="2268" w:right="1134" w:firstLine="0"/>
        <w:jc w:val="both"/>
        <w:rPr>
          <w:sz w:val="24"/>
          <w:szCs w:val="24"/>
          <w:lang w:val="es-CR"/>
        </w:rPr>
      </w:pPr>
      <w:r w:rsidRPr="00E93DA7">
        <w:rPr>
          <w:sz w:val="24"/>
          <w:szCs w:val="24"/>
          <w:lang w:val="es-CR"/>
        </w:rPr>
        <w:t>NO</w:t>
      </w:r>
    </w:p>
    <w:p w14:paraId="6FDFCC95" w14:textId="77777777" w:rsidR="00C774ED" w:rsidRDefault="006B1895">
      <w:pPr>
        <w:pStyle w:val="Prrafodelista"/>
        <w:numPr>
          <w:ilvl w:val="0"/>
          <w:numId w:val="15"/>
        </w:numPr>
        <w:tabs>
          <w:tab w:val="left" w:pos="1636"/>
        </w:tabs>
        <w:spacing w:line="360" w:lineRule="auto"/>
        <w:ind w:left="1701" w:right="1134" w:firstLine="0"/>
        <w:jc w:val="both"/>
        <w:rPr>
          <w:sz w:val="24"/>
          <w:szCs w:val="24"/>
          <w:lang w:val="es-CR"/>
        </w:rPr>
      </w:pPr>
      <w:r w:rsidRPr="004B6165">
        <w:rPr>
          <w:sz w:val="24"/>
          <w:szCs w:val="24"/>
          <w:lang w:val="es-CR"/>
        </w:rPr>
        <w:t>Ecocardiograma</w:t>
      </w:r>
      <w:r w:rsidR="00576236" w:rsidRPr="004B6165">
        <w:rPr>
          <w:sz w:val="24"/>
          <w:szCs w:val="24"/>
          <w:lang w:val="es-CR"/>
        </w:rPr>
        <w:t>*</w:t>
      </w:r>
      <w:r w:rsidRPr="004B6165">
        <w:rPr>
          <w:sz w:val="24"/>
          <w:szCs w:val="24"/>
          <w:lang w:val="es-CR"/>
        </w:rPr>
        <w:t>.</w:t>
      </w:r>
    </w:p>
    <w:p w14:paraId="1C55AEC2" w14:textId="77777777" w:rsidR="00C774ED" w:rsidRDefault="00B40C09">
      <w:pPr>
        <w:pStyle w:val="Prrafodelista"/>
        <w:numPr>
          <w:ilvl w:val="0"/>
          <w:numId w:val="33"/>
        </w:numPr>
        <w:tabs>
          <w:tab w:val="left" w:pos="1636"/>
        </w:tabs>
        <w:spacing w:line="360" w:lineRule="auto"/>
        <w:ind w:right="1134"/>
        <w:jc w:val="both"/>
        <w:rPr>
          <w:sz w:val="24"/>
          <w:szCs w:val="24"/>
          <w:lang w:val="es-CR"/>
        </w:rPr>
      </w:pPr>
      <w:r w:rsidRPr="00C774ED">
        <w:rPr>
          <w:sz w:val="24"/>
          <w:szCs w:val="24"/>
          <w:lang w:val="es-CR"/>
        </w:rPr>
        <w:t>Fracción</w:t>
      </w:r>
      <w:r w:rsidR="002925A6" w:rsidRPr="00C774ED">
        <w:rPr>
          <w:sz w:val="24"/>
          <w:szCs w:val="24"/>
          <w:lang w:val="es-CR"/>
        </w:rPr>
        <w:t xml:space="preserve"> de eyección de ventrículo </w:t>
      </w:r>
      <w:r w:rsidR="000A42B4" w:rsidRPr="00C774ED">
        <w:rPr>
          <w:sz w:val="24"/>
          <w:szCs w:val="24"/>
          <w:lang w:val="es-CR"/>
        </w:rPr>
        <w:t>izquierdo</w:t>
      </w:r>
      <w:r w:rsidR="00275CF1" w:rsidRPr="00C774ED">
        <w:rPr>
          <w:sz w:val="24"/>
          <w:szCs w:val="24"/>
          <w:lang w:val="es-CR"/>
        </w:rPr>
        <w:t>*</w:t>
      </w:r>
      <w:r w:rsidR="000A42B4" w:rsidRPr="00C774ED">
        <w:rPr>
          <w:sz w:val="24"/>
          <w:szCs w:val="24"/>
          <w:lang w:val="es-CR"/>
        </w:rPr>
        <w:t>:</w:t>
      </w:r>
      <w:r w:rsidR="002925A6" w:rsidRPr="00C774ED">
        <w:rPr>
          <w:sz w:val="24"/>
          <w:szCs w:val="24"/>
          <w:lang w:val="es-CR"/>
        </w:rPr>
        <w:t xml:space="preserve"> </w:t>
      </w:r>
      <w:r w:rsidR="000A42B4" w:rsidRPr="00C774ED">
        <w:rPr>
          <w:sz w:val="24"/>
          <w:szCs w:val="24"/>
          <w:lang w:val="es-CR"/>
        </w:rPr>
        <w:t>deberá registrarse en porcentaje, consignado en números enteros.</w:t>
      </w:r>
    </w:p>
    <w:p w14:paraId="5101E032" w14:textId="603996A9" w:rsidR="007D15DC" w:rsidRPr="00C774ED" w:rsidRDefault="002925A6">
      <w:pPr>
        <w:pStyle w:val="Prrafodelista"/>
        <w:numPr>
          <w:ilvl w:val="0"/>
          <w:numId w:val="33"/>
        </w:numPr>
        <w:tabs>
          <w:tab w:val="left" w:pos="1636"/>
        </w:tabs>
        <w:spacing w:line="360" w:lineRule="auto"/>
        <w:ind w:right="1134"/>
        <w:jc w:val="both"/>
        <w:rPr>
          <w:sz w:val="24"/>
          <w:szCs w:val="24"/>
          <w:lang w:val="es-CR"/>
        </w:rPr>
      </w:pPr>
      <w:r w:rsidRPr="00C774ED">
        <w:rPr>
          <w:sz w:val="24"/>
          <w:szCs w:val="24"/>
          <w:lang w:val="es-CR"/>
        </w:rPr>
        <w:t>TAPSE</w:t>
      </w:r>
      <w:r w:rsidR="00275CF1" w:rsidRPr="00C774ED">
        <w:rPr>
          <w:sz w:val="24"/>
          <w:szCs w:val="24"/>
          <w:lang w:val="es-CR"/>
        </w:rPr>
        <w:t>*</w:t>
      </w:r>
      <w:r w:rsidRPr="00C774ED">
        <w:rPr>
          <w:sz w:val="24"/>
          <w:szCs w:val="24"/>
          <w:lang w:val="es-CR"/>
        </w:rPr>
        <w:t xml:space="preserve"> parámetro de función del ventrículo derecho: </w:t>
      </w:r>
      <w:r w:rsidR="003B64CB" w:rsidRPr="00C774ED">
        <w:rPr>
          <w:sz w:val="24"/>
          <w:szCs w:val="24"/>
          <w:lang w:val="es-CR"/>
        </w:rPr>
        <w:t>deberá registrarse en milímetros, consignado en números enteros.</w:t>
      </w:r>
    </w:p>
    <w:p w14:paraId="0AB6F5BE" w14:textId="77777777" w:rsidR="006B4F9F" w:rsidRDefault="00F0570F">
      <w:pPr>
        <w:pStyle w:val="Prrafodelista"/>
        <w:numPr>
          <w:ilvl w:val="0"/>
          <w:numId w:val="15"/>
        </w:numPr>
        <w:tabs>
          <w:tab w:val="left" w:pos="1636"/>
        </w:tabs>
        <w:spacing w:line="360" w:lineRule="auto"/>
        <w:ind w:left="1701" w:right="1134" w:firstLine="0"/>
        <w:jc w:val="both"/>
        <w:rPr>
          <w:sz w:val="24"/>
          <w:szCs w:val="24"/>
          <w:lang w:val="es-CR"/>
        </w:rPr>
      </w:pPr>
      <w:r w:rsidRPr="007D15DC">
        <w:rPr>
          <w:sz w:val="24"/>
          <w:szCs w:val="24"/>
          <w:lang w:val="es-CR"/>
        </w:rPr>
        <w:t>Valvulopatía severa</w:t>
      </w:r>
      <w:r w:rsidR="00275CF1" w:rsidRPr="007D15DC">
        <w:rPr>
          <w:sz w:val="24"/>
          <w:szCs w:val="24"/>
          <w:lang w:val="es-CR"/>
        </w:rPr>
        <w:t>*</w:t>
      </w:r>
      <w:r w:rsidR="007D15DC">
        <w:rPr>
          <w:sz w:val="24"/>
          <w:szCs w:val="24"/>
          <w:lang w:val="es-CR"/>
        </w:rPr>
        <w:t xml:space="preserve">: </w:t>
      </w:r>
    </w:p>
    <w:p w14:paraId="37EFA4E8" w14:textId="77777777" w:rsidR="00C774ED" w:rsidRDefault="00F0570F">
      <w:pPr>
        <w:pStyle w:val="Prrafodelista"/>
        <w:numPr>
          <w:ilvl w:val="0"/>
          <w:numId w:val="34"/>
        </w:numPr>
        <w:tabs>
          <w:tab w:val="left" w:pos="1636"/>
        </w:tabs>
        <w:spacing w:line="360" w:lineRule="auto"/>
        <w:ind w:right="1134"/>
        <w:jc w:val="both"/>
        <w:rPr>
          <w:sz w:val="24"/>
          <w:szCs w:val="24"/>
          <w:lang w:val="es-CR"/>
        </w:rPr>
      </w:pPr>
      <w:r w:rsidRPr="007D15DC">
        <w:rPr>
          <w:sz w:val="24"/>
          <w:szCs w:val="24"/>
          <w:lang w:val="es-CR"/>
        </w:rPr>
        <w:t>Si</w:t>
      </w:r>
      <w:r w:rsidR="00EA57A7" w:rsidRPr="007D15DC">
        <w:rPr>
          <w:sz w:val="24"/>
          <w:szCs w:val="24"/>
          <w:lang w:val="es-CR"/>
        </w:rPr>
        <w:t>. en caso afirmativo, deberá consignarse en el espacio de observaciones la información clínica pertinente.</w:t>
      </w:r>
    </w:p>
    <w:p w14:paraId="5DB8942F" w14:textId="5EBA9B96" w:rsidR="00F0570F" w:rsidRPr="00C774ED" w:rsidRDefault="000E488A">
      <w:pPr>
        <w:pStyle w:val="Prrafodelista"/>
        <w:numPr>
          <w:ilvl w:val="0"/>
          <w:numId w:val="34"/>
        </w:numPr>
        <w:tabs>
          <w:tab w:val="left" w:pos="1636"/>
        </w:tabs>
        <w:spacing w:line="360" w:lineRule="auto"/>
        <w:ind w:right="1134"/>
        <w:jc w:val="both"/>
        <w:rPr>
          <w:sz w:val="24"/>
          <w:szCs w:val="24"/>
          <w:lang w:val="es-CR"/>
        </w:rPr>
      </w:pPr>
      <w:r w:rsidRPr="00C774ED">
        <w:rPr>
          <w:sz w:val="24"/>
          <w:szCs w:val="24"/>
          <w:lang w:val="es-CR"/>
        </w:rPr>
        <w:t>No</w:t>
      </w:r>
    </w:p>
    <w:p w14:paraId="48EC447B" w14:textId="77777777" w:rsidR="006B1895" w:rsidRPr="004B6165" w:rsidRDefault="006B1895">
      <w:pPr>
        <w:pStyle w:val="Prrafodelista"/>
        <w:numPr>
          <w:ilvl w:val="0"/>
          <w:numId w:val="15"/>
        </w:numPr>
        <w:tabs>
          <w:tab w:val="left" w:pos="1636"/>
        </w:tabs>
        <w:spacing w:line="360" w:lineRule="auto"/>
        <w:ind w:left="1701" w:right="1134" w:firstLine="0"/>
        <w:jc w:val="both"/>
        <w:rPr>
          <w:sz w:val="24"/>
          <w:szCs w:val="24"/>
          <w:lang w:val="es-CR"/>
        </w:rPr>
      </w:pPr>
      <w:r w:rsidRPr="004B6165">
        <w:rPr>
          <w:sz w:val="24"/>
          <w:szCs w:val="24"/>
          <w:lang w:val="es-CR"/>
        </w:rPr>
        <w:t>Pruebas de función pulmonar.</w:t>
      </w:r>
    </w:p>
    <w:p w14:paraId="2B0C05AA" w14:textId="77777777" w:rsidR="006B1895" w:rsidRPr="004B6165" w:rsidRDefault="006B1895">
      <w:pPr>
        <w:pStyle w:val="Prrafodelista"/>
        <w:numPr>
          <w:ilvl w:val="0"/>
          <w:numId w:val="15"/>
        </w:numPr>
        <w:tabs>
          <w:tab w:val="left" w:pos="1636"/>
        </w:tabs>
        <w:spacing w:line="360" w:lineRule="auto"/>
        <w:ind w:left="1701" w:right="1134" w:firstLine="0"/>
        <w:jc w:val="both"/>
        <w:rPr>
          <w:sz w:val="24"/>
          <w:szCs w:val="24"/>
          <w:lang w:val="es-CR"/>
        </w:rPr>
      </w:pPr>
      <w:r w:rsidRPr="004B6165">
        <w:rPr>
          <w:sz w:val="24"/>
          <w:szCs w:val="24"/>
          <w:lang w:val="es-CR"/>
        </w:rPr>
        <w:t>Radiografía de Tórax.</w:t>
      </w:r>
    </w:p>
    <w:p w14:paraId="07422294" w14:textId="77777777" w:rsidR="006B1895" w:rsidRPr="004B6165" w:rsidRDefault="006B1895">
      <w:pPr>
        <w:pStyle w:val="Prrafodelista"/>
        <w:numPr>
          <w:ilvl w:val="0"/>
          <w:numId w:val="15"/>
        </w:numPr>
        <w:tabs>
          <w:tab w:val="left" w:pos="1636"/>
        </w:tabs>
        <w:spacing w:line="360" w:lineRule="auto"/>
        <w:ind w:left="1701" w:right="1134" w:firstLine="0"/>
        <w:jc w:val="both"/>
        <w:rPr>
          <w:sz w:val="24"/>
          <w:szCs w:val="24"/>
          <w:lang w:val="es-CR"/>
        </w:rPr>
      </w:pPr>
      <w:r w:rsidRPr="004B6165">
        <w:rPr>
          <w:sz w:val="24"/>
          <w:szCs w:val="24"/>
          <w:lang w:val="es-CR"/>
        </w:rPr>
        <w:t>Ultrasonido doppler de carótidas y aorto-ilio-femoral en pacientes mayores de 40 años.</w:t>
      </w:r>
    </w:p>
    <w:p w14:paraId="5F2AD3DF" w14:textId="41CD4BE1" w:rsidR="00752547" w:rsidRPr="004B6165" w:rsidRDefault="006B1895">
      <w:pPr>
        <w:pStyle w:val="Prrafodelista"/>
        <w:numPr>
          <w:ilvl w:val="0"/>
          <w:numId w:val="15"/>
        </w:numPr>
        <w:tabs>
          <w:tab w:val="left" w:pos="1636"/>
        </w:tabs>
        <w:spacing w:line="360" w:lineRule="auto"/>
        <w:ind w:left="1701" w:right="1134" w:firstLine="0"/>
        <w:jc w:val="both"/>
        <w:rPr>
          <w:sz w:val="24"/>
          <w:szCs w:val="24"/>
          <w:lang w:val="es-CR"/>
        </w:rPr>
      </w:pPr>
      <w:r w:rsidRPr="004B6165">
        <w:rPr>
          <w:sz w:val="24"/>
          <w:szCs w:val="24"/>
          <w:lang w:val="es-CR"/>
        </w:rPr>
        <w:t>TAC tórax, abdomen, pelvis</w:t>
      </w:r>
      <w:r w:rsidR="009C1A39">
        <w:rPr>
          <w:sz w:val="24"/>
          <w:szCs w:val="24"/>
          <w:lang w:val="es-CR"/>
        </w:rPr>
        <w:t>.</w:t>
      </w:r>
    </w:p>
    <w:p w14:paraId="241E051E" w14:textId="26D47B97" w:rsidR="006B1895" w:rsidRPr="00E93DA7" w:rsidRDefault="006B1895">
      <w:pPr>
        <w:pStyle w:val="Prrafodelista"/>
        <w:numPr>
          <w:ilvl w:val="0"/>
          <w:numId w:val="15"/>
        </w:numPr>
        <w:tabs>
          <w:tab w:val="left" w:pos="1636"/>
        </w:tabs>
        <w:spacing w:line="360" w:lineRule="auto"/>
        <w:ind w:left="1701" w:right="1134" w:firstLine="0"/>
        <w:jc w:val="both"/>
        <w:rPr>
          <w:sz w:val="24"/>
          <w:szCs w:val="24"/>
        </w:rPr>
      </w:pPr>
      <w:r w:rsidRPr="004B6165">
        <w:rPr>
          <w:sz w:val="24"/>
          <w:szCs w:val="24"/>
          <w:lang w:val="es-CR"/>
        </w:rPr>
        <w:t>Cualquier</w:t>
      </w:r>
      <w:r w:rsidRPr="00A344BA">
        <w:rPr>
          <w:sz w:val="24"/>
          <w:szCs w:val="24"/>
          <w:lang w:val="es-CR"/>
        </w:rPr>
        <w:t xml:space="preserve"> otro</w:t>
      </w:r>
      <w:r w:rsidRPr="00FC10ED">
        <w:rPr>
          <w:sz w:val="24"/>
          <w:szCs w:val="24"/>
        </w:rPr>
        <w:t xml:space="preserve"> examen requerido por el equipo interdisciplinario.</w:t>
      </w:r>
    </w:p>
    <w:p w14:paraId="2EB707A5" w14:textId="77777777" w:rsidR="006B1895" w:rsidRPr="00FC10ED" w:rsidRDefault="006B1895">
      <w:pPr>
        <w:pStyle w:val="NormalWeb"/>
        <w:numPr>
          <w:ilvl w:val="0"/>
          <w:numId w:val="32"/>
        </w:numPr>
        <w:spacing w:line="360" w:lineRule="auto"/>
        <w:ind w:left="1775" w:right="1134" w:hanging="357"/>
        <w:jc w:val="both"/>
      </w:pPr>
      <w:r w:rsidRPr="00FC10ED">
        <w:t>Los</w:t>
      </w:r>
      <w:r w:rsidRPr="00FC10ED">
        <w:rPr>
          <w:spacing w:val="-4"/>
        </w:rPr>
        <w:t xml:space="preserve"> </w:t>
      </w:r>
      <w:r w:rsidRPr="00FC10ED">
        <w:rPr>
          <w:b/>
          <w:bCs/>
        </w:rPr>
        <w:t>exámenes</w:t>
      </w:r>
      <w:r w:rsidRPr="00FC10ED">
        <w:rPr>
          <w:b/>
          <w:bCs/>
          <w:spacing w:val="-2"/>
        </w:rPr>
        <w:t xml:space="preserve"> </w:t>
      </w:r>
      <w:r w:rsidRPr="00FC10ED">
        <w:rPr>
          <w:b/>
          <w:bCs/>
        </w:rPr>
        <w:t>de</w:t>
      </w:r>
      <w:r w:rsidRPr="00FC10ED">
        <w:rPr>
          <w:b/>
          <w:bCs/>
          <w:spacing w:val="-2"/>
        </w:rPr>
        <w:t xml:space="preserve"> </w:t>
      </w:r>
      <w:r w:rsidRPr="00FC10ED">
        <w:rPr>
          <w:b/>
          <w:bCs/>
        </w:rPr>
        <w:t>gabinete</w:t>
      </w:r>
      <w:r w:rsidRPr="00FC10ED">
        <w:rPr>
          <w:b/>
          <w:bCs/>
          <w:spacing w:val="-2"/>
        </w:rPr>
        <w:t xml:space="preserve"> </w:t>
      </w:r>
      <w:r w:rsidRPr="00FC10ED">
        <w:rPr>
          <w:b/>
          <w:bCs/>
        </w:rPr>
        <w:t>opcionales</w:t>
      </w:r>
      <w:r w:rsidRPr="00FC10ED">
        <w:rPr>
          <w:spacing w:val="-2"/>
        </w:rPr>
        <w:t xml:space="preserve"> (según criterio médico) </w:t>
      </w:r>
      <w:r w:rsidRPr="00FC10ED">
        <w:rPr>
          <w:spacing w:val="-4"/>
        </w:rPr>
        <w:t>son:</w:t>
      </w:r>
    </w:p>
    <w:p w14:paraId="353F51CA" w14:textId="7BE4D2F9" w:rsidR="002925A6" w:rsidRPr="00BF379F" w:rsidRDefault="002925A6">
      <w:pPr>
        <w:pStyle w:val="Prrafodelista"/>
        <w:numPr>
          <w:ilvl w:val="0"/>
          <w:numId w:val="35"/>
        </w:numPr>
        <w:tabs>
          <w:tab w:val="left" w:pos="1636"/>
        </w:tabs>
        <w:spacing w:line="360" w:lineRule="auto"/>
        <w:ind w:left="2058" w:right="1134" w:hanging="357"/>
        <w:jc w:val="both"/>
        <w:rPr>
          <w:sz w:val="24"/>
          <w:szCs w:val="24"/>
          <w:lang w:val="es-CR"/>
        </w:rPr>
      </w:pPr>
      <w:r w:rsidRPr="00BF379F">
        <w:rPr>
          <w:sz w:val="24"/>
          <w:szCs w:val="24"/>
          <w:lang w:val="es-CR"/>
        </w:rPr>
        <w:t>Colonoscopia (p</w:t>
      </w:r>
      <w:r w:rsidR="008E5CCC" w:rsidRPr="00BF379F">
        <w:rPr>
          <w:sz w:val="24"/>
          <w:szCs w:val="24"/>
          <w:lang w:val="es-CR"/>
        </w:rPr>
        <w:t>acientes</w:t>
      </w:r>
      <w:r w:rsidR="00B40C09" w:rsidRPr="00BF379F">
        <w:rPr>
          <w:sz w:val="24"/>
          <w:szCs w:val="24"/>
          <w:lang w:val="es-CR"/>
        </w:rPr>
        <w:t xml:space="preserve"> con guayaco positivo a factores de riesgo a criterio médico)</w:t>
      </w:r>
      <w:r w:rsidR="009C1A39">
        <w:rPr>
          <w:sz w:val="24"/>
          <w:szCs w:val="24"/>
          <w:lang w:val="es-CR"/>
        </w:rPr>
        <w:t>.</w:t>
      </w:r>
    </w:p>
    <w:p w14:paraId="3EAD242D" w14:textId="269ECD86" w:rsidR="006B1895" w:rsidRPr="00BF379F" w:rsidRDefault="006B1895">
      <w:pPr>
        <w:pStyle w:val="Prrafodelista"/>
        <w:numPr>
          <w:ilvl w:val="0"/>
          <w:numId w:val="35"/>
        </w:numPr>
        <w:tabs>
          <w:tab w:val="left" w:pos="1636"/>
        </w:tabs>
        <w:spacing w:line="360" w:lineRule="auto"/>
        <w:ind w:left="2058" w:right="1134" w:hanging="357"/>
        <w:jc w:val="both"/>
        <w:rPr>
          <w:sz w:val="24"/>
          <w:szCs w:val="24"/>
          <w:lang w:val="es-CR"/>
        </w:rPr>
      </w:pPr>
      <w:r w:rsidRPr="00BF379F">
        <w:rPr>
          <w:sz w:val="24"/>
          <w:szCs w:val="24"/>
          <w:lang w:val="es-CR"/>
        </w:rPr>
        <w:t>Biopsia de miocardio.</w:t>
      </w:r>
    </w:p>
    <w:p w14:paraId="1351A705" w14:textId="77777777" w:rsidR="006B1895" w:rsidRPr="00BF379F" w:rsidRDefault="006B1895">
      <w:pPr>
        <w:pStyle w:val="Prrafodelista"/>
        <w:numPr>
          <w:ilvl w:val="0"/>
          <w:numId w:val="35"/>
        </w:numPr>
        <w:tabs>
          <w:tab w:val="left" w:pos="1636"/>
        </w:tabs>
        <w:spacing w:line="360" w:lineRule="auto"/>
        <w:ind w:left="2058" w:right="1134" w:hanging="357"/>
        <w:jc w:val="both"/>
        <w:rPr>
          <w:sz w:val="24"/>
          <w:szCs w:val="24"/>
          <w:lang w:val="es-CR"/>
        </w:rPr>
      </w:pPr>
      <w:r w:rsidRPr="00BF379F">
        <w:rPr>
          <w:sz w:val="24"/>
          <w:szCs w:val="24"/>
          <w:lang w:val="es-CR"/>
        </w:rPr>
        <w:t>Medición de presiones invasivas.</w:t>
      </w:r>
    </w:p>
    <w:p w14:paraId="4131A86A" w14:textId="147E8B4D" w:rsidR="00B40C09" w:rsidRPr="00FC10ED" w:rsidRDefault="00B40C09">
      <w:pPr>
        <w:pStyle w:val="Prrafodelista"/>
        <w:numPr>
          <w:ilvl w:val="0"/>
          <w:numId w:val="35"/>
        </w:numPr>
        <w:tabs>
          <w:tab w:val="left" w:pos="1636"/>
        </w:tabs>
        <w:spacing w:line="360" w:lineRule="auto"/>
        <w:ind w:left="2058" w:right="1134" w:hanging="357"/>
        <w:jc w:val="both"/>
        <w:rPr>
          <w:sz w:val="24"/>
          <w:szCs w:val="24"/>
        </w:rPr>
      </w:pPr>
      <w:r w:rsidRPr="00BF379F">
        <w:rPr>
          <w:sz w:val="24"/>
          <w:szCs w:val="24"/>
          <w:lang w:val="es-CR"/>
        </w:rPr>
        <w:t>Prueba</w:t>
      </w:r>
      <w:r w:rsidRPr="00FC10ED">
        <w:rPr>
          <w:sz w:val="24"/>
          <w:szCs w:val="24"/>
        </w:rPr>
        <w:t xml:space="preserve"> de esfuerzo cardio-pulmonar</w:t>
      </w:r>
      <w:r w:rsidR="009C1A39">
        <w:rPr>
          <w:sz w:val="24"/>
          <w:szCs w:val="24"/>
        </w:rPr>
        <w:t>.</w:t>
      </w:r>
    </w:p>
    <w:p w14:paraId="3FD21800" w14:textId="77777777" w:rsidR="00D85C2D" w:rsidRPr="00FC10ED" w:rsidRDefault="00D85C2D" w:rsidP="002E5405">
      <w:pPr>
        <w:pStyle w:val="Textoindependiente"/>
        <w:spacing w:line="360" w:lineRule="auto"/>
        <w:ind w:left="1418" w:right="1134"/>
        <w:jc w:val="both"/>
      </w:pPr>
    </w:p>
    <w:p w14:paraId="52FBDE84" w14:textId="77777777" w:rsidR="00D85C2D" w:rsidRPr="00FC10ED" w:rsidRDefault="00D85C2D">
      <w:pPr>
        <w:pStyle w:val="Textoindependiente"/>
        <w:numPr>
          <w:ilvl w:val="0"/>
          <w:numId w:val="3"/>
        </w:numPr>
        <w:spacing w:line="360" w:lineRule="auto"/>
        <w:ind w:left="1418" w:right="1134"/>
        <w:jc w:val="both"/>
      </w:pPr>
      <w:r w:rsidRPr="00FC10ED">
        <w:rPr>
          <w:b/>
          <w:bCs/>
        </w:rPr>
        <w:t>Clasificación y priorización del estatus clínico de los candidatos</w:t>
      </w:r>
      <w:r w:rsidR="0083300E" w:rsidRPr="00FC10ED">
        <w:rPr>
          <w:b/>
          <w:bCs/>
        </w:rPr>
        <w:t>.</w:t>
      </w:r>
      <w:r w:rsidR="0083300E" w:rsidRPr="00FC10ED">
        <w:t xml:space="preserve"> </w:t>
      </w:r>
      <w:r w:rsidRPr="00FC10ED">
        <w:t>Los pacientes inscritos en la lista nacional de espera para trasplante cardíaco serán clasificados y priorizados de acuerdo con su condición clínica, conforme a los siguientes criterios de estatus, los cuales determinan el nivel de urgencia en la asignación del órgano:</w:t>
      </w:r>
    </w:p>
    <w:p w14:paraId="2E77CF26" w14:textId="77777777" w:rsidR="00D85C2D" w:rsidRPr="00FC10ED" w:rsidRDefault="001341EE">
      <w:pPr>
        <w:pStyle w:val="NormalWeb"/>
        <w:numPr>
          <w:ilvl w:val="0"/>
          <w:numId w:val="36"/>
        </w:numPr>
        <w:spacing w:line="360" w:lineRule="auto"/>
        <w:ind w:left="1775" w:right="1134" w:hanging="357"/>
        <w:jc w:val="both"/>
      </w:pPr>
      <w:r w:rsidRPr="00FC10ED">
        <w:rPr>
          <w:b/>
          <w:bCs/>
        </w:rPr>
        <w:lastRenderedPageBreak/>
        <w:t>Estado</w:t>
      </w:r>
      <w:r w:rsidRPr="00FC10ED">
        <w:rPr>
          <w:b/>
          <w:bCs/>
          <w:spacing w:val="10"/>
        </w:rPr>
        <w:t xml:space="preserve"> </w:t>
      </w:r>
      <w:r w:rsidRPr="00FC10ED">
        <w:rPr>
          <w:b/>
          <w:bCs/>
        </w:rPr>
        <w:t>1</w:t>
      </w:r>
      <w:r w:rsidR="0083300E" w:rsidRPr="00FC10ED">
        <w:rPr>
          <w:b/>
          <w:bCs/>
        </w:rPr>
        <w:t>A</w:t>
      </w:r>
      <w:r w:rsidRPr="00FC10ED">
        <w:t>:</w:t>
      </w:r>
      <w:r w:rsidRPr="00FC10ED">
        <w:rPr>
          <w:spacing w:val="57"/>
          <w:w w:val="150"/>
        </w:rPr>
        <w:t xml:space="preserve"> </w:t>
      </w:r>
      <w:r w:rsidR="00D85C2D" w:rsidRPr="00FC10ED">
        <w:t>Pacientes en situación crítica con soporte vital irremplazable, tales como</w:t>
      </w:r>
      <w:r w:rsidR="00D85C2D" w:rsidRPr="00FC10ED">
        <w:rPr>
          <w:spacing w:val="57"/>
          <w:w w:val="150"/>
        </w:rPr>
        <w:t>:</w:t>
      </w:r>
    </w:p>
    <w:p w14:paraId="45F45413" w14:textId="77777777" w:rsidR="009736C4" w:rsidRDefault="001341EE">
      <w:pPr>
        <w:pStyle w:val="Prrafodelista"/>
        <w:numPr>
          <w:ilvl w:val="1"/>
          <w:numId w:val="37"/>
        </w:numPr>
        <w:tabs>
          <w:tab w:val="left" w:pos="916"/>
        </w:tabs>
        <w:spacing w:line="360" w:lineRule="auto"/>
        <w:ind w:left="2058" w:right="1134" w:hanging="357"/>
        <w:jc w:val="both"/>
        <w:rPr>
          <w:sz w:val="24"/>
          <w:szCs w:val="24"/>
        </w:rPr>
      </w:pPr>
      <w:r w:rsidRPr="00FC10ED">
        <w:rPr>
          <w:sz w:val="24"/>
          <w:szCs w:val="24"/>
        </w:rPr>
        <w:t xml:space="preserve">Pacientes </w:t>
      </w:r>
      <w:r w:rsidR="0083300E" w:rsidRPr="00FC10ED">
        <w:rPr>
          <w:sz w:val="24"/>
          <w:szCs w:val="24"/>
        </w:rPr>
        <w:t>portadores de</w:t>
      </w:r>
      <w:r w:rsidRPr="00FC10ED">
        <w:rPr>
          <w:sz w:val="24"/>
          <w:szCs w:val="24"/>
        </w:rPr>
        <w:t xml:space="preserve"> dispositivos de asistencia ventricular </w:t>
      </w:r>
      <w:r w:rsidR="001868BF" w:rsidRPr="00FC10ED">
        <w:rPr>
          <w:sz w:val="24"/>
          <w:szCs w:val="24"/>
        </w:rPr>
        <w:t xml:space="preserve">y/o circulatoria </w:t>
      </w:r>
      <w:r w:rsidRPr="00FC10ED">
        <w:rPr>
          <w:sz w:val="24"/>
          <w:szCs w:val="24"/>
        </w:rPr>
        <w:t>transitori</w:t>
      </w:r>
      <w:r w:rsidR="0083300E" w:rsidRPr="00FC10ED">
        <w:rPr>
          <w:sz w:val="24"/>
          <w:szCs w:val="24"/>
        </w:rPr>
        <w:t>a</w:t>
      </w:r>
      <w:r w:rsidRPr="00FC10ED">
        <w:rPr>
          <w:sz w:val="24"/>
          <w:szCs w:val="24"/>
        </w:rPr>
        <w:t xml:space="preserve"> que no pueden ser retirados </w:t>
      </w:r>
      <w:r w:rsidR="0083300E" w:rsidRPr="00FC10ED">
        <w:rPr>
          <w:sz w:val="24"/>
          <w:szCs w:val="24"/>
        </w:rPr>
        <w:t xml:space="preserve">debido a su dependencia </w:t>
      </w:r>
      <w:r w:rsidR="00EF1CD7" w:rsidRPr="00FC10ED">
        <w:rPr>
          <w:sz w:val="24"/>
          <w:szCs w:val="24"/>
        </w:rPr>
        <w:t xml:space="preserve">vital. </w:t>
      </w:r>
    </w:p>
    <w:p w14:paraId="5607B159" w14:textId="5ED5AA54" w:rsidR="008E0105" w:rsidRPr="009736C4" w:rsidRDefault="00EF1CD7">
      <w:pPr>
        <w:pStyle w:val="Prrafodelista"/>
        <w:numPr>
          <w:ilvl w:val="1"/>
          <w:numId w:val="37"/>
        </w:numPr>
        <w:tabs>
          <w:tab w:val="left" w:pos="916"/>
        </w:tabs>
        <w:spacing w:line="360" w:lineRule="auto"/>
        <w:ind w:left="2058" w:right="1134" w:hanging="357"/>
        <w:jc w:val="both"/>
        <w:rPr>
          <w:sz w:val="24"/>
          <w:szCs w:val="24"/>
        </w:rPr>
      </w:pPr>
      <w:r w:rsidRPr="009736C4">
        <w:rPr>
          <w:sz w:val="24"/>
          <w:szCs w:val="24"/>
        </w:rPr>
        <w:t xml:space="preserve">Pacientes que requieren </w:t>
      </w:r>
      <w:r w:rsidR="00F0570F" w:rsidRPr="009736C4">
        <w:rPr>
          <w:sz w:val="24"/>
          <w:szCs w:val="24"/>
        </w:rPr>
        <w:t>retrasplante</w:t>
      </w:r>
      <w:r w:rsidRPr="009736C4">
        <w:rPr>
          <w:sz w:val="24"/>
          <w:szCs w:val="24"/>
        </w:rPr>
        <w:t xml:space="preserve"> en </w:t>
      </w:r>
      <w:r w:rsidR="00D134A0" w:rsidRPr="009736C4">
        <w:rPr>
          <w:sz w:val="24"/>
          <w:szCs w:val="24"/>
        </w:rPr>
        <w:t>un periodo menor a</w:t>
      </w:r>
      <w:r w:rsidRPr="009736C4">
        <w:rPr>
          <w:sz w:val="24"/>
          <w:szCs w:val="24"/>
        </w:rPr>
        <w:t xml:space="preserve"> 6 meses </w:t>
      </w:r>
      <w:r w:rsidR="00D134A0" w:rsidRPr="009736C4">
        <w:rPr>
          <w:sz w:val="24"/>
          <w:szCs w:val="24"/>
        </w:rPr>
        <w:t>posteriores al trasplante inicial.</w:t>
      </w:r>
    </w:p>
    <w:p w14:paraId="56CBDE82" w14:textId="6627369C" w:rsidR="008E0105" w:rsidRPr="00775C64" w:rsidRDefault="001341EE">
      <w:pPr>
        <w:pStyle w:val="NormalWeb"/>
        <w:numPr>
          <w:ilvl w:val="0"/>
          <w:numId w:val="36"/>
        </w:numPr>
        <w:spacing w:line="360" w:lineRule="auto"/>
        <w:ind w:left="1775" w:right="1134" w:hanging="357"/>
        <w:jc w:val="both"/>
        <w:rPr>
          <w:b/>
          <w:bCs/>
        </w:rPr>
      </w:pPr>
      <w:r w:rsidRPr="00775C64">
        <w:rPr>
          <w:b/>
          <w:bCs/>
        </w:rPr>
        <w:t>Estado 1</w:t>
      </w:r>
      <w:r w:rsidR="0083300E" w:rsidRPr="00775C64">
        <w:rPr>
          <w:b/>
          <w:bCs/>
        </w:rPr>
        <w:t>B</w:t>
      </w:r>
      <w:r w:rsidRPr="00775C64">
        <w:rPr>
          <w:b/>
          <w:bCs/>
        </w:rPr>
        <w:t xml:space="preserve">: </w:t>
      </w:r>
      <w:r w:rsidRPr="00E93DA7">
        <w:t>Pacientes con dispositivos de asistencia ventricular</w:t>
      </w:r>
      <w:r w:rsidR="001868BF" w:rsidRPr="00E93DA7">
        <w:t xml:space="preserve"> y/o circulatoria</w:t>
      </w:r>
      <w:r w:rsidRPr="00E93DA7">
        <w:t xml:space="preserve"> transitori</w:t>
      </w:r>
      <w:r w:rsidR="0083300E" w:rsidRPr="00E93DA7">
        <w:t>a</w:t>
      </w:r>
      <w:r w:rsidRPr="00E93DA7">
        <w:t xml:space="preserve"> que puede</w:t>
      </w:r>
      <w:r w:rsidR="0083300E" w:rsidRPr="00E93DA7">
        <w:t>n</w:t>
      </w:r>
      <w:r w:rsidRPr="00E93DA7">
        <w:t xml:space="preserve"> ser retirado</w:t>
      </w:r>
      <w:r w:rsidR="0083300E" w:rsidRPr="00E93DA7">
        <w:t>s</w:t>
      </w:r>
      <w:r w:rsidRPr="00E93DA7">
        <w:t xml:space="preserve"> del </w:t>
      </w:r>
      <w:r w:rsidR="008E0105" w:rsidRPr="00E93DA7">
        <w:t xml:space="preserve">paciente, </w:t>
      </w:r>
      <w:r w:rsidR="0083300E" w:rsidRPr="00E93DA7">
        <w:t>pero cuya condición clínica impide su egreso del centro hospitalario.</w:t>
      </w:r>
      <w:r w:rsidR="001868BF" w:rsidRPr="00775C64">
        <w:rPr>
          <w:b/>
          <w:bCs/>
        </w:rPr>
        <w:t xml:space="preserve"> </w:t>
      </w:r>
    </w:p>
    <w:p w14:paraId="78586FBF" w14:textId="4627A522" w:rsidR="008E0105" w:rsidRPr="00E93DA7" w:rsidRDefault="001341EE">
      <w:pPr>
        <w:pStyle w:val="NormalWeb"/>
        <w:numPr>
          <w:ilvl w:val="0"/>
          <w:numId w:val="36"/>
        </w:numPr>
        <w:spacing w:line="360" w:lineRule="auto"/>
        <w:ind w:left="1775" w:right="1134" w:hanging="357"/>
        <w:jc w:val="both"/>
      </w:pPr>
      <w:r w:rsidRPr="00775C64">
        <w:rPr>
          <w:b/>
          <w:bCs/>
        </w:rPr>
        <w:t>Estado 1</w:t>
      </w:r>
      <w:r w:rsidR="0083300E" w:rsidRPr="00775C64">
        <w:rPr>
          <w:b/>
          <w:bCs/>
        </w:rPr>
        <w:t>C</w:t>
      </w:r>
      <w:r w:rsidRPr="00775C64">
        <w:rPr>
          <w:b/>
          <w:bCs/>
        </w:rPr>
        <w:t xml:space="preserve">: </w:t>
      </w:r>
      <w:r w:rsidRPr="00E93DA7">
        <w:t xml:space="preserve">Pacientes </w:t>
      </w:r>
      <w:r w:rsidR="0083300E" w:rsidRPr="00E93DA7">
        <w:t>que requieren</w:t>
      </w:r>
      <w:r w:rsidRPr="00E93DA7">
        <w:t xml:space="preserve"> inotrópic</w:t>
      </w:r>
      <w:r w:rsidR="0083300E" w:rsidRPr="00E93DA7">
        <w:t>o</w:t>
      </w:r>
      <w:r w:rsidRPr="00E93DA7">
        <w:t>s intravenos</w:t>
      </w:r>
      <w:r w:rsidR="0083300E" w:rsidRPr="00E93DA7">
        <w:t>os</w:t>
      </w:r>
      <w:r w:rsidRPr="00E93DA7">
        <w:t xml:space="preserve">. por </w:t>
      </w:r>
      <w:r w:rsidR="0083300E" w:rsidRPr="00E93DA7">
        <w:t>un período superior a una</w:t>
      </w:r>
      <w:r w:rsidRPr="00E93DA7">
        <w:t xml:space="preserve"> semana para mantener </w:t>
      </w:r>
      <w:r w:rsidR="008E0105" w:rsidRPr="00E93DA7">
        <w:t>la hemodinámica</w:t>
      </w:r>
      <w:r w:rsidR="008A1171" w:rsidRPr="00E93DA7">
        <w:t>,</w:t>
      </w:r>
      <w:r w:rsidRPr="00E93DA7">
        <w:t xml:space="preserve"> o pacientes </w:t>
      </w:r>
      <w:r w:rsidR="008A1171" w:rsidRPr="00E93DA7">
        <w:t>que se encuentran hospitalizados</w:t>
      </w:r>
      <w:r w:rsidRPr="00E93DA7">
        <w:t xml:space="preserve"> </w:t>
      </w:r>
      <w:r w:rsidR="008A1171" w:rsidRPr="00E93DA7">
        <w:t>debido a</w:t>
      </w:r>
      <w:r w:rsidRPr="00E93DA7">
        <w:t xml:space="preserve"> episodios de taquicardia ventricular recurrente con disfunción ventricular.</w:t>
      </w:r>
    </w:p>
    <w:p w14:paraId="6686F51A" w14:textId="284907EE" w:rsidR="00636874" w:rsidRPr="00FC10ED" w:rsidRDefault="00636874">
      <w:pPr>
        <w:pStyle w:val="NormalWeb"/>
        <w:numPr>
          <w:ilvl w:val="0"/>
          <w:numId w:val="36"/>
        </w:numPr>
        <w:spacing w:line="360" w:lineRule="auto"/>
        <w:ind w:left="1775" w:right="1134" w:hanging="357"/>
        <w:jc w:val="both"/>
      </w:pPr>
      <w:r w:rsidRPr="00775C64">
        <w:rPr>
          <w:b/>
          <w:bCs/>
        </w:rPr>
        <w:t>Estado</w:t>
      </w:r>
      <w:r w:rsidRPr="00FC10ED">
        <w:rPr>
          <w:b/>
          <w:bCs/>
          <w:u w:val="single"/>
        </w:rPr>
        <w:t xml:space="preserve"> 1D</w:t>
      </w:r>
      <w:r w:rsidRPr="00FC10ED">
        <w:rPr>
          <w:u w:val="single"/>
        </w:rPr>
        <w:t>:</w:t>
      </w:r>
      <w:r w:rsidRPr="00FC10ED">
        <w:t xml:space="preserve"> Pacientes portadores de asistencia ventricular de larga duración que presente </w:t>
      </w:r>
      <w:r w:rsidR="00D134A0" w:rsidRPr="00FC10ED">
        <w:t>una</w:t>
      </w:r>
      <w:r w:rsidRPr="00FC10ED">
        <w:t xml:space="preserve"> o m</w:t>
      </w:r>
      <w:r w:rsidR="00F0570F" w:rsidRPr="00FC10ED">
        <w:t>á</w:t>
      </w:r>
      <w:r w:rsidRPr="00FC10ED">
        <w:t xml:space="preserve">s de las siguientes complicaciones: </w:t>
      </w:r>
    </w:p>
    <w:p w14:paraId="5427D043" w14:textId="55B2D1BA" w:rsidR="009736C4" w:rsidRPr="00AA651D" w:rsidRDefault="00636874">
      <w:pPr>
        <w:pStyle w:val="Prrafodelista"/>
        <w:numPr>
          <w:ilvl w:val="1"/>
          <w:numId w:val="4"/>
        </w:numPr>
        <w:tabs>
          <w:tab w:val="left" w:pos="916"/>
        </w:tabs>
        <w:spacing w:line="360" w:lineRule="auto"/>
        <w:ind w:left="1701" w:right="1134" w:firstLine="0"/>
        <w:jc w:val="both"/>
        <w:rPr>
          <w:sz w:val="24"/>
          <w:szCs w:val="24"/>
        </w:rPr>
      </w:pPr>
      <w:r w:rsidRPr="00AA651D">
        <w:rPr>
          <w:sz w:val="24"/>
          <w:szCs w:val="24"/>
        </w:rPr>
        <w:t>Trombosis de</w:t>
      </w:r>
      <w:r w:rsidR="00D134A0" w:rsidRPr="00AA651D">
        <w:rPr>
          <w:sz w:val="24"/>
          <w:szCs w:val="24"/>
        </w:rPr>
        <w:t xml:space="preserve">l </w:t>
      </w:r>
      <w:r w:rsidR="00AA651D" w:rsidRPr="00AA651D">
        <w:rPr>
          <w:sz w:val="24"/>
          <w:szCs w:val="24"/>
        </w:rPr>
        <w:t>dispositivo (</w:t>
      </w:r>
      <w:r w:rsidRPr="00AA651D">
        <w:rPr>
          <w:sz w:val="24"/>
          <w:szCs w:val="24"/>
        </w:rPr>
        <w:t>bomba</w:t>
      </w:r>
      <w:r w:rsidR="00D134A0" w:rsidRPr="00AA651D">
        <w:rPr>
          <w:sz w:val="24"/>
          <w:szCs w:val="24"/>
        </w:rPr>
        <w:t>)</w:t>
      </w:r>
      <w:r w:rsidR="009C1A39">
        <w:rPr>
          <w:sz w:val="24"/>
          <w:szCs w:val="24"/>
        </w:rPr>
        <w:t>.</w:t>
      </w:r>
    </w:p>
    <w:p w14:paraId="0FE35D94" w14:textId="4824B4B8" w:rsidR="009736C4" w:rsidRPr="00AA651D" w:rsidRDefault="00636874">
      <w:pPr>
        <w:pStyle w:val="Prrafodelista"/>
        <w:numPr>
          <w:ilvl w:val="1"/>
          <w:numId w:val="4"/>
        </w:numPr>
        <w:tabs>
          <w:tab w:val="left" w:pos="916"/>
        </w:tabs>
        <w:spacing w:line="360" w:lineRule="auto"/>
        <w:ind w:left="1701" w:right="1134" w:firstLine="0"/>
        <w:jc w:val="both"/>
        <w:rPr>
          <w:sz w:val="24"/>
          <w:szCs w:val="24"/>
        </w:rPr>
      </w:pPr>
      <w:r w:rsidRPr="00AA651D">
        <w:rPr>
          <w:sz w:val="24"/>
          <w:szCs w:val="24"/>
        </w:rPr>
        <w:t>Fall</w:t>
      </w:r>
      <w:r w:rsidR="00D134A0" w:rsidRPr="00AA651D">
        <w:rPr>
          <w:sz w:val="24"/>
          <w:szCs w:val="24"/>
        </w:rPr>
        <w:t>a</w:t>
      </w:r>
      <w:r w:rsidRPr="00AA651D">
        <w:rPr>
          <w:sz w:val="24"/>
          <w:szCs w:val="24"/>
        </w:rPr>
        <w:t xml:space="preserve"> ventricular derecho</w:t>
      </w:r>
      <w:r w:rsidR="009C1A39">
        <w:rPr>
          <w:sz w:val="24"/>
          <w:szCs w:val="24"/>
        </w:rPr>
        <w:t>.</w:t>
      </w:r>
    </w:p>
    <w:p w14:paraId="4EBB8098" w14:textId="4335E31E" w:rsidR="009736C4" w:rsidRPr="00AA651D" w:rsidRDefault="00636874">
      <w:pPr>
        <w:pStyle w:val="Prrafodelista"/>
        <w:numPr>
          <w:ilvl w:val="1"/>
          <w:numId w:val="4"/>
        </w:numPr>
        <w:tabs>
          <w:tab w:val="left" w:pos="916"/>
        </w:tabs>
        <w:spacing w:line="360" w:lineRule="auto"/>
        <w:ind w:left="1701" w:right="1134" w:firstLine="0"/>
        <w:jc w:val="both"/>
        <w:rPr>
          <w:sz w:val="24"/>
          <w:szCs w:val="24"/>
        </w:rPr>
      </w:pPr>
      <w:r w:rsidRPr="00AA651D">
        <w:rPr>
          <w:sz w:val="24"/>
          <w:szCs w:val="24"/>
        </w:rPr>
        <w:t>Infección del dispositivo</w:t>
      </w:r>
      <w:r w:rsidR="009C1A39">
        <w:rPr>
          <w:sz w:val="24"/>
          <w:szCs w:val="24"/>
        </w:rPr>
        <w:t>.</w:t>
      </w:r>
    </w:p>
    <w:p w14:paraId="07271381" w14:textId="0556BB70" w:rsidR="009736C4" w:rsidRPr="00AA651D" w:rsidRDefault="00D134A0">
      <w:pPr>
        <w:pStyle w:val="Prrafodelista"/>
        <w:numPr>
          <w:ilvl w:val="1"/>
          <w:numId w:val="4"/>
        </w:numPr>
        <w:tabs>
          <w:tab w:val="left" w:pos="916"/>
        </w:tabs>
        <w:spacing w:line="360" w:lineRule="auto"/>
        <w:ind w:left="1701" w:right="1134" w:firstLine="0"/>
        <w:jc w:val="both"/>
        <w:rPr>
          <w:sz w:val="24"/>
          <w:szCs w:val="24"/>
        </w:rPr>
      </w:pPr>
      <w:r w:rsidRPr="00AA651D">
        <w:rPr>
          <w:sz w:val="24"/>
          <w:szCs w:val="24"/>
        </w:rPr>
        <w:t xml:space="preserve">Hemorragia </w:t>
      </w:r>
      <w:r w:rsidR="00886406" w:rsidRPr="00AA651D">
        <w:rPr>
          <w:sz w:val="24"/>
          <w:szCs w:val="24"/>
        </w:rPr>
        <w:t>digestiva</w:t>
      </w:r>
      <w:r w:rsidR="009C1A39">
        <w:rPr>
          <w:sz w:val="24"/>
          <w:szCs w:val="24"/>
        </w:rPr>
        <w:t>.</w:t>
      </w:r>
    </w:p>
    <w:p w14:paraId="04DCE63B" w14:textId="6B615A61" w:rsidR="00636874" w:rsidRPr="00AA651D" w:rsidRDefault="00636874">
      <w:pPr>
        <w:pStyle w:val="Prrafodelista"/>
        <w:numPr>
          <w:ilvl w:val="1"/>
          <w:numId w:val="4"/>
        </w:numPr>
        <w:tabs>
          <w:tab w:val="left" w:pos="916"/>
        </w:tabs>
        <w:spacing w:line="360" w:lineRule="auto"/>
        <w:ind w:left="1701" w:right="1134" w:firstLine="0"/>
        <w:jc w:val="both"/>
        <w:rPr>
          <w:sz w:val="24"/>
          <w:szCs w:val="24"/>
        </w:rPr>
      </w:pPr>
      <w:r w:rsidRPr="00AA651D">
        <w:rPr>
          <w:sz w:val="24"/>
          <w:szCs w:val="24"/>
        </w:rPr>
        <w:t>Insuficiencia aórtica severa</w:t>
      </w:r>
      <w:r w:rsidR="009C1A39">
        <w:rPr>
          <w:sz w:val="24"/>
          <w:szCs w:val="24"/>
        </w:rPr>
        <w:t>.</w:t>
      </w:r>
    </w:p>
    <w:p w14:paraId="7478C38F" w14:textId="043BAA29" w:rsidR="008A1171" w:rsidRPr="00A81B50" w:rsidRDefault="001341EE">
      <w:pPr>
        <w:pStyle w:val="NormalWeb"/>
        <w:numPr>
          <w:ilvl w:val="0"/>
          <w:numId w:val="36"/>
        </w:numPr>
        <w:spacing w:line="360" w:lineRule="auto"/>
        <w:ind w:left="1775" w:right="1134" w:hanging="357"/>
        <w:jc w:val="both"/>
      </w:pPr>
      <w:r w:rsidRPr="00FC10ED">
        <w:rPr>
          <w:b/>
          <w:bCs/>
          <w:u w:val="single"/>
        </w:rPr>
        <w:t>Estado</w:t>
      </w:r>
      <w:r w:rsidRPr="00FC10ED">
        <w:rPr>
          <w:b/>
          <w:bCs/>
          <w:spacing w:val="-4"/>
          <w:u w:val="single"/>
        </w:rPr>
        <w:t xml:space="preserve"> </w:t>
      </w:r>
      <w:r w:rsidRPr="00FC10ED">
        <w:rPr>
          <w:b/>
          <w:bCs/>
          <w:u w:val="single"/>
        </w:rPr>
        <w:t>2</w:t>
      </w:r>
      <w:r w:rsidRPr="00FC10ED">
        <w:rPr>
          <w:u w:val="single"/>
        </w:rPr>
        <w:t>:</w:t>
      </w:r>
      <w:r w:rsidRPr="00FC10ED">
        <w:rPr>
          <w:spacing w:val="-2"/>
        </w:rPr>
        <w:t xml:space="preserve"> </w:t>
      </w:r>
      <w:r w:rsidRPr="00FC10ED">
        <w:t>Pacientes</w:t>
      </w:r>
      <w:r w:rsidRPr="00FC10ED">
        <w:rPr>
          <w:spacing w:val="-1"/>
        </w:rPr>
        <w:t xml:space="preserve"> </w:t>
      </w:r>
      <w:r w:rsidRPr="00FC10ED">
        <w:t>enlistados</w:t>
      </w:r>
      <w:r w:rsidRPr="00FC10ED">
        <w:rPr>
          <w:spacing w:val="-2"/>
        </w:rPr>
        <w:t xml:space="preserve"> </w:t>
      </w:r>
      <w:r w:rsidRPr="00FC10ED">
        <w:t>que</w:t>
      </w:r>
      <w:r w:rsidRPr="00FC10ED">
        <w:rPr>
          <w:spacing w:val="-2"/>
        </w:rPr>
        <w:t xml:space="preserve"> </w:t>
      </w:r>
      <w:r w:rsidR="008A1171" w:rsidRPr="00FC10ED">
        <w:t xml:space="preserve">no </w:t>
      </w:r>
      <w:r w:rsidR="00D134A0" w:rsidRPr="00FC10ED">
        <w:t>presentan</w:t>
      </w:r>
      <w:r w:rsidR="008A1171" w:rsidRPr="00FC10ED">
        <w:t xml:space="preserve"> criterios </w:t>
      </w:r>
      <w:r w:rsidR="00D134A0" w:rsidRPr="00FC10ED">
        <w:t xml:space="preserve">para ser clasificados </w:t>
      </w:r>
      <w:r w:rsidR="008A1171" w:rsidRPr="00FC10ED">
        <w:t>en los apartados anteriores.</w:t>
      </w:r>
    </w:p>
    <w:p w14:paraId="08EE80BD" w14:textId="7DC8535E" w:rsidR="00037A6D" w:rsidRPr="00FC10ED" w:rsidRDefault="00D85C2D">
      <w:pPr>
        <w:pStyle w:val="Textoindependiente"/>
        <w:numPr>
          <w:ilvl w:val="0"/>
          <w:numId w:val="3"/>
        </w:numPr>
        <w:spacing w:line="360" w:lineRule="auto"/>
        <w:ind w:left="1418" w:right="1134"/>
        <w:jc w:val="both"/>
      </w:pPr>
      <w:r w:rsidRPr="00FC10ED">
        <w:rPr>
          <w:b/>
          <w:bCs/>
        </w:rPr>
        <w:t>Actualización del estatus clínico del paciente</w:t>
      </w:r>
      <w:r w:rsidRPr="00FC10ED">
        <w:t xml:space="preserve">. </w:t>
      </w:r>
      <w:r w:rsidR="00037A6D" w:rsidRPr="00FC10ED">
        <w:t>Todo paciente inscrito en la lista nacional de receptores en espera de trasplante cardíaco deberá contar con una actualización periódica de su condición clínica, de acuerdo con el grado de criticidad de su estatus, conforme al siguiente plazo máximo y deberá ser registrada por el médico tratante:</w:t>
      </w:r>
    </w:p>
    <w:p w14:paraId="7588D98F" w14:textId="10D518E7" w:rsidR="008E209B" w:rsidRPr="008C131C" w:rsidRDefault="008E209B">
      <w:pPr>
        <w:pStyle w:val="NormalWeb"/>
        <w:numPr>
          <w:ilvl w:val="0"/>
          <w:numId w:val="38"/>
        </w:numPr>
        <w:spacing w:line="360" w:lineRule="auto"/>
        <w:ind w:left="1775" w:right="1134" w:hanging="357"/>
        <w:jc w:val="both"/>
        <w:rPr>
          <w:b/>
          <w:bCs/>
        </w:rPr>
      </w:pPr>
      <w:r w:rsidRPr="008C131C">
        <w:rPr>
          <w:b/>
          <w:bCs/>
        </w:rPr>
        <w:t>Esta</w:t>
      </w:r>
      <w:r w:rsidR="00575037" w:rsidRPr="008C131C">
        <w:rPr>
          <w:b/>
          <w:bCs/>
        </w:rPr>
        <w:t>do</w:t>
      </w:r>
      <w:r w:rsidRPr="008C131C">
        <w:rPr>
          <w:b/>
          <w:bCs/>
        </w:rPr>
        <w:t xml:space="preserve"> 1A: </w:t>
      </w:r>
      <w:r w:rsidRPr="00A81B50">
        <w:t xml:space="preserve">cada </w:t>
      </w:r>
      <w:r w:rsidR="00575037" w:rsidRPr="00A81B50">
        <w:t>14</w:t>
      </w:r>
      <w:r w:rsidR="00037A6D" w:rsidRPr="00A81B50">
        <w:t xml:space="preserve"> días</w:t>
      </w:r>
      <w:r w:rsidR="009C1A39">
        <w:t>.</w:t>
      </w:r>
    </w:p>
    <w:p w14:paraId="1E0F3764" w14:textId="5A290B7E" w:rsidR="008E209B" w:rsidRPr="00A81B50" w:rsidRDefault="008E209B">
      <w:pPr>
        <w:pStyle w:val="NormalWeb"/>
        <w:numPr>
          <w:ilvl w:val="0"/>
          <w:numId w:val="38"/>
        </w:numPr>
        <w:spacing w:line="360" w:lineRule="auto"/>
        <w:ind w:left="1775" w:right="1134" w:hanging="357"/>
        <w:jc w:val="both"/>
        <w:rPr>
          <w:b/>
          <w:bCs/>
        </w:rPr>
      </w:pPr>
      <w:r w:rsidRPr="008C131C">
        <w:rPr>
          <w:b/>
          <w:bCs/>
        </w:rPr>
        <w:t>Esta</w:t>
      </w:r>
      <w:r w:rsidR="00575037" w:rsidRPr="008C131C">
        <w:rPr>
          <w:b/>
          <w:bCs/>
        </w:rPr>
        <w:t>do</w:t>
      </w:r>
      <w:r w:rsidRPr="008C131C">
        <w:rPr>
          <w:b/>
          <w:bCs/>
        </w:rPr>
        <w:t xml:space="preserve"> 1B: </w:t>
      </w:r>
      <w:r w:rsidRPr="00A81B50">
        <w:t xml:space="preserve">cada </w:t>
      </w:r>
      <w:r w:rsidR="00037A6D" w:rsidRPr="00A81B50">
        <w:t>14 días</w:t>
      </w:r>
      <w:r w:rsidR="009C1A39">
        <w:t>.</w:t>
      </w:r>
    </w:p>
    <w:p w14:paraId="48CCB54B" w14:textId="73AAB5BD" w:rsidR="008E209B" w:rsidRPr="00A81B50" w:rsidRDefault="008E209B">
      <w:pPr>
        <w:pStyle w:val="NormalWeb"/>
        <w:numPr>
          <w:ilvl w:val="0"/>
          <w:numId w:val="38"/>
        </w:numPr>
        <w:spacing w:line="360" w:lineRule="auto"/>
        <w:ind w:left="1775" w:right="1134" w:hanging="357"/>
        <w:jc w:val="both"/>
        <w:rPr>
          <w:b/>
          <w:bCs/>
        </w:rPr>
      </w:pPr>
      <w:r w:rsidRPr="008C131C">
        <w:rPr>
          <w:b/>
          <w:bCs/>
        </w:rPr>
        <w:t>Esta</w:t>
      </w:r>
      <w:r w:rsidR="00575037" w:rsidRPr="008C131C">
        <w:rPr>
          <w:b/>
          <w:bCs/>
        </w:rPr>
        <w:t>do</w:t>
      </w:r>
      <w:r w:rsidRPr="008C131C">
        <w:rPr>
          <w:b/>
          <w:bCs/>
        </w:rPr>
        <w:t xml:space="preserve"> 1C: </w:t>
      </w:r>
      <w:r w:rsidRPr="00A81B50">
        <w:t xml:space="preserve">cada </w:t>
      </w:r>
      <w:r w:rsidR="00037A6D" w:rsidRPr="00A81B50">
        <w:t>14 días</w:t>
      </w:r>
      <w:r w:rsidR="009C1A39">
        <w:t>.</w:t>
      </w:r>
    </w:p>
    <w:p w14:paraId="7053E066" w14:textId="770B131C" w:rsidR="008E209B" w:rsidRPr="00A81B50" w:rsidRDefault="008E209B">
      <w:pPr>
        <w:pStyle w:val="NormalWeb"/>
        <w:numPr>
          <w:ilvl w:val="0"/>
          <w:numId w:val="38"/>
        </w:numPr>
        <w:spacing w:line="360" w:lineRule="auto"/>
        <w:ind w:left="1775" w:right="1134" w:hanging="357"/>
        <w:jc w:val="both"/>
        <w:rPr>
          <w:b/>
          <w:bCs/>
        </w:rPr>
      </w:pPr>
      <w:r w:rsidRPr="008C131C">
        <w:rPr>
          <w:b/>
          <w:bCs/>
        </w:rPr>
        <w:lastRenderedPageBreak/>
        <w:t>Esta</w:t>
      </w:r>
      <w:r w:rsidR="00575037" w:rsidRPr="008C131C">
        <w:rPr>
          <w:b/>
          <w:bCs/>
        </w:rPr>
        <w:t>do</w:t>
      </w:r>
      <w:r w:rsidRPr="008C131C">
        <w:rPr>
          <w:b/>
          <w:bCs/>
        </w:rPr>
        <w:t xml:space="preserve"> 1D: </w:t>
      </w:r>
      <w:r w:rsidRPr="00A81B50">
        <w:t xml:space="preserve">cada </w:t>
      </w:r>
      <w:r w:rsidR="00037A6D" w:rsidRPr="00A81B50">
        <w:t>28 días</w:t>
      </w:r>
      <w:r w:rsidR="009C1A39">
        <w:t>.</w:t>
      </w:r>
    </w:p>
    <w:p w14:paraId="488B8BBC" w14:textId="7EE91852" w:rsidR="008E209B" w:rsidRPr="00FC10ED" w:rsidRDefault="008E209B">
      <w:pPr>
        <w:pStyle w:val="NormalWeb"/>
        <w:numPr>
          <w:ilvl w:val="0"/>
          <w:numId w:val="38"/>
        </w:numPr>
        <w:spacing w:line="360" w:lineRule="auto"/>
        <w:ind w:left="1775" w:right="1134" w:hanging="357"/>
        <w:jc w:val="both"/>
      </w:pPr>
      <w:r w:rsidRPr="008C131C">
        <w:rPr>
          <w:b/>
          <w:bCs/>
        </w:rPr>
        <w:t>E</w:t>
      </w:r>
      <w:r w:rsidR="00575037" w:rsidRPr="008C131C">
        <w:rPr>
          <w:b/>
          <w:bCs/>
        </w:rPr>
        <w:t>stado</w:t>
      </w:r>
      <w:r w:rsidR="00575037" w:rsidRPr="00FC10ED">
        <w:t xml:space="preserve"> </w:t>
      </w:r>
      <w:r w:rsidR="00575037" w:rsidRPr="008C131C">
        <w:rPr>
          <w:b/>
          <w:bCs/>
        </w:rPr>
        <w:t>2</w:t>
      </w:r>
      <w:r w:rsidRPr="00FC10ED">
        <w:t>: cada 6 meses máximo</w:t>
      </w:r>
      <w:r w:rsidR="009C1A39">
        <w:t>.</w:t>
      </w:r>
    </w:p>
    <w:p w14:paraId="2EF737BE" w14:textId="4C80D5B1" w:rsidR="00037A6D" w:rsidRPr="00FC10ED" w:rsidRDefault="00037A6D" w:rsidP="002E5405">
      <w:pPr>
        <w:pStyle w:val="Textoindependiente"/>
        <w:spacing w:line="360" w:lineRule="auto"/>
        <w:ind w:left="1418" w:right="1134"/>
        <w:jc w:val="both"/>
        <w:rPr>
          <w:lang w:val="es-CR"/>
        </w:rPr>
      </w:pPr>
      <w:r w:rsidRPr="00FC10ED">
        <w:rPr>
          <w:lang w:val="es-CR"/>
        </w:rPr>
        <w:t xml:space="preserve">Para </w:t>
      </w:r>
      <w:r w:rsidR="00575037" w:rsidRPr="00FC10ED">
        <w:rPr>
          <w:lang w:val="es-CR"/>
        </w:rPr>
        <w:t>los estados</w:t>
      </w:r>
      <w:r w:rsidRPr="00FC10ED">
        <w:rPr>
          <w:lang w:val="es-CR"/>
        </w:rPr>
        <w:t xml:space="preserve"> 1A, 1B, 1C y 1D, en caso de no realizarse la actualización dentro del plazo máximo establecido, el paciente será reclasificado automáticamente por el SINADOC en la categoría de E</w:t>
      </w:r>
      <w:r w:rsidR="00575037" w:rsidRPr="00FC10ED">
        <w:rPr>
          <w:lang w:val="es-CR"/>
        </w:rPr>
        <w:t>stado 2</w:t>
      </w:r>
      <w:r w:rsidRPr="00FC10ED">
        <w:rPr>
          <w:lang w:val="es-CR"/>
        </w:rPr>
        <w:t>.</w:t>
      </w:r>
    </w:p>
    <w:p w14:paraId="5D22514F" w14:textId="77777777" w:rsidR="00037A6D" w:rsidRPr="00FC10ED" w:rsidRDefault="00037A6D" w:rsidP="002E5405">
      <w:pPr>
        <w:pStyle w:val="Textoindependiente"/>
        <w:spacing w:line="360" w:lineRule="auto"/>
        <w:ind w:left="1418" w:right="1134"/>
        <w:jc w:val="both"/>
        <w:rPr>
          <w:lang w:val="es-CR"/>
        </w:rPr>
      </w:pPr>
    </w:p>
    <w:p w14:paraId="08962303" w14:textId="4BCCCFCF" w:rsidR="00037A6D" w:rsidRPr="00FC10ED" w:rsidRDefault="00037A6D" w:rsidP="002E5405">
      <w:pPr>
        <w:pStyle w:val="Textoindependiente"/>
        <w:spacing w:line="360" w:lineRule="auto"/>
        <w:ind w:left="1418" w:right="1134"/>
        <w:jc w:val="both"/>
        <w:rPr>
          <w:lang w:val="es-CR"/>
        </w:rPr>
      </w:pPr>
      <w:r w:rsidRPr="00FC10ED">
        <w:rPr>
          <w:lang w:val="es-CR"/>
        </w:rPr>
        <w:t>Para los pacientes en</w:t>
      </w:r>
      <w:r w:rsidR="008C7984" w:rsidRPr="00FC10ED">
        <w:rPr>
          <w:lang w:val="es-CR"/>
        </w:rPr>
        <w:t xml:space="preserve"> </w:t>
      </w:r>
      <w:r w:rsidRPr="00FC10ED">
        <w:rPr>
          <w:lang w:val="es-CR"/>
        </w:rPr>
        <w:t>E</w:t>
      </w:r>
      <w:r w:rsidR="00575037" w:rsidRPr="00FC10ED">
        <w:rPr>
          <w:lang w:val="es-CR"/>
        </w:rPr>
        <w:t>stado 2</w:t>
      </w:r>
      <w:r w:rsidRPr="00FC10ED">
        <w:rPr>
          <w:lang w:val="es-CR"/>
        </w:rPr>
        <w:t>, si no se efectúa la actualización en el plazo correspondiente, serán excluidos temporalmente de la lista nacional de espera por un período de seis meses, contado a partir del vencimiento del plazo. Durante este período, el equipo tratante podrá completar la evaluación pendiente para reactivar al paciente.</w:t>
      </w:r>
    </w:p>
    <w:p w14:paraId="02C9DF5E" w14:textId="77777777" w:rsidR="00037A6D" w:rsidRPr="00FC10ED" w:rsidRDefault="00037A6D" w:rsidP="002E5405">
      <w:pPr>
        <w:pStyle w:val="Textoindependiente"/>
        <w:spacing w:line="360" w:lineRule="auto"/>
        <w:ind w:left="1418" w:right="1134"/>
        <w:jc w:val="both"/>
        <w:rPr>
          <w:lang w:val="es-CR"/>
        </w:rPr>
      </w:pPr>
    </w:p>
    <w:p w14:paraId="158AD23F" w14:textId="355E2850" w:rsidR="00037A6D" w:rsidRPr="00FC10ED" w:rsidRDefault="00037A6D" w:rsidP="002E5405">
      <w:pPr>
        <w:pStyle w:val="Textoindependiente"/>
        <w:spacing w:line="360" w:lineRule="auto"/>
        <w:ind w:left="1418" w:right="1134"/>
        <w:jc w:val="both"/>
        <w:rPr>
          <w:lang w:val="es-CR"/>
        </w:rPr>
      </w:pPr>
      <w:r w:rsidRPr="00FC10ED">
        <w:rPr>
          <w:lang w:val="es-CR"/>
        </w:rPr>
        <w:t xml:space="preserve">Si, al término de los seis meses de exclusión temporal, no se ha registrado la actualización, el equipo tratante podrá solicitar una única prórroga adicional por seis meses, justificada ante la </w:t>
      </w:r>
      <w:r w:rsidR="00A81B50">
        <w:rPr>
          <w:lang w:val="es-CR"/>
        </w:rPr>
        <w:t>SETDT</w:t>
      </w:r>
    </w:p>
    <w:p w14:paraId="09B07E1A" w14:textId="77777777" w:rsidR="00037A6D" w:rsidRPr="00FC10ED" w:rsidRDefault="00037A6D" w:rsidP="002E5405">
      <w:pPr>
        <w:pStyle w:val="Textoindependiente"/>
        <w:spacing w:line="360" w:lineRule="auto"/>
        <w:ind w:left="1418" w:right="1134"/>
        <w:jc w:val="both"/>
        <w:rPr>
          <w:lang w:val="es-CR"/>
        </w:rPr>
      </w:pPr>
    </w:p>
    <w:p w14:paraId="2B500505" w14:textId="52E2734D" w:rsidR="00D85C2D" w:rsidRPr="00FC10ED" w:rsidRDefault="00037A6D" w:rsidP="002E5405">
      <w:pPr>
        <w:pStyle w:val="Textoindependiente"/>
        <w:spacing w:line="360" w:lineRule="auto"/>
        <w:ind w:left="1418" w:right="1134"/>
        <w:jc w:val="both"/>
        <w:rPr>
          <w:lang w:val="es-CR"/>
        </w:rPr>
      </w:pPr>
      <w:r w:rsidRPr="00FC10ED">
        <w:rPr>
          <w:lang w:val="es-CR"/>
        </w:rPr>
        <w:t>Transcurrido el plazo total de doce meses sin que se haya efectuado la actualización del estatus clínico, el paciente será excluido de manera definitiva de la lista nacional de espera para trasplante cardíaco.</w:t>
      </w:r>
    </w:p>
    <w:p w14:paraId="29351EBA" w14:textId="77777777" w:rsidR="008C7984" w:rsidRPr="00FC10ED" w:rsidRDefault="008C7984" w:rsidP="002E5405">
      <w:pPr>
        <w:pStyle w:val="Textoindependiente"/>
        <w:spacing w:line="360" w:lineRule="auto"/>
        <w:ind w:left="1418" w:right="1134"/>
        <w:jc w:val="both"/>
        <w:rPr>
          <w:lang w:val="es-CR"/>
        </w:rPr>
      </w:pPr>
    </w:p>
    <w:p w14:paraId="5895EB76" w14:textId="7C2D669F" w:rsidR="00B31C59" w:rsidRPr="00E84AEC" w:rsidRDefault="001341EE">
      <w:pPr>
        <w:pStyle w:val="Textoindependiente"/>
        <w:numPr>
          <w:ilvl w:val="0"/>
          <w:numId w:val="3"/>
        </w:numPr>
        <w:spacing w:line="360" w:lineRule="auto"/>
        <w:ind w:left="1418" w:right="1134"/>
        <w:jc w:val="both"/>
      </w:pPr>
      <w:r w:rsidRPr="00FC10ED">
        <w:rPr>
          <w:b/>
          <w:bCs/>
        </w:rPr>
        <w:t>Criterios</w:t>
      </w:r>
      <w:r w:rsidRPr="00FC10ED">
        <w:rPr>
          <w:b/>
          <w:bCs/>
          <w:spacing w:val="-4"/>
        </w:rPr>
        <w:t xml:space="preserve"> </w:t>
      </w:r>
      <w:r w:rsidRPr="00FC10ED">
        <w:rPr>
          <w:b/>
          <w:bCs/>
        </w:rPr>
        <w:t>de</w:t>
      </w:r>
      <w:r w:rsidRPr="00FC10ED">
        <w:rPr>
          <w:b/>
          <w:bCs/>
          <w:spacing w:val="-2"/>
        </w:rPr>
        <w:t xml:space="preserve"> </w:t>
      </w:r>
      <w:r w:rsidRPr="00FC10ED">
        <w:rPr>
          <w:b/>
          <w:bCs/>
        </w:rPr>
        <w:t>exclusión</w:t>
      </w:r>
      <w:r w:rsidRPr="00FC10ED">
        <w:rPr>
          <w:b/>
          <w:bCs/>
          <w:spacing w:val="-1"/>
        </w:rPr>
        <w:t xml:space="preserve"> </w:t>
      </w:r>
      <w:r w:rsidRPr="00FC10ED">
        <w:rPr>
          <w:b/>
          <w:bCs/>
        </w:rPr>
        <w:t>a</w:t>
      </w:r>
      <w:r w:rsidRPr="00FC10ED">
        <w:rPr>
          <w:b/>
          <w:bCs/>
          <w:spacing w:val="-2"/>
        </w:rPr>
        <w:t xml:space="preserve"> </w:t>
      </w:r>
      <w:r w:rsidRPr="00FC10ED">
        <w:rPr>
          <w:b/>
          <w:bCs/>
        </w:rPr>
        <w:t>la</w:t>
      </w:r>
      <w:r w:rsidRPr="00FC10ED">
        <w:rPr>
          <w:b/>
          <w:bCs/>
          <w:spacing w:val="-2"/>
        </w:rPr>
        <w:t xml:space="preserve"> </w:t>
      </w:r>
      <w:r w:rsidRPr="00FC10ED">
        <w:rPr>
          <w:b/>
          <w:bCs/>
        </w:rPr>
        <w:t>lista</w:t>
      </w:r>
      <w:r w:rsidRPr="00FC10ED">
        <w:rPr>
          <w:b/>
          <w:bCs/>
          <w:spacing w:val="-3"/>
        </w:rPr>
        <w:t xml:space="preserve"> </w:t>
      </w:r>
      <w:r w:rsidRPr="00FC10ED">
        <w:rPr>
          <w:b/>
          <w:bCs/>
        </w:rPr>
        <w:t>nacional</w:t>
      </w:r>
      <w:r w:rsidRPr="00FC10ED">
        <w:rPr>
          <w:b/>
          <w:bCs/>
          <w:spacing w:val="-1"/>
        </w:rPr>
        <w:t xml:space="preserve"> </w:t>
      </w:r>
      <w:r w:rsidRPr="00FC10ED">
        <w:rPr>
          <w:b/>
          <w:bCs/>
        </w:rPr>
        <w:t>de receptores</w:t>
      </w:r>
      <w:r w:rsidRPr="00FC10ED">
        <w:rPr>
          <w:b/>
          <w:bCs/>
          <w:spacing w:val="-1"/>
        </w:rPr>
        <w:t xml:space="preserve"> </w:t>
      </w:r>
      <w:r w:rsidRPr="00FC10ED">
        <w:rPr>
          <w:b/>
          <w:bCs/>
        </w:rPr>
        <w:t>para</w:t>
      </w:r>
      <w:r w:rsidRPr="00FC10ED">
        <w:rPr>
          <w:b/>
          <w:bCs/>
          <w:spacing w:val="-2"/>
        </w:rPr>
        <w:t xml:space="preserve"> </w:t>
      </w:r>
      <w:r w:rsidRPr="00FC10ED">
        <w:rPr>
          <w:b/>
          <w:bCs/>
        </w:rPr>
        <w:t xml:space="preserve">trasplante </w:t>
      </w:r>
      <w:r w:rsidRPr="00FC10ED">
        <w:rPr>
          <w:b/>
          <w:bCs/>
          <w:spacing w:val="-2"/>
        </w:rPr>
        <w:t>cardiaco</w:t>
      </w:r>
      <w:r w:rsidRPr="00FC10ED">
        <w:rPr>
          <w:spacing w:val="-2"/>
        </w:rPr>
        <w:t>:</w:t>
      </w:r>
      <w:r w:rsidR="00E94BBD">
        <w:rPr>
          <w:spacing w:val="-2"/>
        </w:rPr>
        <w:t xml:space="preserve"> </w:t>
      </w:r>
      <w:r w:rsidR="00E84AEC" w:rsidRPr="00E84AEC">
        <w:rPr>
          <w:spacing w:val="-2"/>
        </w:rPr>
        <w:t xml:space="preserve">Los criterios de exclusión podrán ser </w:t>
      </w:r>
      <w:r w:rsidR="00E84AEC" w:rsidRPr="00E84AEC">
        <w:rPr>
          <w:b/>
          <w:bCs/>
          <w:spacing w:val="-2"/>
        </w:rPr>
        <w:t>permanentes</w:t>
      </w:r>
      <w:r w:rsidR="00E84AEC" w:rsidRPr="00E84AEC">
        <w:rPr>
          <w:spacing w:val="-2"/>
        </w:rPr>
        <w:t xml:space="preserve"> o </w:t>
      </w:r>
      <w:r w:rsidR="00E84AEC" w:rsidRPr="00E84AEC">
        <w:rPr>
          <w:b/>
          <w:bCs/>
          <w:spacing w:val="-2"/>
        </w:rPr>
        <w:t>temporales</w:t>
      </w:r>
      <w:r w:rsidR="00E84AEC" w:rsidRPr="00E84AEC">
        <w:rPr>
          <w:spacing w:val="-2"/>
        </w:rPr>
        <w:t>, según se detalla a continuación</w:t>
      </w:r>
      <w:r w:rsidR="00E84AEC">
        <w:rPr>
          <w:spacing w:val="-2"/>
        </w:rPr>
        <w:t xml:space="preserve">: </w:t>
      </w:r>
    </w:p>
    <w:p w14:paraId="0A620EBA" w14:textId="77777777" w:rsidR="00E84AEC" w:rsidRPr="00FC10ED" w:rsidRDefault="00E84AEC" w:rsidP="002E5405">
      <w:pPr>
        <w:pStyle w:val="Textoindependiente"/>
        <w:spacing w:line="360" w:lineRule="auto"/>
        <w:ind w:left="1418" w:right="1134"/>
        <w:jc w:val="both"/>
      </w:pPr>
    </w:p>
    <w:p w14:paraId="0A76E23D" w14:textId="04F0D1D0" w:rsidR="00B31C59" w:rsidRPr="00FC10ED" w:rsidRDefault="00CC4804">
      <w:pPr>
        <w:pStyle w:val="NormalWeb"/>
        <w:numPr>
          <w:ilvl w:val="0"/>
          <w:numId w:val="40"/>
        </w:numPr>
        <w:spacing w:line="360" w:lineRule="auto"/>
        <w:ind w:left="1775" w:right="1134" w:hanging="357"/>
        <w:jc w:val="both"/>
      </w:pPr>
      <w:r>
        <w:rPr>
          <w:b/>
          <w:bCs/>
        </w:rPr>
        <w:t>E</w:t>
      </w:r>
      <w:r w:rsidRPr="00FC10ED">
        <w:rPr>
          <w:b/>
          <w:bCs/>
        </w:rPr>
        <w:t>xclusión permanente</w:t>
      </w:r>
      <w:r w:rsidR="008A1171" w:rsidRPr="00FC10ED">
        <w:rPr>
          <w:b/>
          <w:bCs/>
          <w:spacing w:val="-2"/>
        </w:rPr>
        <w:t>:</w:t>
      </w:r>
      <w:r w:rsidR="00295ADB" w:rsidRPr="00FC10ED">
        <w:rPr>
          <w:b/>
          <w:bCs/>
          <w:spacing w:val="-2"/>
        </w:rPr>
        <w:t xml:space="preserve"> </w:t>
      </w:r>
      <w:r w:rsidRPr="00CC4804">
        <w:rPr>
          <w:spacing w:val="-2"/>
        </w:rPr>
        <w:t>Constituirán criterios de exclusión permanente para el ingreso o permanencia en la lista nacional de receptores para trasplante cardíaco los siguientes:</w:t>
      </w:r>
      <w:r>
        <w:rPr>
          <w:b/>
          <w:bCs/>
          <w:spacing w:val="-2"/>
        </w:rPr>
        <w:t xml:space="preserve"> </w:t>
      </w:r>
    </w:p>
    <w:p w14:paraId="3076D041" w14:textId="7B23F5B1" w:rsidR="008E0105" w:rsidRPr="00A06A86" w:rsidRDefault="008A1171">
      <w:pPr>
        <w:pStyle w:val="Prrafodelista"/>
        <w:numPr>
          <w:ilvl w:val="0"/>
          <w:numId w:val="39"/>
        </w:numPr>
        <w:tabs>
          <w:tab w:val="left" w:pos="1636"/>
        </w:tabs>
        <w:spacing w:line="360" w:lineRule="auto"/>
        <w:ind w:left="2342" w:right="1134" w:hanging="357"/>
        <w:jc w:val="both"/>
        <w:rPr>
          <w:sz w:val="24"/>
          <w:szCs w:val="24"/>
          <w:lang w:val="es-CR"/>
        </w:rPr>
      </w:pPr>
      <w:r w:rsidRPr="00A06A86">
        <w:rPr>
          <w:sz w:val="24"/>
          <w:szCs w:val="24"/>
          <w:lang w:val="es-CR"/>
        </w:rPr>
        <w:t>Presencia de una afección sistémica coexistente que limite severamente la expectativa de vida.</w:t>
      </w:r>
    </w:p>
    <w:p w14:paraId="3F27EABD" w14:textId="77777777" w:rsidR="008E0105" w:rsidRPr="00A06A86" w:rsidRDefault="001341EE">
      <w:pPr>
        <w:pStyle w:val="Prrafodelista"/>
        <w:numPr>
          <w:ilvl w:val="0"/>
          <w:numId w:val="39"/>
        </w:numPr>
        <w:tabs>
          <w:tab w:val="left" w:pos="1636"/>
        </w:tabs>
        <w:spacing w:line="360" w:lineRule="auto"/>
        <w:ind w:left="2342" w:right="1134" w:hanging="357"/>
        <w:jc w:val="both"/>
        <w:rPr>
          <w:sz w:val="24"/>
          <w:szCs w:val="24"/>
          <w:lang w:val="es-CR"/>
        </w:rPr>
      </w:pPr>
      <w:r w:rsidRPr="00A06A86">
        <w:rPr>
          <w:sz w:val="24"/>
          <w:szCs w:val="24"/>
          <w:lang w:val="es-CR"/>
        </w:rPr>
        <w:t>Coexistencia de falla multiorgánica crónica.</w:t>
      </w:r>
    </w:p>
    <w:p w14:paraId="70F910AD" w14:textId="57442CBF" w:rsidR="008E0105" w:rsidRPr="00A06A86" w:rsidRDefault="008A1171">
      <w:pPr>
        <w:pStyle w:val="Prrafodelista"/>
        <w:numPr>
          <w:ilvl w:val="0"/>
          <w:numId w:val="39"/>
        </w:numPr>
        <w:tabs>
          <w:tab w:val="left" w:pos="1636"/>
        </w:tabs>
        <w:spacing w:line="360" w:lineRule="auto"/>
        <w:ind w:left="2342" w:right="1134" w:hanging="357"/>
        <w:jc w:val="both"/>
        <w:rPr>
          <w:sz w:val="24"/>
          <w:szCs w:val="24"/>
          <w:lang w:val="es-CR"/>
        </w:rPr>
      </w:pPr>
      <w:r w:rsidRPr="00A06A86">
        <w:rPr>
          <w:sz w:val="24"/>
          <w:szCs w:val="24"/>
          <w:lang w:val="es-CR"/>
        </w:rPr>
        <w:t>Presencia de neoplasia no tratada o en curso de tratamiento no curativo.</w:t>
      </w:r>
      <w:r w:rsidR="00823C1D" w:rsidRPr="00A06A86">
        <w:rPr>
          <w:sz w:val="24"/>
          <w:szCs w:val="24"/>
          <w:lang w:val="es-CR"/>
        </w:rPr>
        <w:t xml:space="preserve"> </w:t>
      </w:r>
    </w:p>
    <w:p w14:paraId="7B068282" w14:textId="77777777" w:rsidR="00A9501E" w:rsidRPr="00A06A86" w:rsidRDefault="008A1171">
      <w:pPr>
        <w:pStyle w:val="Prrafodelista"/>
        <w:numPr>
          <w:ilvl w:val="0"/>
          <w:numId w:val="39"/>
        </w:numPr>
        <w:tabs>
          <w:tab w:val="left" w:pos="1636"/>
        </w:tabs>
        <w:spacing w:line="360" w:lineRule="auto"/>
        <w:ind w:left="2342" w:right="1134" w:hanging="357"/>
        <w:jc w:val="both"/>
        <w:rPr>
          <w:sz w:val="24"/>
          <w:szCs w:val="24"/>
          <w:lang w:val="es-CR"/>
        </w:rPr>
      </w:pPr>
      <w:r w:rsidRPr="00A06A86">
        <w:rPr>
          <w:sz w:val="24"/>
          <w:szCs w:val="24"/>
          <w:lang w:val="es-CR"/>
        </w:rPr>
        <w:lastRenderedPageBreak/>
        <w:t xml:space="preserve">Presión </w:t>
      </w:r>
      <w:r w:rsidR="00823C1D" w:rsidRPr="00A06A86">
        <w:rPr>
          <w:sz w:val="24"/>
          <w:szCs w:val="24"/>
          <w:lang w:val="es-CR"/>
        </w:rPr>
        <w:t xml:space="preserve">de la arteria </w:t>
      </w:r>
      <w:r w:rsidRPr="00A06A86">
        <w:rPr>
          <w:sz w:val="24"/>
          <w:szCs w:val="24"/>
          <w:lang w:val="es-CR"/>
        </w:rPr>
        <w:t xml:space="preserve">pulmonar </w:t>
      </w:r>
      <w:r w:rsidR="00823C1D" w:rsidRPr="00A06A86">
        <w:rPr>
          <w:sz w:val="24"/>
          <w:szCs w:val="24"/>
          <w:lang w:val="es-CR"/>
        </w:rPr>
        <w:t xml:space="preserve">sistólica </w:t>
      </w:r>
      <w:r w:rsidRPr="00A06A86">
        <w:rPr>
          <w:sz w:val="24"/>
          <w:szCs w:val="24"/>
          <w:lang w:val="es-CR"/>
        </w:rPr>
        <w:t xml:space="preserve">mayor a </w:t>
      </w:r>
      <w:r w:rsidR="00823C1D" w:rsidRPr="00A06A86">
        <w:rPr>
          <w:sz w:val="24"/>
          <w:szCs w:val="24"/>
          <w:lang w:val="es-CR"/>
        </w:rPr>
        <w:t>50 mmHg y</w:t>
      </w:r>
      <w:r w:rsidR="004E034B" w:rsidRPr="00A06A86">
        <w:rPr>
          <w:sz w:val="24"/>
          <w:szCs w:val="24"/>
          <w:lang w:val="es-CR"/>
        </w:rPr>
        <w:t xml:space="preserve"> alguna de las siguientes:</w:t>
      </w:r>
    </w:p>
    <w:p w14:paraId="20FA219B" w14:textId="471BCFFE" w:rsidR="00F85C99" w:rsidRPr="00A06A86" w:rsidRDefault="004E034B" w:rsidP="00DC12F9">
      <w:pPr>
        <w:pStyle w:val="Prrafodelista"/>
        <w:numPr>
          <w:ilvl w:val="0"/>
          <w:numId w:val="53"/>
        </w:numPr>
        <w:tabs>
          <w:tab w:val="left" w:pos="1636"/>
        </w:tabs>
        <w:spacing w:line="360" w:lineRule="auto"/>
        <w:ind w:right="1134"/>
        <w:jc w:val="both"/>
        <w:rPr>
          <w:sz w:val="24"/>
          <w:szCs w:val="24"/>
          <w:lang w:val="es-CR"/>
        </w:rPr>
      </w:pPr>
      <w:r w:rsidRPr="00A06A86">
        <w:rPr>
          <w:sz w:val="24"/>
          <w:szCs w:val="24"/>
          <w:lang w:val="es-CR"/>
        </w:rPr>
        <w:t xml:space="preserve">Resistencias vasculares pulmonares mayor de </w:t>
      </w:r>
      <w:r w:rsidR="00823C1D" w:rsidRPr="00A06A86">
        <w:rPr>
          <w:sz w:val="24"/>
          <w:szCs w:val="24"/>
          <w:lang w:val="es-CR"/>
        </w:rPr>
        <w:t>3</w:t>
      </w:r>
      <w:r w:rsidR="008A1171" w:rsidRPr="00A06A86">
        <w:rPr>
          <w:sz w:val="24"/>
          <w:szCs w:val="24"/>
          <w:lang w:val="es-CR"/>
        </w:rPr>
        <w:t xml:space="preserve"> unidades Wood (UW), </w:t>
      </w:r>
      <w:r w:rsidRPr="00A06A86">
        <w:rPr>
          <w:sz w:val="24"/>
          <w:szCs w:val="24"/>
          <w:lang w:val="es-CR"/>
        </w:rPr>
        <w:t>no reversible</w:t>
      </w:r>
      <w:r w:rsidR="00DC12F9">
        <w:rPr>
          <w:sz w:val="24"/>
          <w:szCs w:val="24"/>
          <w:lang w:val="es-CR"/>
        </w:rPr>
        <w:t>.</w:t>
      </w:r>
    </w:p>
    <w:p w14:paraId="1666CC5C" w14:textId="2C9D134C" w:rsidR="004E034B" w:rsidRPr="00A06A86" w:rsidRDefault="004E034B" w:rsidP="00DC12F9">
      <w:pPr>
        <w:pStyle w:val="Prrafodelista"/>
        <w:numPr>
          <w:ilvl w:val="0"/>
          <w:numId w:val="53"/>
        </w:numPr>
        <w:tabs>
          <w:tab w:val="left" w:pos="1636"/>
        </w:tabs>
        <w:spacing w:line="360" w:lineRule="auto"/>
        <w:ind w:right="1134"/>
        <w:jc w:val="both"/>
        <w:rPr>
          <w:sz w:val="24"/>
          <w:szCs w:val="24"/>
          <w:lang w:val="es-CR"/>
        </w:rPr>
      </w:pPr>
      <w:r w:rsidRPr="00A06A86">
        <w:rPr>
          <w:sz w:val="24"/>
          <w:szCs w:val="24"/>
          <w:lang w:val="es-CR"/>
        </w:rPr>
        <w:t xml:space="preserve">Gradiente transpulmonar mayor a 15 mmHg </w:t>
      </w:r>
    </w:p>
    <w:p w14:paraId="0572C3A4" w14:textId="0C22BA95" w:rsidR="008E0105" w:rsidRPr="00A06A86" w:rsidRDefault="008A1171" w:rsidP="00DC12F9">
      <w:pPr>
        <w:pStyle w:val="Prrafodelista"/>
        <w:numPr>
          <w:ilvl w:val="0"/>
          <w:numId w:val="53"/>
        </w:numPr>
        <w:tabs>
          <w:tab w:val="left" w:pos="1636"/>
        </w:tabs>
        <w:spacing w:line="360" w:lineRule="auto"/>
        <w:ind w:right="1134"/>
        <w:jc w:val="both"/>
        <w:rPr>
          <w:sz w:val="24"/>
          <w:szCs w:val="24"/>
          <w:lang w:val="es-CR"/>
        </w:rPr>
      </w:pPr>
      <w:r w:rsidRPr="00A06A86">
        <w:rPr>
          <w:sz w:val="24"/>
          <w:szCs w:val="24"/>
          <w:lang w:val="es-CR"/>
        </w:rPr>
        <w:t>Enfermedad pulmonar crónica con función pulmonar severamente reducida (capacidad vital forzada menor al 60% o FEV1 menor a 1 L).</w:t>
      </w:r>
    </w:p>
    <w:p w14:paraId="5CD2A675" w14:textId="155CD388" w:rsidR="008E0105" w:rsidRPr="00A06A86" w:rsidRDefault="008A1171">
      <w:pPr>
        <w:pStyle w:val="Prrafodelista"/>
        <w:numPr>
          <w:ilvl w:val="0"/>
          <w:numId w:val="39"/>
        </w:numPr>
        <w:tabs>
          <w:tab w:val="left" w:pos="1636"/>
        </w:tabs>
        <w:spacing w:line="360" w:lineRule="auto"/>
        <w:ind w:left="2342" w:right="1134" w:hanging="357"/>
        <w:jc w:val="both"/>
        <w:rPr>
          <w:sz w:val="24"/>
          <w:szCs w:val="24"/>
          <w:lang w:val="es-CR"/>
        </w:rPr>
      </w:pPr>
      <w:r w:rsidRPr="00A06A86">
        <w:rPr>
          <w:sz w:val="24"/>
          <w:szCs w:val="24"/>
          <w:lang w:val="es-CR"/>
        </w:rPr>
        <w:t>Contraindicación médica absoluta para el uso de inmunosupresores.</w:t>
      </w:r>
    </w:p>
    <w:p w14:paraId="2588B8A9" w14:textId="1996982F" w:rsidR="00295ADB" w:rsidRPr="00A06A86" w:rsidRDefault="008A1171">
      <w:pPr>
        <w:pStyle w:val="Prrafodelista"/>
        <w:numPr>
          <w:ilvl w:val="0"/>
          <w:numId w:val="39"/>
        </w:numPr>
        <w:tabs>
          <w:tab w:val="left" w:pos="1636"/>
        </w:tabs>
        <w:spacing w:line="360" w:lineRule="auto"/>
        <w:ind w:left="2342" w:right="1134" w:hanging="357"/>
        <w:jc w:val="both"/>
        <w:rPr>
          <w:sz w:val="24"/>
          <w:szCs w:val="24"/>
          <w:lang w:val="es-CR"/>
        </w:rPr>
      </w:pPr>
      <w:r w:rsidRPr="00A06A86">
        <w:rPr>
          <w:sz w:val="24"/>
          <w:szCs w:val="24"/>
          <w:lang w:val="es-CR"/>
        </w:rPr>
        <w:t>Enfermedad vascular periférica grave o enfermedad cerebrovascular con secuelas incapacitantes.</w:t>
      </w:r>
    </w:p>
    <w:p w14:paraId="2176397A" w14:textId="5F018C06" w:rsidR="00295ADB" w:rsidRPr="00A06A86" w:rsidRDefault="00295ADB">
      <w:pPr>
        <w:pStyle w:val="Prrafodelista"/>
        <w:numPr>
          <w:ilvl w:val="0"/>
          <w:numId w:val="39"/>
        </w:numPr>
        <w:tabs>
          <w:tab w:val="left" w:pos="1636"/>
        </w:tabs>
        <w:spacing w:line="360" w:lineRule="auto"/>
        <w:ind w:left="2342" w:right="1134" w:hanging="357"/>
        <w:jc w:val="both"/>
        <w:rPr>
          <w:sz w:val="24"/>
          <w:szCs w:val="24"/>
          <w:lang w:val="es-CR"/>
        </w:rPr>
      </w:pPr>
      <w:r w:rsidRPr="00A06A86">
        <w:rPr>
          <w:sz w:val="24"/>
          <w:szCs w:val="24"/>
          <w:lang w:val="es-CR"/>
        </w:rPr>
        <w:t>Contraindicación absoluta emitida por trabajo social y psiquiatría.</w:t>
      </w:r>
    </w:p>
    <w:p w14:paraId="206CCBE8" w14:textId="77777777" w:rsidR="00295ADB" w:rsidRPr="00FC10ED" w:rsidRDefault="00295ADB">
      <w:pPr>
        <w:pStyle w:val="Prrafodelista"/>
        <w:numPr>
          <w:ilvl w:val="0"/>
          <w:numId w:val="39"/>
        </w:numPr>
        <w:tabs>
          <w:tab w:val="left" w:pos="1636"/>
        </w:tabs>
        <w:spacing w:line="360" w:lineRule="auto"/>
        <w:ind w:left="2342" w:right="1134" w:hanging="357"/>
        <w:jc w:val="both"/>
        <w:rPr>
          <w:color w:val="000000" w:themeColor="text1"/>
          <w:sz w:val="24"/>
          <w:szCs w:val="24"/>
        </w:rPr>
      </w:pPr>
      <w:r w:rsidRPr="00A06A86">
        <w:rPr>
          <w:sz w:val="24"/>
          <w:szCs w:val="24"/>
          <w:lang w:val="es-CR"/>
        </w:rPr>
        <w:t>Presencia de toxicomanías activas, alcoholismo crónico activo, trastorno psiquiátrico descompensado</w:t>
      </w:r>
      <w:r w:rsidRPr="00FC10ED">
        <w:rPr>
          <w:color w:val="000000" w:themeColor="text1"/>
          <w:sz w:val="24"/>
          <w:szCs w:val="24"/>
        </w:rPr>
        <w:t xml:space="preserve"> o factores psicosociales que interfieran con el cumplimiento del tratamiento.</w:t>
      </w:r>
    </w:p>
    <w:p w14:paraId="45B72590" w14:textId="77777777" w:rsidR="008C7984" w:rsidRPr="00B660E8" w:rsidRDefault="008C7984" w:rsidP="002E5405">
      <w:pPr>
        <w:tabs>
          <w:tab w:val="left" w:pos="916"/>
        </w:tabs>
        <w:spacing w:line="360" w:lineRule="auto"/>
        <w:ind w:left="1418" w:right="1134"/>
        <w:jc w:val="both"/>
        <w:rPr>
          <w:color w:val="000000" w:themeColor="text1"/>
          <w:sz w:val="24"/>
          <w:szCs w:val="24"/>
        </w:rPr>
      </w:pPr>
    </w:p>
    <w:p w14:paraId="0A64968E" w14:textId="7AEBBF15" w:rsidR="00B31C59" w:rsidRPr="00A81B50" w:rsidRDefault="008A1171">
      <w:pPr>
        <w:pStyle w:val="NormalWeb"/>
        <w:numPr>
          <w:ilvl w:val="0"/>
          <w:numId w:val="40"/>
        </w:numPr>
        <w:spacing w:line="360" w:lineRule="auto"/>
        <w:ind w:left="1775" w:right="1134" w:hanging="357"/>
        <w:jc w:val="both"/>
        <w:rPr>
          <w:color w:val="0070C0"/>
        </w:rPr>
      </w:pPr>
      <w:r w:rsidRPr="00FC10ED">
        <w:rPr>
          <w:b/>
          <w:bCs/>
        </w:rPr>
        <w:tab/>
      </w:r>
      <w:r w:rsidR="0074375E">
        <w:rPr>
          <w:b/>
          <w:bCs/>
        </w:rPr>
        <w:t>E</w:t>
      </w:r>
      <w:r w:rsidR="0081608F" w:rsidRPr="00FC10ED">
        <w:rPr>
          <w:b/>
          <w:bCs/>
        </w:rPr>
        <w:t>xclusión temporal</w:t>
      </w:r>
      <w:r w:rsidRPr="00FC10ED">
        <w:rPr>
          <w:b/>
          <w:bCs/>
          <w:spacing w:val="-2"/>
        </w:rPr>
        <w:t>:</w:t>
      </w:r>
      <w:r w:rsidR="00DE6FC3" w:rsidRPr="00FC10ED">
        <w:rPr>
          <w:b/>
          <w:bCs/>
          <w:spacing w:val="-2"/>
        </w:rPr>
        <w:t xml:space="preserve"> </w:t>
      </w:r>
      <w:r w:rsidR="00295ADB" w:rsidRPr="00FC10ED">
        <w:rPr>
          <w:spacing w:val="-2"/>
        </w:rPr>
        <w:t>el equipo de trasplante podrá considerar los siguientes</w:t>
      </w:r>
      <w:r w:rsidR="00DE6FC3" w:rsidRPr="00FC10ED">
        <w:rPr>
          <w:spacing w:val="-2"/>
        </w:rPr>
        <w:t xml:space="preserve"> criterios</w:t>
      </w:r>
      <w:r w:rsidR="00295ADB" w:rsidRPr="00FC10ED">
        <w:rPr>
          <w:spacing w:val="-2"/>
        </w:rPr>
        <w:t xml:space="preserve"> clínicos y de laboratorio para una posible</w:t>
      </w:r>
      <w:r w:rsidR="00DE6FC3" w:rsidRPr="00FC10ED">
        <w:rPr>
          <w:spacing w:val="-2"/>
        </w:rPr>
        <w:t xml:space="preserve"> exclusión temporal </w:t>
      </w:r>
      <w:r w:rsidR="00295ADB" w:rsidRPr="00FC10ED">
        <w:rPr>
          <w:spacing w:val="-2"/>
        </w:rPr>
        <w:t>de</w:t>
      </w:r>
      <w:r w:rsidR="00DE6FC3" w:rsidRPr="00FC10ED">
        <w:rPr>
          <w:spacing w:val="-2"/>
        </w:rPr>
        <w:t xml:space="preserve"> la lista nacional de receptores para trasplante cardíaco:</w:t>
      </w:r>
    </w:p>
    <w:p w14:paraId="58BA1CF7" w14:textId="676CE7F1" w:rsidR="00B31C59" w:rsidRPr="001E6EC9" w:rsidRDefault="004E034B">
      <w:pPr>
        <w:pStyle w:val="Prrafodelista"/>
        <w:numPr>
          <w:ilvl w:val="0"/>
          <w:numId w:val="41"/>
        </w:numPr>
        <w:tabs>
          <w:tab w:val="left" w:pos="1636"/>
        </w:tabs>
        <w:spacing w:line="360" w:lineRule="auto"/>
        <w:ind w:left="2342" w:right="1134" w:hanging="357"/>
        <w:jc w:val="both"/>
        <w:rPr>
          <w:sz w:val="24"/>
          <w:szCs w:val="24"/>
          <w:lang w:val="es-CR"/>
        </w:rPr>
      </w:pPr>
      <w:r w:rsidRPr="001E6EC9">
        <w:rPr>
          <w:sz w:val="24"/>
          <w:szCs w:val="24"/>
          <w:lang w:val="es-CR"/>
        </w:rPr>
        <w:t>Sarcopenia y fragilidad</w:t>
      </w:r>
      <w:r w:rsidR="0081608F" w:rsidRPr="001E6EC9">
        <w:rPr>
          <w:sz w:val="24"/>
          <w:szCs w:val="24"/>
          <w:lang w:val="es-CR"/>
        </w:rPr>
        <w:t>.</w:t>
      </w:r>
    </w:p>
    <w:p w14:paraId="5869B13E" w14:textId="095ABFE8" w:rsidR="00B31C59" w:rsidRPr="001E6EC9" w:rsidRDefault="0052507D">
      <w:pPr>
        <w:pStyle w:val="Prrafodelista"/>
        <w:numPr>
          <w:ilvl w:val="0"/>
          <w:numId w:val="41"/>
        </w:numPr>
        <w:tabs>
          <w:tab w:val="left" w:pos="1636"/>
        </w:tabs>
        <w:spacing w:line="360" w:lineRule="auto"/>
        <w:ind w:left="2342" w:right="1134" w:hanging="357"/>
        <w:jc w:val="both"/>
        <w:rPr>
          <w:sz w:val="24"/>
          <w:szCs w:val="24"/>
          <w:lang w:val="es-CR"/>
        </w:rPr>
      </w:pPr>
      <w:r w:rsidRPr="001E6EC9">
        <w:rPr>
          <w:sz w:val="24"/>
          <w:szCs w:val="24"/>
          <w:lang w:val="es-CR"/>
        </w:rPr>
        <w:t xml:space="preserve">Diabetes mellitus tipo 2 mal controlada con </w:t>
      </w:r>
      <w:r w:rsidR="00AB31C9" w:rsidRPr="001E6EC9">
        <w:rPr>
          <w:sz w:val="24"/>
          <w:szCs w:val="24"/>
          <w:lang w:val="es-CR"/>
        </w:rPr>
        <w:t>Hb glicosilada mayor o igual a 7.5</w:t>
      </w:r>
    </w:p>
    <w:p w14:paraId="40B32597" w14:textId="4152C386" w:rsidR="00B31C59" w:rsidRPr="001E6EC9" w:rsidRDefault="001341EE">
      <w:pPr>
        <w:pStyle w:val="Prrafodelista"/>
        <w:numPr>
          <w:ilvl w:val="0"/>
          <w:numId w:val="41"/>
        </w:numPr>
        <w:tabs>
          <w:tab w:val="left" w:pos="1636"/>
        </w:tabs>
        <w:spacing w:line="360" w:lineRule="auto"/>
        <w:ind w:left="2342" w:right="1134" w:hanging="357"/>
        <w:jc w:val="both"/>
        <w:rPr>
          <w:sz w:val="24"/>
          <w:szCs w:val="24"/>
          <w:lang w:val="es-CR"/>
        </w:rPr>
      </w:pPr>
      <w:r w:rsidRPr="001E6EC9">
        <w:rPr>
          <w:sz w:val="24"/>
          <w:szCs w:val="24"/>
          <w:lang w:val="es-CR"/>
        </w:rPr>
        <w:t>Embolia pulmonar reciente.</w:t>
      </w:r>
    </w:p>
    <w:p w14:paraId="3C8DD7C5" w14:textId="7980CE51" w:rsidR="0052507D" w:rsidRPr="001E6EC9" w:rsidRDefault="001341EE">
      <w:pPr>
        <w:pStyle w:val="Prrafodelista"/>
        <w:numPr>
          <w:ilvl w:val="0"/>
          <w:numId w:val="41"/>
        </w:numPr>
        <w:tabs>
          <w:tab w:val="left" w:pos="1636"/>
        </w:tabs>
        <w:spacing w:line="360" w:lineRule="auto"/>
        <w:ind w:left="2342" w:right="1134" w:hanging="357"/>
        <w:jc w:val="both"/>
        <w:rPr>
          <w:sz w:val="24"/>
          <w:szCs w:val="24"/>
          <w:lang w:val="es-CR"/>
        </w:rPr>
      </w:pPr>
      <w:r w:rsidRPr="001E6EC9">
        <w:rPr>
          <w:sz w:val="24"/>
          <w:szCs w:val="24"/>
          <w:lang w:val="es-CR"/>
        </w:rPr>
        <w:t>Enfermedad cerebro vascular o vascular periférica no incapacitante</w:t>
      </w:r>
      <w:r w:rsidR="00AB31C9" w:rsidRPr="001E6EC9">
        <w:rPr>
          <w:sz w:val="24"/>
          <w:szCs w:val="24"/>
          <w:lang w:val="es-CR"/>
        </w:rPr>
        <w:t>.</w:t>
      </w:r>
      <w:r w:rsidRPr="001E6EC9">
        <w:rPr>
          <w:sz w:val="24"/>
          <w:szCs w:val="24"/>
          <w:lang w:val="es-CR"/>
        </w:rPr>
        <w:t xml:space="preserve"> </w:t>
      </w:r>
    </w:p>
    <w:p w14:paraId="655F1A7D" w14:textId="5D77EB9D" w:rsidR="00B31C59" w:rsidRPr="001E6EC9" w:rsidRDefault="0052507D">
      <w:pPr>
        <w:pStyle w:val="Prrafodelista"/>
        <w:numPr>
          <w:ilvl w:val="0"/>
          <w:numId w:val="41"/>
        </w:numPr>
        <w:tabs>
          <w:tab w:val="left" w:pos="1636"/>
        </w:tabs>
        <w:spacing w:line="360" w:lineRule="auto"/>
        <w:ind w:left="2342" w:right="1134" w:hanging="357"/>
        <w:jc w:val="both"/>
        <w:rPr>
          <w:sz w:val="24"/>
          <w:szCs w:val="24"/>
          <w:lang w:val="es-CR"/>
        </w:rPr>
      </w:pPr>
      <w:r w:rsidRPr="001E6EC9">
        <w:rPr>
          <w:sz w:val="24"/>
          <w:szCs w:val="24"/>
          <w:lang w:val="es-CR"/>
        </w:rPr>
        <w:t>Infección activa en proceso de tratamiento o resolución.</w:t>
      </w:r>
    </w:p>
    <w:p w14:paraId="2F1C9767" w14:textId="5C96DF58" w:rsidR="008E0105" w:rsidRPr="00FC10ED" w:rsidRDefault="0052507D">
      <w:pPr>
        <w:pStyle w:val="Prrafodelista"/>
        <w:numPr>
          <w:ilvl w:val="0"/>
          <w:numId w:val="41"/>
        </w:numPr>
        <w:tabs>
          <w:tab w:val="left" w:pos="1636"/>
        </w:tabs>
        <w:spacing w:line="360" w:lineRule="auto"/>
        <w:ind w:left="2342" w:right="1134" w:hanging="357"/>
        <w:jc w:val="both"/>
        <w:rPr>
          <w:spacing w:val="-2"/>
          <w:sz w:val="24"/>
          <w:szCs w:val="24"/>
        </w:rPr>
      </w:pPr>
      <w:r w:rsidRPr="001E6EC9">
        <w:rPr>
          <w:sz w:val="24"/>
          <w:szCs w:val="24"/>
          <w:lang w:val="es-CR"/>
        </w:rPr>
        <w:t>Falta de adherencia</w:t>
      </w:r>
      <w:r w:rsidRPr="00FC10ED">
        <w:rPr>
          <w:spacing w:val="-2"/>
          <w:sz w:val="24"/>
          <w:szCs w:val="24"/>
        </w:rPr>
        <w:t xml:space="preserve"> al tratamiento médico en evaluación.</w:t>
      </w:r>
    </w:p>
    <w:p w14:paraId="11A732D8" w14:textId="77777777" w:rsidR="00A81B50" w:rsidRDefault="001341EE">
      <w:pPr>
        <w:pStyle w:val="Prrafodelista"/>
        <w:numPr>
          <w:ilvl w:val="0"/>
          <w:numId w:val="41"/>
        </w:numPr>
        <w:tabs>
          <w:tab w:val="left" w:pos="1636"/>
        </w:tabs>
        <w:spacing w:line="360" w:lineRule="auto"/>
        <w:ind w:left="2342" w:right="1134" w:hanging="357"/>
        <w:jc w:val="both"/>
        <w:rPr>
          <w:sz w:val="24"/>
          <w:szCs w:val="24"/>
          <w:lang w:val="es-CR"/>
        </w:rPr>
      </w:pPr>
      <w:r w:rsidRPr="001E6EC9">
        <w:rPr>
          <w:sz w:val="24"/>
          <w:szCs w:val="24"/>
          <w:lang w:val="es-CR"/>
        </w:rPr>
        <w:t>Obesidad severa con índice de masa corporal mayor a 35 kg/m2.</w:t>
      </w:r>
    </w:p>
    <w:p w14:paraId="4DFD7F90" w14:textId="4563685B" w:rsidR="00581FC2" w:rsidRPr="00CA45D6" w:rsidRDefault="0052507D">
      <w:pPr>
        <w:pStyle w:val="Prrafodelista"/>
        <w:numPr>
          <w:ilvl w:val="0"/>
          <w:numId w:val="41"/>
        </w:numPr>
        <w:tabs>
          <w:tab w:val="left" w:pos="1636"/>
        </w:tabs>
        <w:spacing w:line="360" w:lineRule="auto"/>
        <w:ind w:left="2342" w:right="1134" w:hanging="357"/>
        <w:jc w:val="both"/>
        <w:rPr>
          <w:sz w:val="24"/>
          <w:szCs w:val="24"/>
          <w:lang w:val="es-CR"/>
        </w:rPr>
      </w:pPr>
      <w:r w:rsidRPr="00A81B50">
        <w:rPr>
          <w:sz w:val="24"/>
          <w:szCs w:val="24"/>
          <w:lang w:val="es-CR"/>
        </w:rPr>
        <w:t>Pr</w:t>
      </w:r>
      <w:r w:rsidRPr="00A81B50">
        <w:rPr>
          <w:spacing w:val="-2"/>
          <w:sz w:val="24"/>
          <w:szCs w:val="24"/>
        </w:rPr>
        <w:t xml:space="preserve">esencia de toxicomanías activas, </w:t>
      </w:r>
      <w:r w:rsidR="00AB31C9" w:rsidRPr="00A81B50">
        <w:rPr>
          <w:spacing w:val="-2"/>
          <w:sz w:val="24"/>
          <w:szCs w:val="24"/>
        </w:rPr>
        <w:t>alcoholismo crónico activo</w:t>
      </w:r>
      <w:r w:rsidRPr="00A81B50">
        <w:rPr>
          <w:spacing w:val="-2"/>
          <w:sz w:val="24"/>
          <w:szCs w:val="24"/>
        </w:rPr>
        <w:t xml:space="preserve">, </w:t>
      </w:r>
      <w:r w:rsidR="00AB31C9" w:rsidRPr="00A81B50">
        <w:rPr>
          <w:spacing w:val="-2"/>
          <w:sz w:val="24"/>
          <w:szCs w:val="24"/>
        </w:rPr>
        <w:t>trastorno psiquiátrico</w:t>
      </w:r>
      <w:r w:rsidRPr="00A81B50">
        <w:rPr>
          <w:spacing w:val="-2"/>
          <w:sz w:val="24"/>
          <w:szCs w:val="24"/>
        </w:rPr>
        <w:t xml:space="preserve"> descompensad</w:t>
      </w:r>
      <w:r w:rsidR="00AB31C9" w:rsidRPr="00A81B50">
        <w:rPr>
          <w:spacing w:val="-2"/>
          <w:sz w:val="24"/>
          <w:szCs w:val="24"/>
        </w:rPr>
        <w:t>o</w:t>
      </w:r>
      <w:r w:rsidRPr="00A81B50">
        <w:rPr>
          <w:spacing w:val="-2"/>
          <w:sz w:val="24"/>
          <w:szCs w:val="24"/>
        </w:rPr>
        <w:t xml:space="preserve"> o factores psicosociales que interfieran con el cumplimiento del tratamiento.</w:t>
      </w:r>
    </w:p>
    <w:p w14:paraId="75880C10" w14:textId="77777777" w:rsidR="00CA45D6" w:rsidRPr="00A81B50" w:rsidRDefault="00CA45D6" w:rsidP="002E5405">
      <w:pPr>
        <w:pStyle w:val="Prrafodelista"/>
        <w:tabs>
          <w:tab w:val="left" w:pos="1636"/>
        </w:tabs>
        <w:spacing w:line="360" w:lineRule="auto"/>
        <w:ind w:left="2342" w:right="1134" w:firstLine="0"/>
        <w:jc w:val="both"/>
        <w:rPr>
          <w:sz w:val="24"/>
          <w:szCs w:val="24"/>
          <w:lang w:val="es-CR"/>
        </w:rPr>
      </w:pPr>
    </w:p>
    <w:p w14:paraId="0F24068B" w14:textId="6C164AB9" w:rsidR="00B31C59" w:rsidRPr="00FC10ED" w:rsidRDefault="00581FC2" w:rsidP="002E5405">
      <w:pPr>
        <w:tabs>
          <w:tab w:val="left" w:pos="915"/>
        </w:tabs>
        <w:spacing w:line="360" w:lineRule="auto"/>
        <w:ind w:left="1418" w:right="1134"/>
        <w:jc w:val="both"/>
        <w:rPr>
          <w:spacing w:val="-2"/>
          <w:sz w:val="24"/>
          <w:szCs w:val="24"/>
        </w:rPr>
      </w:pPr>
      <w:r w:rsidRPr="00FC10ED">
        <w:rPr>
          <w:spacing w:val="-2"/>
          <w:sz w:val="24"/>
          <w:szCs w:val="24"/>
        </w:rPr>
        <w:t>El médico tratante será responsable de actualizar oportunamente el registro del paciente en el Sistema Nacional de Donación y Trasplante de Órganos y Tejidos de Costa Rica (SINADOC)</w:t>
      </w:r>
      <w:r w:rsidR="00AB31C9" w:rsidRPr="00FC10ED">
        <w:rPr>
          <w:spacing w:val="-2"/>
          <w:sz w:val="24"/>
          <w:szCs w:val="24"/>
        </w:rPr>
        <w:t>.</w:t>
      </w:r>
    </w:p>
    <w:p w14:paraId="0E1B2869" w14:textId="77777777" w:rsidR="00CA45D6" w:rsidRPr="00FC10ED" w:rsidRDefault="00CA45D6" w:rsidP="00DC12F9">
      <w:pPr>
        <w:pStyle w:val="Textoindependiente"/>
        <w:spacing w:before="204" w:line="360" w:lineRule="auto"/>
        <w:ind w:right="1134"/>
        <w:jc w:val="both"/>
      </w:pPr>
    </w:p>
    <w:p w14:paraId="4CE02CBD" w14:textId="4F212653" w:rsidR="009A284F" w:rsidRDefault="001341EE" w:rsidP="002E5405">
      <w:pPr>
        <w:spacing w:line="360" w:lineRule="auto"/>
        <w:ind w:left="1418" w:right="1134"/>
        <w:jc w:val="center"/>
        <w:rPr>
          <w:b/>
          <w:sz w:val="24"/>
          <w:szCs w:val="24"/>
        </w:rPr>
      </w:pPr>
      <w:r w:rsidRPr="00FC10ED">
        <w:rPr>
          <w:b/>
          <w:sz w:val="24"/>
          <w:szCs w:val="24"/>
        </w:rPr>
        <w:t>SECCIÓN 3</w:t>
      </w:r>
    </w:p>
    <w:p w14:paraId="1D927006" w14:textId="09102ECD" w:rsidR="00B31C59" w:rsidRPr="00FC10ED" w:rsidRDefault="001341EE" w:rsidP="002E5405">
      <w:pPr>
        <w:spacing w:line="360" w:lineRule="auto"/>
        <w:ind w:left="1418" w:right="1134"/>
        <w:jc w:val="center"/>
        <w:rPr>
          <w:b/>
          <w:sz w:val="24"/>
          <w:szCs w:val="24"/>
        </w:rPr>
      </w:pPr>
      <w:r w:rsidRPr="00FC10ED">
        <w:rPr>
          <w:b/>
          <w:sz w:val="24"/>
          <w:szCs w:val="24"/>
        </w:rPr>
        <w:t>REQUISITOS</w:t>
      </w:r>
      <w:r w:rsidRPr="00FC10ED">
        <w:rPr>
          <w:b/>
          <w:spacing w:val="-15"/>
          <w:sz w:val="24"/>
          <w:szCs w:val="24"/>
        </w:rPr>
        <w:t xml:space="preserve"> </w:t>
      </w:r>
      <w:r w:rsidRPr="00FC10ED">
        <w:rPr>
          <w:b/>
          <w:sz w:val="24"/>
          <w:szCs w:val="24"/>
        </w:rPr>
        <w:t>DEL</w:t>
      </w:r>
      <w:r w:rsidRPr="00FC10ED">
        <w:rPr>
          <w:b/>
          <w:spacing w:val="-15"/>
          <w:sz w:val="24"/>
          <w:szCs w:val="24"/>
        </w:rPr>
        <w:t xml:space="preserve"> </w:t>
      </w:r>
      <w:r w:rsidRPr="00FC10ED">
        <w:rPr>
          <w:b/>
          <w:sz w:val="24"/>
          <w:szCs w:val="24"/>
        </w:rPr>
        <w:t>DONANTE</w:t>
      </w:r>
    </w:p>
    <w:p w14:paraId="15E0665B" w14:textId="77777777" w:rsidR="00B31C59" w:rsidRPr="00FC10ED" w:rsidRDefault="00B31C59" w:rsidP="002E5405">
      <w:pPr>
        <w:pStyle w:val="Textoindependiente"/>
        <w:spacing w:line="360" w:lineRule="auto"/>
        <w:ind w:left="1418" w:right="1134"/>
        <w:jc w:val="both"/>
        <w:rPr>
          <w:b/>
        </w:rPr>
      </w:pPr>
    </w:p>
    <w:p w14:paraId="06B91ECD" w14:textId="77777777" w:rsidR="00DC12F9" w:rsidRDefault="0080593C" w:rsidP="00324B94">
      <w:pPr>
        <w:pStyle w:val="Textoindependiente"/>
        <w:numPr>
          <w:ilvl w:val="0"/>
          <w:numId w:val="3"/>
        </w:numPr>
        <w:spacing w:line="360" w:lineRule="auto"/>
        <w:ind w:left="1418" w:right="1134"/>
        <w:jc w:val="both"/>
        <w:rPr>
          <w:lang w:val="es-CR"/>
        </w:rPr>
      </w:pPr>
      <w:r w:rsidRPr="00DC12F9">
        <w:rPr>
          <w:b/>
          <w:bCs/>
        </w:rPr>
        <w:t>Criterios generales de aceptación del donante cardíaco</w:t>
      </w:r>
      <w:r w:rsidRPr="00FC10ED">
        <w:t xml:space="preserve">. </w:t>
      </w:r>
      <w:r w:rsidRPr="00DC12F9">
        <w:rPr>
          <w:lang w:val="es-CR"/>
        </w:rPr>
        <w:t xml:space="preserve">Se considerará como donante apto para procuración cardíaca aquel individuo fallecido con edad menor de </w:t>
      </w:r>
      <w:r w:rsidR="00AB31C9" w:rsidRPr="00DC12F9">
        <w:rPr>
          <w:lang w:val="es-CR"/>
        </w:rPr>
        <w:t>cincuenta y cinco</w:t>
      </w:r>
      <w:r w:rsidRPr="00DC12F9">
        <w:rPr>
          <w:lang w:val="es-CR"/>
        </w:rPr>
        <w:t xml:space="preserve"> (</w:t>
      </w:r>
      <w:r w:rsidR="00AB31C9" w:rsidRPr="00DC12F9">
        <w:rPr>
          <w:lang w:val="es-CR"/>
        </w:rPr>
        <w:t>55</w:t>
      </w:r>
      <w:r w:rsidRPr="00DC12F9">
        <w:rPr>
          <w:lang w:val="es-CR"/>
        </w:rPr>
        <w:t>) años, cuyo órgano haya sido evaluado y documentado como funcionalmente sano por los equipos médico-quirúrgicos competentes.</w:t>
      </w:r>
      <w:r w:rsidR="0081608F" w:rsidRPr="00DC12F9">
        <w:rPr>
          <w:lang w:val="es-CR"/>
        </w:rPr>
        <w:t xml:space="preserve"> Los donantes con edad entre 55 y 69 años, se consideran donantes extendidos.</w:t>
      </w:r>
    </w:p>
    <w:p w14:paraId="4D708DA3" w14:textId="0EFC7C2B" w:rsidR="0080593C" w:rsidRPr="00FC10ED" w:rsidRDefault="0080593C">
      <w:pPr>
        <w:pStyle w:val="Textoindependiente"/>
        <w:numPr>
          <w:ilvl w:val="0"/>
          <w:numId w:val="3"/>
        </w:numPr>
        <w:spacing w:line="360" w:lineRule="auto"/>
        <w:ind w:left="1418" w:right="1134"/>
        <w:jc w:val="both"/>
        <w:rPr>
          <w:lang w:val="es-CR"/>
        </w:rPr>
      </w:pPr>
      <w:r w:rsidRPr="00CA45D6">
        <w:rPr>
          <w:lang w:val="es-CR"/>
        </w:rPr>
        <w:t>Adicionalmente, el corazón deberá contar con un tiempo estimado de isquemia menor a cuatro (4) horas, contado desde la clampeo aórtico hasta la</w:t>
      </w:r>
      <w:r w:rsidRPr="00FC10ED">
        <w:rPr>
          <w:lang w:val="es-CR"/>
        </w:rPr>
        <w:t xml:space="preserve"> reperfusión en el receptor, conforme a los protocolos de preservación establecidos.</w:t>
      </w:r>
    </w:p>
    <w:p w14:paraId="01BDE98C" w14:textId="77777777" w:rsidR="00B31C59" w:rsidRPr="00FC10ED" w:rsidRDefault="00B31C59" w:rsidP="002E5405">
      <w:pPr>
        <w:pStyle w:val="Textoindependiente"/>
        <w:spacing w:line="360" w:lineRule="auto"/>
        <w:ind w:left="1418" w:right="1134"/>
        <w:jc w:val="both"/>
      </w:pPr>
    </w:p>
    <w:p w14:paraId="52E64BD0" w14:textId="2D0DA8A0" w:rsidR="00B31C59" w:rsidRPr="00FC10ED" w:rsidRDefault="0080593C">
      <w:pPr>
        <w:pStyle w:val="Textoindependiente"/>
        <w:numPr>
          <w:ilvl w:val="0"/>
          <w:numId w:val="3"/>
        </w:numPr>
        <w:spacing w:line="360" w:lineRule="auto"/>
        <w:ind w:left="1418" w:right="1134"/>
        <w:jc w:val="both"/>
      </w:pPr>
      <w:r w:rsidRPr="00FC10ED">
        <w:rPr>
          <w:b/>
          <w:bCs/>
        </w:rPr>
        <w:t>Información requerida del donante cardíaco</w:t>
      </w:r>
      <w:r w:rsidRPr="00FC10ED">
        <w:t xml:space="preserve">. </w:t>
      </w:r>
      <w:r w:rsidRPr="00FC10ED">
        <w:rPr>
          <w:spacing w:val="-4"/>
        </w:rPr>
        <w:t>Los establecimientos de salud autorizados para la obtención de órganos deberán remitir la siguiente información médica, clínica del potencial donante cardíaco, como requisito indispensable para proceder con el análisis de compatibilidad y la eventual asignación del injerto:</w:t>
      </w:r>
    </w:p>
    <w:p w14:paraId="4B94B9AD" w14:textId="410FE46A" w:rsidR="008E0105" w:rsidRPr="00CA45D6" w:rsidRDefault="001341EE">
      <w:pPr>
        <w:pStyle w:val="NormalWeb"/>
        <w:numPr>
          <w:ilvl w:val="0"/>
          <w:numId w:val="42"/>
        </w:numPr>
        <w:spacing w:line="360" w:lineRule="auto"/>
        <w:ind w:left="1775" w:right="1134" w:hanging="357"/>
        <w:jc w:val="both"/>
      </w:pPr>
      <w:r w:rsidRPr="00CA45D6">
        <w:t xml:space="preserve">Antropometría </w:t>
      </w:r>
      <w:r w:rsidR="00FD1EA9" w:rsidRPr="00CA45D6">
        <w:t xml:space="preserve">Talla </w:t>
      </w:r>
      <w:r w:rsidR="00EF3206" w:rsidRPr="00CA45D6">
        <w:t xml:space="preserve">se reportará </w:t>
      </w:r>
      <w:r w:rsidR="00FD1EA9" w:rsidRPr="00CA45D6">
        <w:t xml:space="preserve">en centímetros (cm) y </w:t>
      </w:r>
      <w:r w:rsidR="00EF3206" w:rsidRPr="00CA45D6">
        <w:t xml:space="preserve">el </w:t>
      </w:r>
      <w:r w:rsidR="00FD1EA9" w:rsidRPr="00CA45D6">
        <w:t>peso en kilogramos (kg).</w:t>
      </w:r>
    </w:p>
    <w:p w14:paraId="21D80576" w14:textId="2B1D0A50" w:rsidR="00B06A9D" w:rsidRPr="00CA45D6" w:rsidRDefault="001341EE">
      <w:pPr>
        <w:pStyle w:val="NormalWeb"/>
        <w:numPr>
          <w:ilvl w:val="0"/>
          <w:numId w:val="42"/>
        </w:numPr>
        <w:spacing w:line="360" w:lineRule="auto"/>
        <w:ind w:left="1775" w:right="1134" w:hanging="357"/>
        <w:jc w:val="both"/>
        <w:rPr>
          <w:b/>
          <w:bCs/>
        </w:rPr>
      </w:pPr>
      <w:r w:rsidRPr="00CA45D6">
        <w:t>Antecedentes patológicos:</w:t>
      </w:r>
      <w:r w:rsidRPr="00CA45D6">
        <w:rPr>
          <w:b/>
          <w:bCs/>
        </w:rPr>
        <w:t xml:space="preserve"> </w:t>
      </w:r>
      <w:r w:rsidRPr="00CA45D6">
        <w:t>Debe de contarse con el historial relacionado con el o los mecanismos de lesión y todos los detalles relevantes de evolución y su manejo, además de los antecedentes patológicos del individuo y sus antecedentes familiares particularmente los cardiacos.</w:t>
      </w:r>
    </w:p>
    <w:p w14:paraId="5837EAAD" w14:textId="77777777" w:rsidR="00B06A9D" w:rsidRPr="00CA45D6" w:rsidRDefault="001341EE">
      <w:pPr>
        <w:pStyle w:val="NormalWeb"/>
        <w:numPr>
          <w:ilvl w:val="0"/>
          <w:numId w:val="42"/>
        </w:numPr>
        <w:spacing w:line="360" w:lineRule="auto"/>
        <w:ind w:left="1775" w:right="1134" w:hanging="357"/>
        <w:jc w:val="both"/>
      </w:pPr>
      <w:r w:rsidRPr="00CA45D6">
        <w:t>Causa de muerte.</w:t>
      </w:r>
    </w:p>
    <w:p w14:paraId="69BFE0AD" w14:textId="30FAC927" w:rsidR="00B06A9D" w:rsidRPr="00CA45D6" w:rsidRDefault="001341EE">
      <w:pPr>
        <w:pStyle w:val="NormalWeb"/>
        <w:numPr>
          <w:ilvl w:val="0"/>
          <w:numId w:val="42"/>
        </w:numPr>
        <w:spacing w:line="360" w:lineRule="auto"/>
        <w:ind w:left="1775" w:right="1134" w:hanging="357"/>
        <w:jc w:val="both"/>
      </w:pPr>
      <w:r w:rsidRPr="00CA45D6">
        <w:t>Electrolitos</w:t>
      </w:r>
      <w:r w:rsidR="00FD1EA9" w:rsidRPr="00CA45D6">
        <w:t xml:space="preserve"> séricos</w:t>
      </w:r>
      <w:r w:rsidRPr="00CA45D6">
        <w:t>.</w:t>
      </w:r>
    </w:p>
    <w:p w14:paraId="233D24DA" w14:textId="192D0A4F" w:rsidR="00B06A9D" w:rsidRPr="00CA45D6" w:rsidRDefault="001341EE">
      <w:pPr>
        <w:pStyle w:val="NormalWeb"/>
        <w:numPr>
          <w:ilvl w:val="0"/>
          <w:numId w:val="42"/>
        </w:numPr>
        <w:spacing w:line="360" w:lineRule="auto"/>
        <w:ind w:left="1775" w:right="1134" w:hanging="357"/>
        <w:jc w:val="both"/>
      </w:pPr>
      <w:r w:rsidRPr="00CA45D6">
        <w:t>Estado hemodinámico</w:t>
      </w:r>
      <w:r w:rsidR="00FD1EA9" w:rsidRPr="00CA45D6">
        <w:t xml:space="preserve"> documentado</w:t>
      </w:r>
      <w:r w:rsidRPr="00CA45D6">
        <w:t>.</w:t>
      </w:r>
    </w:p>
    <w:p w14:paraId="2EE4A02A" w14:textId="77777777" w:rsidR="00B06A9D" w:rsidRPr="00CA45D6" w:rsidRDefault="001341EE">
      <w:pPr>
        <w:pStyle w:val="NormalWeb"/>
        <w:numPr>
          <w:ilvl w:val="0"/>
          <w:numId w:val="42"/>
        </w:numPr>
        <w:spacing w:line="360" w:lineRule="auto"/>
        <w:ind w:left="1775" w:right="1134" w:hanging="357"/>
        <w:jc w:val="both"/>
      </w:pPr>
      <w:r w:rsidRPr="00CA45D6">
        <w:t>Examen general de orina.</w:t>
      </w:r>
    </w:p>
    <w:p w14:paraId="2173F74E" w14:textId="77777777" w:rsidR="00B06A9D" w:rsidRPr="00CA45D6" w:rsidRDefault="001341EE">
      <w:pPr>
        <w:pStyle w:val="NormalWeb"/>
        <w:numPr>
          <w:ilvl w:val="0"/>
          <w:numId w:val="42"/>
        </w:numPr>
        <w:spacing w:line="360" w:lineRule="auto"/>
        <w:ind w:left="1775" w:right="1134" w:hanging="357"/>
        <w:jc w:val="both"/>
      </w:pPr>
      <w:r w:rsidRPr="00CA45D6">
        <w:t>Gases sanguíneos.</w:t>
      </w:r>
    </w:p>
    <w:p w14:paraId="7DEC8D93" w14:textId="6542ED97" w:rsidR="00B06A9D" w:rsidRPr="00CA45D6" w:rsidRDefault="001341EE">
      <w:pPr>
        <w:pStyle w:val="NormalWeb"/>
        <w:numPr>
          <w:ilvl w:val="0"/>
          <w:numId w:val="42"/>
        </w:numPr>
        <w:spacing w:line="360" w:lineRule="auto"/>
        <w:ind w:left="1775" w:right="1134" w:hanging="357"/>
        <w:jc w:val="both"/>
      </w:pPr>
      <w:r w:rsidRPr="00CA45D6">
        <w:t xml:space="preserve">Grupo sanguíneo: </w:t>
      </w:r>
      <w:r w:rsidR="00F629DB" w:rsidRPr="00CA45D6">
        <w:t>de acuerdo con</w:t>
      </w:r>
      <w:r w:rsidRPr="00CA45D6">
        <w:t xml:space="preserve"> compatibilidad ABO.</w:t>
      </w:r>
    </w:p>
    <w:p w14:paraId="424BCF00" w14:textId="77777777" w:rsidR="00B06A9D" w:rsidRPr="00CA45D6" w:rsidRDefault="001341EE">
      <w:pPr>
        <w:pStyle w:val="NormalWeb"/>
        <w:numPr>
          <w:ilvl w:val="0"/>
          <w:numId w:val="42"/>
        </w:numPr>
        <w:spacing w:line="360" w:lineRule="auto"/>
        <w:ind w:left="1775" w:right="1134" w:hanging="357"/>
        <w:jc w:val="both"/>
      </w:pPr>
      <w:r w:rsidRPr="00CA45D6">
        <w:t>Glicemia.</w:t>
      </w:r>
    </w:p>
    <w:p w14:paraId="4C86599F" w14:textId="77777777" w:rsidR="00B06A9D" w:rsidRPr="00CA45D6" w:rsidRDefault="001341EE">
      <w:pPr>
        <w:pStyle w:val="NormalWeb"/>
        <w:numPr>
          <w:ilvl w:val="0"/>
          <w:numId w:val="42"/>
        </w:numPr>
        <w:spacing w:line="360" w:lineRule="auto"/>
        <w:ind w:left="1775" w:right="1134" w:hanging="357"/>
        <w:jc w:val="both"/>
      </w:pPr>
      <w:r w:rsidRPr="00CA45D6">
        <w:t>Hemograma.</w:t>
      </w:r>
    </w:p>
    <w:p w14:paraId="4E8142B4" w14:textId="77777777" w:rsidR="00B06A9D" w:rsidRPr="00CA45D6" w:rsidRDefault="001341EE">
      <w:pPr>
        <w:pStyle w:val="NormalWeb"/>
        <w:numPr>
          <w:ilvl w:val="0"/>
          <w:numId w:val="42"/>
        </w:numPr>
        <w:spacing w:line="360" w:lineRule="auto"/>
        <w:ind w:left="1775" w:right="1134" w:hanging="357"/>
        <w:jc w:val="both"/>
      </w:pPr>
      <w:r w:rsidRPr="00CA45D6">
        <w:t>Pruebas de función renal.</w:t>
      </w:r>
    </w:p>
    <w:p w14:paraId="37D0E2C8" w14:textId="77777777" w:rsidR="00B06A9D" w:rsidRPr="00CA45D6" w:rsidRDefault="001341EE">
      <w:pPr>
        <w:pStyle w:val="NormalWeb"/>
        <w:numPr>
          <w:ilvl w:val="0"/>
          <w:numId w:val="42"/>
        </w:numPr>
        <w:spacing w:line="360" w:lineRule="auto"/>
        <w:ind w:left="1775" w:right="1134" w:hanging="357"/>
        <w:jc w:val="both"/>
      </w:pPr>
      <w:r w:rsidRPr="00CA45D6">
        <w:lastRenderedPageBreak/>
        <w:t>Pruebas de función hepática.</w:t>
      </w:r>
    </w:p>
    <w:p w14:paraId="04AC98C9" w14:textId="77777777" w:rsidR="00B06A9D" w:rsidRPr="00CA45D6" w:rsidRDefault="001341EE">
      <w:pPr>
        <w:pStyle w:val="NormalWeb"/>
        <w:numPr>
          <w:ilvl w:val="0"/>
          <w:numId w:val="42"/>
        </w:numPr>
        <w:spacing w:line="360" w:lineRule="auto"/>
        <w:ind w:left="1775" w:right="1134" w:hanging="357"/>
        <w:jc w:val="both"/>
      </w:pPr>
      <w:r w:rsidRPr="00CA45D6">
        <w:t>Proteínas totales y fraccionadas.</w:t>
      </w:r>
    </w:p>
    <w:p w14:paraId="5E8A8667" w14:textId="77777777" w:rsidR="00B06A9D" w:rsidRPr="00CA45D6" w:rsidRDefault="001341EE">
      <w:pPr>
        <w:pStyle w:val="NormalWeb"/>
        <w:numPr>
          <w:ilvl w:val="0"/>
          <w:numId w:val="42"/>
        </w:numPr>
        <w:spacing w:line="360" w:lineRule="auto"/>
        <w:ind w:left="1775" w:right="1134" w:hanging="357"/>
        <w:jc w:val="both"/>
      </w:pPr>
      <w:r w:rsidRPr="00CA45D6">
        <w:t>Pruebas de coagulación.</w:t>
      </w:r>
    </w:p>
    <w:p w14:paraId="60BE04BD" w14:textId="77777777" w:rsidR="00B06A9D" w:rsidRPr="00CA45D6" w:rsidRDefault="001341EE">
      <w:pPr>
        <w:pStyle w:val="NormalWeb"/>
        <w:numPr>
          <w:ilvl w:val="0"/>
          <w:numId w:val="42"/>
        </w:numPr>
        <w:spacing w:line="360" w:lineRule="auto"/>
        <w:ind w:left="1775" w:right="1134" w:hanging="357"/>
        <w:jc w:val="both"/>
      </w:pPr>
      <w:r w:rsidRPr="00CA45D6">
        <w:t>Sexo.</w:t>
      </w:r>
    </w:p>
    <w:p w14:paraId="59916B34" w14:textId="77777777" w:rsidR="00FD1EA9" w:rsidRPr="00CA45D6" w:rsidRDefault="001341EE">
      <w:pPr>
        <w:pStyle w:val="NormalWeb"/>
        <w:numPr>
          <w:ilvl w:val="0"/>
          <w:numId w:val="42"/>
        </w:numPr>
        <w:spacing w:line="360" w:lineRule="auto"/>
        <w:ind w:left="1775" w:right="1134" w:hanging="357"/>
        <w:jc w:val="both"/>
      </w:pPr>
      <w:r w:rsidRPr="00CA45D6">
        <w:t xml:space="preserve">Serologías </w:t>
      </w:r>
      <w:r w:rsidR="00FD1EA9" w:rsidRPr="00CA45D6">
        <w:t>para Virus de Inmunodeficiencia Humana (VIH).</w:t>
      </w:r>
    </w:p>
    <w:p w14:paraId="68D912C3" w14:textId="6F6039AC" w:rsidR="00B06A9D" w:rsidRPr="00CA45D6" w:rsidRDefault="001341EE">
      <w:pPr>
        <w:pStyle w:val="NormalWeb"/>
        <w:numPr>
          <w:ilvl w:val="0"/>
          <w:numId w:val="42"/>
        </w:numPr>
        <w:spacing w:line="360" w:lineRule="auto"/>
        <w:ind w:left="1775" w:right="1134" w:hanging="357"/>
        <w:jc w:val="both"/>
      </w:pPr>
      <w:r w:rsidRPr="00CA45D6">
        <w:t>Serologías completas por Hepatitis A.B.C</w:t>
      </w:r>
    </w:p>
    <w:p w14:paraId="41AF3FCB" w14:textId="24883D5C" w:rsidR="00B06A9D" w:rsidRPr="00CA45D6" w:rsidRDefault="001341EE">
      <w:pPr>
        <w:pStyle w:val="NormalWeb"/>
        <w:numPr>
          <w:ilvl w:val="0"/>
          <w:numId w:val="42"/>
        </w:numPr>
        <w:spacing w:line="360" w:lineRule="auto"/>
        <w:ind w:left="1775" w:right="1134" w:hanging="357"/>
        <w:jc w:val="both"/>
      </w:pPr>
      <w:r w:rsidRPr="00CA45D6">
        <w:t>Serologías por Citomegalovirus</w:t>
      </w:r>
      <w:r w:rsidR="00FD1EA9" w:rsidRPr="00CA45D6">
        <w:t xml:space="preserve"> (CMV)</w:t>
      </w:r>
      <w:r w:rsidRPr="00CA45D6">
        <w:t>.</w:t>
      </w:r>
    </w:p>
    <w:p w14:paraId="4D18F4AC" w14:textId="77777777" w:rsidR="00B06A9D" w:rsidRPr="00CA45D6" w:rsidRDefault="001341EE">
      <w:pPr>
        <w:pStyle w:val="NormalWeb"/>
        <w:numPr>
          <w:ilvl w:val="0"/>
          <w:numId w:val="42"/>
        </w:numPr>
        <w:spacing w:line="360" w:lineRule="auto"/>
        <w:ind w:left="1775" w:right="1134" w:hanging="357"/>
        <w:jc w:val="both"/>
      </w:pPr>
      <w:r w:rsidRPr="00CA45D6">
        <w:t>Serologías por Enfermedad de Chagas.</w:t>
      </w:r>
    </w:p>
    <w:p w14:paraId="01DB77B9" w14:textId="77777777" w:rsidR="00B06A9D" w:rsidRPr="00CA45D6" w:rsidRDefault="001341EE">
      <w:pPr>
        <w:pStyle w:val="NormalWeb"/>
        <w:numPr>
          <w:ilvl w:val="0"/>
          <w:numId w:val="42"/>
        </w:numPr>
        <w:spacing w:line="360" w:lineRule="auto"/>
        <w:ind w:left="1775" w:right="1134" w:hanging="357"/>
        <w:jc w:val="both"/>
      </w:pPr>
      <w:r w:rsidRPr="00CA45D6">
        <w:t>Serología por Enfermedad de Epstein Barr.</w:t>
      </w:r>
    </w:p>
    <w:p w14:paraId="2547AD29" w14:textId="0532CC7C" w:rsidR="00B06A9D" w:rsidRPr="00CA45D6" w:rsidRDefault="001341EE">
      <w:pPr>
        <w:pStyle w:val="NormalWeb"/>
        <w:numPr>
          <w:ilvl w:val="0"/>
          <w:numId w:val="42"/>
        </w:numPr>
        <w:spacing w:line="360" w:lineRule="auto"/>
        <w:ind w:left="1775" w:right="1134" w:hanging="357"/>
        <w:jc w:val="both"/>
      </w:pPr>
      <w:r w:rsidRPr="00CA45D6">
        <w:t>VDRL</w:t>
      </w:r>
      <w:r w:rsidR="00FD1EA9" w:rsidRPr="00CA45D6">
        <w:t xml:space="preserve"> o prueba de sífilis.</w:t>
      </w:r>
    </w:p>
    <w:p w14:paraId="76A0255A" w14:textId="4CE9267D" w:rsidR="00B06A9D" w:rsidRPr="00CA45D6" w:rsidRDefault="00F051C1">
      <w:pPr>
        <w:pStyle w:val="NormalWeb"/>
        <w:numPr>
          <w:ilvl w:val="0"/>
          <w:numId w:val="42"/>
        </w:numPr>
        <w:spacing w:line="360" w:lineRule="auto"/>
        <w:ind w:left="1775" w:right="1134" w:hanging="357"/>
        <w:jc w:val="both"/>
      </w:pPr>
      <w:r w:rsidRPr="00CA45D6">
        <w:t>Serología por Toxoplasmosis.</w:t>
      </w:r>
    </w:p>
    <w:p w14:paraId="03126834" w14:textId="6190D759" w:rsidR="00F051C1" w:rsidRPr="00CA45D6" w:rsidRDefault="00F051C1">
      <w:pPr>
        <w:pStyle w:val="NormalWeb"/>
        <w:numPr>
          <w:ilvl w:val="0"/>
          <w:numId w:val="42"/>
        </w:numPr>
        <w:spacing w:line="360" w:lineRule="auto"/>
        <w:ind w:left="1775" w:right="1134" w:hanging="357"/>
        <w:jc w:val="both"/>
      </w:pPr>
      <w:r w:rsidRPr="00CA45D6">
        <w:t>Serología por HTLV I y II</w:t>
      </w:r>
    </w:p>
    <w:p w14:paraId="77DF2E4C" w14:textId="099C87BE" w:rsidR="00B31C59" w:rsidRPr="00CA45D6" w:rsidRDefault="001341EE">
      <w:pPr>
        <w:pStyle w:val="NormalWeb"/>
        <w:numPr>
          <w:ilvl w:val="0"/>
          <w:numId w:val="42"/>
        </w:numPr>
        <w:spacing w:line="360" w:lineRule="auto"/>
        <w:ind w:left="1775" w:right="1134" w:hanging="357"/>
        <w:jc w:val="both"/>
      </w:pPr>
      <w:r w:rsidRPr="00CA45D6">
        <w:t>Exámenes de</w:t>
      </w:r>
      <w:r w:rsidRPr="00CA45D6">
        <w:rPr>
          <w:spacing w:val="-2"/>
        </w:rPr>
        <w:t xml:space="preserve"> gabinete:</w:t>
      </w:r>
    </w:p>
    <w:p w14:paraId="44A94C61" w14:textId="71BD667E" w:rsidR="00B31C59" w:rsidRPr="00FC10ED" w:rsidRDefault="001341EE">
      <w:pPr>
        <w:pStyle w:val="Prrafodelista"/>
        <w:numPr>
          <w:ilvl w:val="2"/>
          <w:numId w:val="43"/>
        </w:numPr>
        <w:tabs>
          <w:tab w:val="left" w:pos="1636"/>
        </w:tabs>
        <w:spacing w:line="360" w:lineRule="auto"/>
        <w:ind w:left="2342" w:right="1134" w:hanging="357"/>
        <w:jc w:val="both"/>
        <w:rPr>
          <w:sz w:val="24"/>
          <w:szCs w:val="24"/>
        </w:rPr>
      </w:pPr>
      <w:r w:rsidRPr="00FC10ED">
        <w:rPr>
          <w:sz w:val="24"/>
          <w:szCs w:val="24"/>
        </w:rPr>
        <w:t>Radiografía</w:t>
      </w:r>
      <w:r w:rsidRPr="00FC10ED">
        <w:rPr>
          <w:spacing w:val="-4"/>
          <w:sz w:val="24"/>
          <w:szCs w:val="24"/>
        </w:rPr>
        <w:t xml:space="preserve"> </w:t>
      </w:r>
      <w:r w:rsidRPr="00FC10ED">
        <w:rPr>
          <w:sz w:val="24"/>
          <w:szCs w:val="24"/>
        </w:rPr>
        <w:t>de</w:t>
      </w:r>
      <w:r w:rsidRPr="00FC10ED">
        <w:rPr>
          <w:spacing w:val="-3"/>
          <w:sz w:val="24"/>
          <w:szCs w:val="24"/>
        </w:rPr>
        <w:t xml:space="preserve"> </w:t>
      </w:r>
      <w:r w:rsidRPr="00FC10ED">
        <w:rPr>
          <w:spacing w:val="-2"/>
          <w:sz w:val="24"/>
          <w:szCs w:val="24"/>
        </w:rPr>
        <w:t>tórax.</w:t>
      </w:r>
    </w:p>
    <w:p w14:paraId="72168997" w14:textId="77777777" w:rsidR="00FD1EA9" w:rsidRPr="00FC10ED" w:rsidRDefault="001341EE">
      <w:pPr>
        <w:pStyle w:val="Prrafodelista"/>
        <w:numPr>
          <w:ilvl w:val="2"/>
          <w:numId w:val="43"/>
        </w:numPr>
        <w:tabs>
          <w:tab w:val="left" w:pos="1636"/>
        </w:tabs>
        <w:spacing w:line="360" w:lineRule="auto"/>
        <w:ind w:left="2342" w:right="1134" w:hanging="357"/>
        <w:jc w:val="both"/>
        <w:rPr>
          <w:sz w:val="24"/>
          <w:szCs w:val="24"/>
        </w:rPr>
      </w:pPr>
      <w:r w:rsidRPr="00FC10ED">
        <w:rPr>
          <w:sz w:val="24"/>
          <w:szCs w:val="24"/>
        </w:rPr>
        <w:t>Electrocardiograma</w:t>
      </w:r>
      <w:r w:rsidRPr="00FC2ED9">
        <w:rPr>
          <w:sz w:val="24"/>
          <w:szCs w:val="24"/>
        </w:rPr>
        <w:t xml:space="preserve"> </w:t>
      </w:r>
      <w:r w:rsidRPr="00FC10ED">
        <w:rPr>
          <w:sz w:val="24"/>
          <w:szCs w:val="24"/>
        </w:rPr>
        <w:t>de</w:t>
      </w:r>
      <w:r w:rsidRPr="00FC2ED9">
        <w:rPr>
          <w:sz w:val="24"/>
          <w:szCs w:val="24"/>
        </w:rPr>
        <w:t xml:space="preserve"> </w:t>
      </w:r>
      <w:r w:rsidRPr="00FC10ED">
        <w:rPr>
          <w:sz w:val="24"/>
          <w:szCs w:val="24"/>
        </w:rPr>
        <w:t>12</w:t>
      </w:r>
      <w:r w:rsidRPr="00FC2ED9">
        <w:rPr>
          <w:sz w:val="24"/>
          <w:szCs w:val="24"/>
        </w:rPr>
        <w:t xml:space="preserve"> derivaciones.</w:t>
      </w:r>
    </w:p>
    <w:p w14:paraId="0639BAB1" w14:textId="77777777" w:rsidR="00FD1EA9" w:rsidRPr="00FC10ED" w:rsidRDefault="001341EE">
      <w:pPr>
        <w:pStyle w:val="Prrafodelista"/>
        <w:numPr>
          <w:ilvl w:val="2"/>
          <w:numId w:val="43"/>
        </w:numPr>
        <w:tabs>
          <w:tab w:val="left" w:pos="1636"/>
        </w:tabs>
        <w:spacing w:line="360" w:lineRule="auto"/>
        <w:ind w:left="2342" w:right="1134" w:hanging="357"/>
        <w:jc w:val="both"/>
        <w:rPr>
          <w:sz w:val="24"/>
          <w:szCs w:val="24"/>
        </w:rPr>
      </w:pPr>
      <w:r w:rsidRPr="00FC2ED9">
        <w:rPr>
          <w:sz w:val="24"/>
          <w:szCs w:val="24"/>
        </w:rPr>
        <w:t>Ecocardiograma.</w:t>
      </w:r>
    </w:p>
    <w:p w14:paraId="3FA3F8C0" w14:textId="6F81705C" w:rsidR="00F051C1" w:rsidRPr="00BE4025" w:rsidRDefault="001341EE">
      <w:pPr>
        <w:pStyle w:val="NormalWeb"/>
        <w:numPr>
          <w:ilvl w:val="0"/>
          <w:numId w:val="42"/>
        </w:numPr>
        <w:spacing w:line="360" w:lineRule="auto"/>
        <w:ind w:left="1775" w:right="1134" w:hanging="357"/>
        <w:jc w:val="both"/>
      </w:pPr>
      <w:r w:rsidRPr="00BE4025">
        <w:t xml:space="preserve">Angiografía coronaria en </w:t>
      </w:r>
      <w:r w:rsidR="00FD1EA9" w:rsidRPr="00BE4025">
        <w:t>donantes</w:t>
      </w:r>
      <w:r w:rsidRPr="00BE4025">
        <w:t xml:space="preserve"> mayores de 4</w:t>
      </w:r>
      <w:r w:rsidR="00F051C1" w:rsidRPr="00BE4025">
        <w:t>5</w:t>
      </w:r>
      <w:r w:rsidRPr="00BE4025">
        <w:t xml:space="preserve"> años</w:t>
      </w:r>
      <w:r w:rsidR="00F051C1" w:rsidRPr="00BE4025">
        <w:t xml:space="preserve"> o pacientes menores que presenten un o más de los siguientes factores de riesgo:</w:t>
      </w:r>
    </w:p>
    <w:p w14:paraId="342E60F4" w14:textId="247A607E" w:rsidR="00F051C1" w:rsidRPr="00FC10ED" w:rsidRDefault="00F051C1">
      <w:pPr>
        <w:pStyle w:val="Prrafodelista"/>
        <w:numPr>
          <w:ilvl w:val="0"/>
          <w:numId w:val="44"/>
        </w:numPr>
        <w:tabs>
          <w:tab w:val="left" w:pos="1636"/>
        </w:tabs>
        <w:spacing w:line="360" w:lineRule="auto"/>
        <w:ind w:left="2342" w:right="1134" w:hanging="357"/>
        <w:jc w:val="both"/>
        <w:rPr>
          <w:sz w:val="24"/>
          <w:szCs w:val="24"/>
        </w:rPr>
      </w:pPr>
      <w:r w:rsidRPr="00FC2ED9">
        <w:rPr>
          <w:sz w:val="24"/>
          <w:szCs w:val="24"/>
        </w:rPr>
        <w:t>DM</w:t>
      </w:r>
    </w:p>
    <w:p w14:paraId="1A48DDFA" w14:textId="766F18C3" w:rsidR="00F051C1" w:rsidRPr="00FC10ED" w:rsidRDefault="00F051C1">
      <w:pPr>
        <w:pStyle w:val="Prrafodelista"/>
        <w:numPr>
          <w:ilvl w:val="0"/>
          <w:numId w:val="44"/>
        </w:numPr>
        <w:tabs>
          <w:tab w:val="left" w:pos="1636"/>
        </w:tabs>
        <w:spacing w:line="360" w:lineRule="auto"/>
        <w:ind w:left="2342" w:right="1134" w:hanging="357"/>
        <w:jc w:val="both"/>
        <w:rPr>
          <w:sz w:val="24"/>
          <w:szCs w:val="24"/>
        </w:rPr>
      </w:pPr>
      <w:r w:rsidRPr="00FC10ED">
        <w:rPr>
          <w:sz w:val="24"/>
          <w:szCs w:val="24"/>
        </w:rPr>
        <w:t>HTA</w:t>
      </w:r>
    </w:p>
    <w:p w14:paraId="42BFA8A1" w14:textId="53C07B59" w:rsidR="00F051C1" w:rsidRPr="00FC10ED" w:rsidRDefault="00F051C1">
      <w:pPr>
        <w:pStyle w:val="Prrafodelista"/>
        <w:numPr>
          <w:ilvl w:val="0"/>
          <w:numId w:val="44"/>
        </w:numPr>
        <w:tabs>
          <w:tab w:val="left" w:pos="1636"/>
        </w:tabs>
        <w:spacing w:line="360" w:lineRule="auto"/>
        <w:ind w:left="2342" w:right="1134" w:hanging="357"/>
        <w:jc w:val="both"/>
        <w:rPr>
          <w:sz w:val="24"/>
          <w:szCs w:val="24"/>
        </w:rPr>
      </w:pPr>
      <w:r w:rsidRPr="00FC2ED9">
        <w:rPr>
          <w:sz w:val="24"/>
          <w:szCs w:val="24"/>
        </w:rPr>
        <w:t>Tabaquismo</w:t>
      </w:r>
    </w:p>
    <w:p w14:paraId="79FE2B9A" w14:textId="4EE28BE7" w:rsidR="00F051C1" w:rsidRPr="00FC10ED" w:rsidRDefault="002618CE">
      <w:pPr>
        <w:pStyle w:val="Prrafodelista"/>
        <w:numPr>
          <w:ilvl w:val="0"/>
          <w:numId w:val="44"/>
        </w:numPr>
        <w:tabs>
          <w:tab w:val="left" w:pos="1636"/>
        </w:tabs>
        <w:spacing w:line="360" w:lineRule="auto"/>
        <w:ind w:left="2342" w:right="1134" w:hanging="357"/>
        <w:jc w:val="both"/>
        <w:rPr>
          <w:sz w:val="24"/>
          <w:szCs w:val="24"/>
        </w:rPr>
      </w:pPr>
      <w:r w:rsidRPr="00FC10ED">
        <w:rPr>
          <w:sz w:val="24"/>
          <w:szCs w:val="24"/>
        </w:rPr>
        <w:t>Toxicomanías</w:t>
      </w:r>
    </w:p>
    <w:p w14:paraId="25FE39A4" w14:textId="015E6D01" w:rsidR="00F051C1" w:rsidRPr="00FC10ED" w:rsidRDefault="00F051C1">
      <w:pPr>
        <w:pStyle w:val="Prrafodelista"/>
        <w:numPr>
          <w:ilvl w:val="0"/>
          <w:numId w:val="44"/>
        </w:numPr>
        <w:tabs>
          <w:tab w:val="left" w:pos="1636"/>
        </w:tabs>
        <w:spacing w:line="360" w:lineRule="auto"/>
        <w:ind w:left="2342" w:right="1134" w:hanging="357"/>
        <w:jc w:val="both"/>
        <w:rPr>
          <w:sz w:val="24"/>
          <w:szCs w:val="24"/>
        </w:rPr>
      </w:pPr>
      <w:r w:rsidRPr="00FC10ED">
        <w:rPr>
          <w:sz w:val="24"/>
          <w:szCs w:val="24"/>
        </w:rPr>
        <w:t>Dislipidemias</w:t>
      </w:r>
    </w:p>
    <w:p w14:paraId="5666E664" w14:textId="77777777" w:rsidR="0053168A" w:rsidRPr="00FC10ED" w:rsidRDefault="0053168A" w:rsidP="002E5405">
      <w:pPr>
        <w:pStyle w:val="Prrafodelista"/>
        <w:tabs>
          <w:tab w:val="left" w:pos="1636"/>
        </w:tabs>
        <w:spacing w:line="360" w:lineRule="auto"/>
        <w:ind w:left="1418" w:right="1134" w:firstLine="0"/>
        <w:jc w:val="both"/>
        <w:rPr>
          <w:sz w:val="24"/>
          <w:szCs w:val="24"/>
        </w:rPr>
      </w:pPr>
    </w:p>
    <w:p w14:paraId="011507DF" w14:textId="43BB91CD" w:rsidR="00B31C59" w:rsidRPr="00FC10ED" w:rsidRDefault="00FD1EA9">
      <w:pPr>
        <w:pStyle w:val="Textoindependiente"/>
        <w:numPr>
          <w:ilvl w:val="0"/>
          <w:numId w:val="3"/>
        </w:numPr>
        <w:spacing w:line="360" w:lineRule="auto"/>
        <w:ind w:left="1418" w:right="1134"/>
        <w:jc w:val="both"/>
        <w:rPr>
          <w:b/>
          <w:bCs/>
        </w:rPr>
      </w:pPr>
      <w:r w:rsidRPr="00FC10ED">
        <w:rPr>
          <w:b/>
          <w:bCs/>
          <w:spacing w:val="-2"/>
        </w:rPr>
        <w:t>Criterios para la clasificación de donante con criterio extendido</w:t>
      </w:r>
      <w:r w:rsidR="00A06169">
        <w:rPr>
          <w:b/>
          <w:bCs/>
          <w:spacing w:val="-2"/>
        </w:rPr>
        <w:t>.</w:t>
      </w:r>
    </w:p>
    <w:p w14:paraId="1EDB97A8" w14:textId="5137C771" w:rsidR="00B31C59" w:rsidRPr="00FC10ED" w:rsidRDefault="00FD1EA9" w:rsidP="002E5405">
      <w:pPr>
        <w:pStyle w:val="Textoindependiente"/>
        <w:spacing w:line="360" w:lineRule="auto"/>
        <w:ind w:left="1418" w:right="1134"/>
        <w:jc w:val="both"/>
      </w:pPr>
      <w:r w:rsidRPr="00FC10ED">
        <w:rPr>
          <w:spacing w:val="-2"/>
        </w:rPr>
        <w:t xml:space="preserve">Se considerará donante con criterio extendido aquel donante cadavérico que, tras la evaluación presente uno o más de los siguientes factores, </w:t>
      </w:r>
      <w:r w:rsidR="002618CE" w:rsidRPr="00FC10ED">
        <w:rPr>
          <w:spacing w:val="-2"/>
        </w:rPr>
        <w:t>que,</w:t>
      </w:r>
      <w:r w:rsidRPr="00FC10ED">
        <w:rPr>
          <w:spacing w:val="-2"/>
        </w:rPr>
        <w:t xml:space="preserve"> si bien representan desviaciones del perfil ideal, no constituyen contraindicación absoluta para la obtención y trasplante cardíaco, quedando su utilización sujeta al análisis riesgo-beneficio por parte del equipo trasplantador:</w:t>
      </w:r>
    </w:p>
    <w:p w14:paraId="304FF6AA" w14:textId="11E7278E" w:rsidR="002618CE" w:rsidRPr="00F32351" w:rsidRDefault="002618CE">
      <w:pPr>
        <w:pStyle w:val="NormalWeb"/>
        <w:numPr>
          <w:ilvl w:val="0"/>
          <w:numId w:val="45"/>
        </w:numPr>
        <w:spacing w:line="360" w:lineRule="auto"/>
        <w:ind w:left="1775" w:right="1134" w:hanging="357"/>
        <w:jc w:val="both"/>
      </w:pPr>
      <w:r w:rsidRPr="00F32351">
        <w:lastRenderedPageBreak/>
        <w:t xml:space="preserve">Edad </w:t>
      </w:r>
      <w:r w:rsidR="0081608F" w:rsidRPr="00F32351">
        <w:t>entre 55 y 69 años</w:t>
      </w:r>
      <w:r w:rsidRPr="00F32351">
        <w:t>.</w:t>
      </w:r>
    </w:p>
    <w:p w14:paraId="06B6A34A" w14:textId="77777777" w:rsidR="002618CE" w:rsidRPr="00F32351" w:rsidRDefault="002618CE">
      <w:pPr>
        <w:pStyle w:val="NormalWeb"/>
        <w:numPr>
          <w:ilvl w:val="0"/>
          <w:numId w:val="45"/>
        </w:numPr>
        <w:spacing w:line="360" w:lineRule="auto"/>
        <w:ind w:left="1775" w:right="1134" w:hanging="357"/>
        <w:jc w:val="both"/>
      </w:pPr>
      <w:r w:rsidRPr="00F32351">
        <w:t>Donación en asistolia controlada.</w:t>
      </w:r>
    </w:p>
    <w:p w14:paraId="27A304F5" w14:textId="77777777" w:rsidR="002618CE" w:rsidRPr="00F32351" w:rsidRDefault="002618CE">
      <w:pPr>
        <w:pStyle w:val="NormalWeb"/>
        <w:numPr>
          <w:ilvl w:val="0"/>
          <w:numId w:val="45"/>
        </w:numPr>
        <w:spacing w:line="360" w:lineRule="auto"/>
        <w:ind w:left="1775" w:right="1134" w:hanging="357"/>
        <w:jc w:val="both"/>
      </w:pPr>
      <w:r w:rsidRPr="00F32351">
        <w:t>Antecedente de toxicomanías.</w:t>
      </w:r>
    </w:p>
    <w:p w14:paraId="3401F1E3" w14:textId="77777777" w:rsidR="002618CE" w:rsidRPr="00F32351" w:rsidRDefault="002618CE">
      <w:pPr>
        <w:pStyle w:val="NormalWeb"/>
        <w:numPr>
          <w:ilvl w:val="0"/>
          <w:numId w:val="45"/>
        </w:numPr>
        <w:spacing w:line="360" w:lineRule="auto"/>
        <w:ind w:left="1775" w:right="1134" w:hanging="357"/>
        <w:jc w:val="both"/>
      </w:pPr>
      <w:r w:rsidRPr="00F32351">
        <w:t xml:space="preserve">Alteraciones en ecocardiograma con fracción de eyección entre 40 y 50%. </w:t>
      </w:r>
    </w:p>
    <w:p w14:paraId="49A964DC" w14:textId="77777777" w:rsidR="002618CE" w:rsidRPr="00F32351" w:rsidRDefault="002618CE">
      <w:pPr>
        <w:pStyle w:val="NormalWeb"/>
        <w:numPr>
          <w:ilvl w:val="0"/>
          <w:numId w:val="45"/>
        </w:numPr>
        <w:spacing w:line="360" w:lineRule="auto"/>
        <w:ind w:left="1775" w:right="1134" w:hanging="357"/>
        <w:jc w:val="both"/>
      </w:pPr>
      <w:r w:rsidRPr="00F32351">
        <w:t>Angiografía con irregularidades luminales sin enfermedad arterial coronaria.</w:t>
      </w:r>
    </w:p>
    <w:p w14:paraId="028F2C22" w14:textId="77777777" w:rsidR="002618CE" w:rsidRPr="00F32351" w:rsidRDefault="002618CE">
      <w:pPr>
        <w:pStyle w:val="NormalWeb"/>
        <w:numPr>
          <w:ilvl w:val="0"/>
          <w:numId w:val="45"/>
        </w:numPr>
        <w:spacing w:line="360" w:lineRule="auto"/>
        <w:ind w:left="1775" w:right="1134" w:hanging="357"/>
        <w:jc w:val="both"/>
      </w:pPr>
      <w:r w:rsidRPr="00F32351">
        <w:t>Requiere soporte inotrópico &gt;10 mcg/kg/min de norepinefrina o dobutamina.</w:t>
      </w:r>
    </w:p>
    <w:p w14:paraId="2CC17838" w14:textId="44E511F0" w:rsidR="00F32351" w:rsidRDefault="002618CE">
      <w:pPr>
        <w:pStyle w:val="NormalWeb"/>
        <w:numPr>
          <w:ilvl w:val="0"/>
          <w:numId w:val="45"/>
        </w:numPr>
        <w:spacing w:line="360" w:lineRule="auto"/>
        <w:ind w:left="1775" w:right="1134" w:hanging="357"/>
        <w:jc w:val="both"/>
      </w:pPr>
      <w:r w:rsidRPr="00F32351">
        <w:t>Antecedente</w:t>
      </w:r>
      <w:r w:rsidRPr="00FC10ED">
        <w:t xml:space="preserve"> de intoxicación por monóxido de carbono.</w:t>
      </w:r>
    </w:p>
    <w:p w14:paraId="7228F72E" w14:textId="77777777" w:rsidR="005B0F6C" w:rsidRPr="00211FE4" w:rsidRDefault="005B0F6C" w:rsidP="005B0F6C">
      <w:pPr>
        <w:pStyle w:val="NormalWeb"/>
        <w:spacing w:line="360" w:lineRule="auto"/>
        <w:ind w:left="1775" w:right="1134"/>
        <w:jc w:val="both"/>
      </w:pPr>
    </w:p>
    <w:p w14:paraId="0073E428" w14:textId="77777777" w:rsidR="00DE6FC3" w:rsidRPr="00FC10ED" w:rsidRDefault="00DE6FC3">
      <w:pPr>
        <w:pStyle w:val="Textoindependiente"/>
        <w:numPr>
          <w:ilvl w:val="0"/>
          <w:numId w:val="3"/>
        </w:numPr>
        <w:spacing w:line="360" w:lineRule="auto"/>
        <w:ind w:left="1418" w:right="1134"/>
        <w:jc w:val="both"/>
      </w:pPr>
      <w:r w:rsidRPr="00EF3206">
        <w:rPr>
          <w:b/>
          <w:bCs/>
        </w:rPr>
        <w:t>Consentimiento informado para la aceptación de donante con criterio extendido</w:t>
      </w:r>
      <w:r w:rsidRPr="00FC10ED">
        <w:t>. En los casos en que el equipo trasplantador proponga la asignación de un injerto proveniente de un donante con criterio extendido, se requerirá la firma del consentimiento informado correspondiente por parte del receptor o su representante legal, utilizando el formulario establecido en el Anexo 3 de la presente normativa.</w:t>
      </w:r>
    </w:p>
    <w:p w14:paraId="47C57EED" w14:textId="77777777" w:rsidR="00A06169" w:rsidRDefault="00A06169" w:rsidP="002E5405">
      <w:pPr>
        <w:pStyle w:val="Textoindependiente"/>
        <w:spacing w:line="360" w:lineRule="auto"/>
        <w:ind w:left="1418" w:right="1134"/>
        <w:jc w:val="both"/>
      </w:pPr>
    </w:p>
    <w:p w14:paraId="79048328" w14:textId="0DD537AC" w:rsidR="00DE6FC3" w:rsidRPr="00FC10ED" w:rsidRDefault="00DE6FC3" w:rsidP="002E5405">
      <w:pPr>
        <w:pStyle w:val="Textoindependiente"/>
        <w:spacing w:line="360" w:lineRule="auto"/>
        <w:ind w:left="1418" w:right="1134"/>
        <w:jc w:val="both"/>
      </w:pPr>
      <w:r w:rsidRPr="00FC10ED">
        <w:t>Dicho consentimiento deberá ser otorgado previo al procedimiento quirúrgico y almacenado en el expediente clínico del paciente, conforme a las disposiciones sobre bioética, autonomía del paciente y legislación vigente en materia de trasplantes.</w:t>
      </w:r>
    </w:p>
    <w:p w14:paraId="1BA21D3C" w14:textId="77777777" w:rsidR="00DE6FC3" w:rsidRPr="00FC10ED" w:rsidRDefault="00DE6FC3" w:rsidP="002E5405">
      <w:pPr>
        <w:pStyle w:val="Textoindependiente"/>
        <w:spacing w:line="360" w:lineRule="auto"/>
        <w:ind w:left="1418" w:right="1134"/>
        <w:jc w:val="both"/>
      </w:pPr>
    </w:p>
    <w:p w14:paraId="340FEBA5" w14:textId="421786FB" w:rsidR="00B31C59" w:rsidRPr="00FC10ED" w:rsidRDefault="00512C03">
      <w:pPr>
        <w:pStyle w:val="Textoindependiente"/>
        <w:numPr>
          <w:ilvl w:val="0"/>
          <w:numId w:val="3"/>
        </w:numPr>
        <w:spacing w:line="360" w:lineRule="auto"/>
        <w:ind w:left="1418" w:right="1134"/>
        <w:jc w:val="both"/>
      </w:pPr>
      <w:r w:rsidRPr="00FC10ED">
        <w:rPr>
          <w:b/>
          <w:bCs/>
          <w:spacing w:val="-4"/>
        </w:rPr>
        <w:t>Criterios de exclusión absoluta para la obtención de corazón de donante cadavérico.</w:t>
      </w:r>
      <w:r w:rsidRPr="00FC10ED">
        <w:rPr>
          <w:spacing w:val="-4"/>
        </w:rPr>
        <w:t xml:space="preserve"> No se considerarán aptos para la obtención de corazón con fines de trasplante aquellos donantes cadavéricos que presenten una o más de las siguientes condiciones, por representar un riesgo inaceptable para el receptor:</w:t>
      </w:r>
    </w:p>
    <w:p w14:paraId="1241C5F8" w14:textId="09C23B70" w:rsidR="00B31C59" w:rsidRPr="00FC10ED" w:rsidRDefault="00512C03">
      <w:pPr>
        <w:pStyle w:val="NormalWeb"/>
        <w:numPr>
          <w:ilvl w:val="0"/>
          <w:numId w:val="46"/>
        </w:numPr>
        <w:spacing w:line="360" w:lineRule="auto"/>
        <w:ind w:left="1775" w:right="1134" w:hanging="357"/>
        <w:jc w:val="both"/>
      </w:pPr>
      <w:r w:rsidRPr="00971652">
        <w:t>Edad mayor de se</w:t>
      </w:r>
      <w:r w:rsidR="00861F26" w:rsidRPr="00971652">
        <w:t>tenta</w:t>
      </w:r>
      <w:r w:rsidRPr="00971652">
        <w:t xml:space="preserve"> (</w:t>
      </w:r>
      <w:r w:rsidR="00861F26" w:rsidRPr="00971652">
        <w:t>7</w:t>
      </w:r>
      <w:r w:rsidRPr="00971652">
        <w:t>0) años</w:t>
      </w:r>
      <w:r w:rsidR="00861F26" w:rsidRPr="00971652">
        <w:t>.</w:t>
      </w:r>
    </w:p>
    <w:p w14:paraId="40FAA189" w14:textId="7B6EE398" w:rsidR="00B31C59" w:rsidRPr="00FC10ED" w:rsidRDefault="00512C03">
      <w:pPr>
        <w:pStyle w:val="NormalWeb"/>
        <w:numPr>
          <w:ilvl w:val="0"/>
          <w:numId w:val="46"/>
        </w:numPr>
        <w:spacing w:line="360" w:lineRule="auto"/>
        <w:ind w:left="1775" w:right="1134" w:hanging="357"/>
        <w:jc w:val="both"/>
      </w:pPr>
      <w:r w:rsidRPr="00971652">
        <w:t>Serología reactiva para el Virus de Inmunodeficiencia Humana (VIH/SIDA).</w:t>
      </w:r>
    </w:p>
    <w:p w14:paraId="28F00D2D" w14:textId="3D619D96" w:rsidR="00B31C59" w:rsidRPr="00FC10ED" w:rsidRDefault="00512C03">
      <w:pPr>
        <w:pStyle w:val="NormalWeb"/>
        <w:numPr>
          <w:ilvl w:val="0"/>
          <w:numId w:val="46"/>
        </w:numPr>
        <w:spacing w:line="360" w:lineRule="auto"/>
        <w:ind w:left="1775" w:right="1134" w:hanging="357"/>
        <w:jc w:val="both"/>
      </w:pPr>
      <w:r w:rsidRPr="00971652">
        <w:t xml:space="preserve">Evidencia de trauma cardíaco </w:t>
      </w:r>
      <w:r w:rsidR="00C37091" w:rsidRPr="00971652">
        <w:t>con</w:t>
      </w:r>
      <w:r w:rsidRPr="00971652">
        <w:t xml:space="preserve"> disfunción ventricular severa, documentada mediante evaluación ecocardiográfica, hemodinámica o quirúrgica.</w:t>
      </w:r>
    </w:p>
    <w:p w14:paraId="20685165" w14:textId="5B940BB2" w:rsidR="00C37091" w:rsidRPr="00FC10ED" w:rsidRDefault="00C37091">
      <w:pPr>
        <w:pStyle w:val="NormalWeb"/>
        <w:numPr>
          <w:ilvl w:val="0"/>
          <w:numId w:val="46"/>
        </w:numPr>
        <w:spacing w:line="360" w:lineRule="auto"/>
        <w:ind w:left="1775" w:right="1134" w:hanging="357"/>
        <w:jc w:val="both"/>
      </w:pPr>
      <w:r w:rsidRPr="00971652">
        <w:t>Disfunción ventricular severa con fracción de eyección menor al 40%, por cualquier otra causa, que esté documentada mediante evaluación ecocardiográfica, hemodinámica o quirúrgica.</w:t>
      </w:r>
    </w:p>
    <w:p w14:paraId="1C36455A" w14:textId="288623A3" w:rsidR="00B31C59" w:rsidRPr="00DC12F9" w:rsidRDefault="00C37091" w:rsidP="00DC12F9">
      <w:pPr>
        <w:pStyle w:val="NormalWeb"/>
        <w:numPr>
          <w:ilvl w:val="0"/>
          <w:numId w:val="46"/>
        </w:numPr>
        <w:spacing w:line="360" w:lineRule="auto"/>
        <w:ind w:left="1775" w:right="1134" w:hanging="357"/>
        <w:jc w:val="both"/>
      </w:pPr>
      <w:r w:rsidRPr="00971652">
        <w:lastRenderedPageBreak/>
        <w:t>Valvulopatía</w:t>
      </w:r>
      <w:r w:rsidRPr="00211FE4">
        <w:t xml:space="preserve"> severa documentada mediante evaluación ecocardiográfica, hemodinámica o quirúrgica.</w:t>
      </w:r>
    </w:p>
    <w:p w14:paraId="2A11FA96" w14:textId="044FEBA8" w:rsidR="00B31C59" w:rsidRPr="00FC10ED" w:rsidRDefault="001341EE" w:rsidP="002E5405">
      <w:pPr>
        <w:spacing w:before="79" w:line="360" w:lineRule="auto"/>
        <w:ind w:left="1418" w:right="1134"/>
        <w:jc w:val="center"/>
        <w:rPr>
          <w:b/>
          <w:sz w:val="24"/>
          <w:szCs w:val="24"/>
        </w:rPr>
      </w:pPr>
      <w:r w:rsidRPr="00FC10ED">
        <w:rPr>
          <w:b/>
          <w:sz w:val="24"/>
          <w:szCs w:val="24"/>
        </w:rPr>
        <w:t>SECCIÓN</w:t>
      </w:r>
      <w:r w:rsidRPr="00FC10ED">
        <w:rPr>
          <w:b/>
          <w:spacing w:val="-3"/>
          <w:sz w:val="24"/>
          <w:szCs w:val="24"/>
        </w:rPr>
        <w:t xml:space="preserve"> </w:t>
      </w:r>
      <w:r w:rsidRPr="00FC10ED">
        <w:rPr>
          <w:b/>
          <w:spacing w:val="-10"/>
          <w:sz w:val="24"/>
          <w:szCs w:val="24"/>
        </w:rPr>
        <w:t>4</w:t>
      </w:r>
    </w:p>
    <w:p w14:paraId="500C5662" w14:textId="2F34D504" w:rsidR="00B31C59" w:rsidRDefault="005C7FDE" w:rsidP="002E5405">
      <w:pPr>
        <w:pStyle w:val="Textoindependiente"/>
        <w:spacing w:line="360" w:lineRule="auto"/>
        <w:ind w:left="1418" w:right="1134"/>
        <w:jc w:val="center"/>
        <w:rPr>
          <w:b/>
          <w:bCs/>
          <w:lang w:val="es-CR"/>
        </w:rPr>
      </w:pPr>
      <w:r w:rsidRPr="00FC10ED">
        <w:rPr>
          <w:b/>
          <w:bCs/>
          <w:lang w:val="es-CR"/>
        </w:rPr>
        <w:t>PROCESO DE DISTRIBUCIÓN Y ASIGNACIÓN DE ÓRGANOS Y TEJIDOS</w:t>
      </w:r>
    </w:p>
    <w:p w14:paraId="5356037B" w14:textId="77777777" w:rsidR="00A06169" w:rsidRPr="00FC10ED" w:rsidRDefault="00A06169" w:rsidP="002E5405">
      <w:pPr>
        <w:pStyle w:val="Textoindependiente"/>
        <w:spacing w:line="360" w:lineRule="auto"/>
        <w:ind w:left="1418" w:right="1134"/>
        <w:jc w:val="center"/>
        <w:rPr>
          <w:b/>
          <w:lang w:val="es-CR"/>
        </w:rPr>
      </w:pPr>
    </w:p>
    <w:p w14:paraId="740B06FD" w14:textId="405EC7B7" w:rsidR="005C7FDE" w:rsidRDefault="005C7FDE">
      <w:pPr>
        <w:pStyle w:val="Textoindependiente"/>
        <w:numPr>
          <w:ilvl w:val="0"/>
          <w:numId w:val="3"/>
        </w:numPr>
        <w:spacing w:before="158" w:line="360" w:lineRule="auto"/>
        <w:ind w:left="1418" w:right="1134"/>
        <w:jc w:val="both"/>
      </w:pPr>
      <w:r w:rsidRPr="00FC10ED">
        <w:rPr>
          <w:b/>
          <w:bCs/>
        </w:rPr>
        <w:t>Objetivo de la distribución.</w:t>
      </w:r>
      <w:r w:rsidRPr="00FC10ED">
        <w:t xml:space="preserve"> La distribución tiene por finalidad asignar los órganos o tejidos del donante a los receptores más adecuados, de conformidad con los criterios clínicos, inmunológicos y de compatibilidad establecidos, entre los pacientes inscritos en la lista nacional de receptores.</w:t>
      </w:r>
    </w:p>
    <w:p w14:paraId="1B991628" w14:textId="77777777" w:rsidR="00A81D3F" w:rsidRPr="00FC10ED" w:rsidRDefault="00A81D3F" w:rsidP="00A81D3F">
      <w:pPr>
        <w:pStyle w:val="Textoindependiente"/>
        <w:spacing w:before="158" w:line="360" w:lineRule="auto"/>
        <w:ind w:left="1418" w:right="1134"/>
        <w:jc w:val="both"/>
      </w:pPr>
    </w:p>
    <w:p w14:paraId="0793F408" w14:textId="29197002" w:rsidR="005C7FDE" w:rsidRPr="00FC10ED" w:rsidRDefault="005C7FDE">
      <w:pPr>
        <w:pStyle w:val="Textoindependiente"/>
        <w:numPr>
          <w:ilvl w:val="0"/>
          <w:numId w:val="3"/>
        </w:numPr>
        <w:spacing w:line="360" w:lineRule="auto"/>
        <w:ind w:left="1418" w:right="1134"/>
        <w:jc w:val="both"/>
        <w:rPr>
          <w:lang w:val="es-CR"/>
        </w:rPr>
      </w:pPr>
      <w:r w:rsidRPr="00FC10ED">
        <w:rPr>
          <w:b/>
          <w:bCs/>
        </w:rPr>
        <w:t>Inicio del proceso de distribución.</w:t>
      </w:r>
      <w:r w:rsidRPr="00FC10ED">
        <w:t xml:space="preserve"> </w:t>
      </w:r>
      <w:r w:rsidRPr="00FC10ED">
        <w:rPr>
          <w:lang w:val="es-CR"/>
        </w:rPr>
        <w:t>El proceso de distribución y asignación de órganos y tejidos se activa ante la existencia de un donante e</w:t>
      </w:r>
      <w:r w:rsidR="00C37091" w:rsidRPr="00FC10ED">
        <w:rPr>
          <w:lang w:val="es-CR"/>
        </w:rPr>
        <w:t>legible</w:t>
      </w:r>
      <w:r w:rsidRPr="00FC10ED">
        <w:rPr>
          <w:lang w:val="es-CR"/>
        </w:rPr>
        <w:t>, una vez cumplidos todos los requisitos establecidos en el Decreto Ejecutivo N.° 39895-S del 6 de setiembre de 2016, “Reglamento a la Ley N.° 9222 Ley de Donación y Trasplante de Órganos y Tejidos Humanos”, y se ha determinado la viabilidad de los órganos para ser trasplantados.</w:t>
      </w:r>
    </w:p>
    <w:p w14:paraId="45ED695A" w14:textId="77777777" w:rsidR="00A06169" w:rsidRDefault="00A06169" w:rsidP="002E5405">
      <w:pPr>
        <w:pStyle w:val="Textoindependiente"/>
        <w:spacing w:line="360" w:lineRule="auto"/>
        <w:ind w:left="1418" w:right="1134"/>
        <w:jc w:val="both"/>
        <w:rPr>
          <w:lang w:val="es-CR"/>
        </w:rPr>
      </w:pPr>
    </w:p>
    <w:p w14:paraId="520586B6" w14:textId="25D05F86" w:rsidR="005C7FDE" w:rsidRPr="00FC10ED" w:rsidRDefault="005C7FDE" w:rsidP="002E5405">
      <w:pPr>
        <w:pStyle w:val="Textoindependiente"/>
        <w:spacing w:line="360" w:lineRule="auto"/>
        <w:ind w:left="1418" w:right="1134"/>
        <w:jc w:val="both"/>
        <w:rPr>
          <w:lang w:val="es-CR"/>
        </w:rPr>
      </w:pPr>
      <w:r w:rsidRPr="00FC10ED">
        <w:rPr>
          <w:lang w:val="es-CR"/>
        </w:rPr>
        <w:t>Ningún paciente que haya sido inscrito en la lista nacional de receptores una vez iniciado el operativo podrá participar del proceso de distribución, hasta tanto no haya sido validado por la Secretaría Ejecutiva Técnica de Donación y Trasplante de Órganos y Tejidos.</w:t>
      </w:r>
    </w:p>
    <w:p w14:paraId="23869288" w14:textId="390DC99C" w:rsidR="00B06A9D" w:rsidRPr="00FC10ED" w:rsidRDefault="00B06A9D" w:rsidP="002E5405">
      <w:pPr>
        <w:pStyle w:val="Textoindependiente"/>
        <w:spacing w:line="360" w:lineRule="auto"/>
        <w:ind w:left="1418" w:right="1134"/>
        <w:jc w:val="both"/>
      </w:pPr>
    </w:p>
    <w:p w14:paraId="0DC5F436" w14:textId="2EFED28A" w:rsidR="005C7FDE" w:rsidRPr="00FC10ED" w:rsidRDefault="005C7FDE">
      <w:pPr>
        <w:pStyle w:val="Textoindependiente"/>
        <w:numPr>
          <w:ilvl w:val="0"/>
          <w:numId w:val="3"/>
        </w:numPr>
        <w:spacing w:line="360" w:lineRule="auto"/>
        <w:ind w:left="1418" w:right="1134"/>
        <w:jc w:val="both"/>
        <w:rPr>
          <w:lang w:val="es-CR"/>
        </w:rPr>
      </w:pPr>
      <w:r w:rsidRPr="00FC10ED">
        <w:rPr>
          <w:b/>
          <w:bCs/>
        </w:rPr>
        <w:t>Generación del listado de receptores</w:t>
      </w:r>
      <w:r w:rsidRPr="00FC10ED">
        <w:t xml:space="preserve">. </w:t>
      </w:r>
      <w:r w:rsidRPr="00FC10ED">
        <w:rPr>
          <w:lang w:val="es-CR"/>
        </w:rPr>
        <w:t>El ordenamiento numérico de los receptores se establece en cada operativo de donación, una vez conocidas las características clínicas e inmunológicas del donante y los receptores. Dicho ordenamiento es procesado por el SINADOC, conforme a las variables establecidas en la presente normativa y bajo la supervisión de la Secretaría Ejecutiva Técnica.</w:t>
      </w:r>
    </w:p>
    <w:p w14:paraId="16E967C0" w14:textId="77777777" w:rsidR="00054A9E" w:rsidRPr="00FC10ED" w:rsidRDefault="00054A9E" w:rsidP="002E5405">
      <w:pPr>
        <w:pStyle w:val="Textoindependiente"/>
        <w:spacing w:line="360" w:lineRule="auto"/>
        <w:ind w:left="1418" w:right="1134"/>
        <w:jc w:val="both"/>
        <w:rPr>
          <w:highlight w:val="yellow"/>
        </w:rPr>
      </w:pPr>
    </w:p>
    <w:p w14:paraId="6B3905B5" w14:textId="38C39C4D" w:rsidR="00D501C6" w:rsidRPr="00D501C6" w:rsidRDefault="00D501C6">
      <w:pPr>
        <w:pStyle w:val="Textoindependiente"/>
        <w:numPr>
          <w:ilvl w:val="0"/>
          <w:numId w:val="3"/>
        </w:numPr>
        <w:spacing w:line="360" w:lineRule="auto"/>
        <w:ind w:left="1418" w:right="1134"/>
        <w:jc w:val="both"/>
        <w:rPr>
          <w:b/>
          <w:bCs/>
        </w:rPr>
      </w:pPr>
      <w:r w:rsidRPr="00D501C6">
        <w:rPr>
          <w:b/>
          <w:bCs/>
        </w:rPr>
        <w:t>Variables del receptor para efectos de distribución cardíaca.</w:t>
      </w:r>
    </w:p>
    <w:p w14:paraId="55F40ED2" w14:textId="522C9192" w:rsidR="00DF37FB" w:rsidRDefault="00D501C6" w:rsidP="002E5405">
      <w:pPr>
        <w:pStyle w:val="Textoindependiente"/>
        <w:spacing w:line="360" w:lineRule="auto"/>
        <w:ind w:left="1418" w:right="1134"/>
        <w:jc w:val="both"/>
      </w:pPr>
      <w:r>
        <w:t xml:space="preserve">Para la asignación de un órgano cardíaco se considerarán, como criterios de elegibilidad y priorización en el proceso de distribución </w:t>
      </w:r>
      <w:r w:rsidR="00DF37FB">
        <w:t>cinco parámetros aplicados de manera secuencial y excluyente:</w:t>
      </w:r>
    </w:p>
    <w:p w14:paraId="768FEBB3" w14:textId="77777777" w:rsidR="00B74962" w:rsidRDefault="00D134A0">
      <w:pPr>
        <w:pStyle w:val="NormalWeb"/>
        <w:numPr>
          <w:ilvl w:val="0"/>
          <w:numId w:val="47"/>
        </w:numPr>
        <w:spacing w:line="360" w:lineRule="auto"/>
        <w:ind w:left="1775" w:right="1134" w:hanging="357"/>
        <w:jc w:val="both"/>
      </w:pPr>
      <w:r w:rsidRPr="00FC10ED">
        <w:rPr>
          <w:b/>
          <w:bCs/>
          <w:spacing w:val="-2"/>
        </w:rPr>
        <w:lastRenderedPageBreak/>
        <w:t>Compatibilidad de grupo sanguíneo (sistema ABO).</w:t>
      </w:r>
      <w:r w:rsidRPr="00FC10ED">
        <w:rPr>
          <w:spacing w:val="-2"/>
        </w:rPr>
        <w:t xml:space="preserve"> La distribución se realizará en estricto cumplimiento de la compatibilidad ABO entre donante y receptor, conforme al siguiente esquema:</w:t>
      </w:r>
    </w:p>
    <w:p w14:paraId="0A17A1E7" w14:textId="3CB13D78" w:rsidR="00D134A0" w:rsidRPr="00B74962" w:rsidRDefault="00D134A0">
      <w:pPr>
        <w:pStyle w:val="Prrafodelista"/>
        <w:numPr>
          <w:ilvl w:val="2"/>
          <w:numId w:val="48"/>
        </w:numPr>
        <w:tabs>
          <w:tab w:val="left" w:pos="1636"/>
        </w:tabs>
        <w:spacing w:line="360" w:lineRule="auto"/>
        <w:ind w:left="2342" w:right="1134" w:hanging="357"/>
        <w:jc w:val="both"/>
        <w:rPr>
          <w:sz w:val="24"/>
          <w:szCs w:val="24"/>
        </w:rPr>
      </w:pPr>
      <w:r w:rsidRPr="00B74962">
        <w:rPr>
          <w:sz w:val="24"/>
          <w:szCs w:val="24"/>
        </w:rPr>
        <w:t>Donante con grupo sanguíneo O: puede ser asignado a receptores con grupos O, A, B o AB.</w:t>
      </w:r>
    </w:p>
    <w:p w14:paraId="1EFCACD4" w14:textId="77777777" w:rsidR="00D134A0" w:rsidRPr="00FC10ED" w:rsidRDefault="00D134A0">
      <w:pPr>
        <w:pStyle w:val="Prrafodelista"/>
        <w:numPr>
          <w:ilvl w:val="2"/>
          <w:numId w:val="48"/>
        </w:numPr>
        <w:tabs>
          <w:tab w:val="left" w:pos="1636"/>
        </w:tabs>
        <w:spacing w:line="360" w:lineRule="auto"/>
        <w:ind w:left="2342" w:right="1134" w:hanging="357"/>
        <w:jc w:val="both"/>
        <w:rPr>
          <w:sz w:val="24"/>
          <w:szCs w:val="24"/>
        </w:rPr>
      </w:pPr>
      <w:r w:rsidRPr="00FC10ED">
        <w:rPr>
          <w:sz w:val="24"/>
          <w:szCs w:val="24"/>
        </w:rPr>
        <w:t>Donante con grupo sanguíneo A: puede ser asignado a receptores con grupos A o AB.</w:t>
      </w:r>
    </w:p>
    <w:p w14:paraId="3D55917B" w14:textId="77777777" w:rsidR="00D134A0" w:rsidRPr="00FC10ED" w:rsidRDefault="00D134A0">
      <w:pPr>
        <w:pStyle w:val="Prrafodelista"/>
        <w:numPr>
          <w:ilvl w:val="2"/>
          <w:numId w:val="48"/>
        </w:numPr>
        <w:tabs>
          <w:tab w:val="left" w:pos="1636"/>
        </w:tabs>
        <w:spacing w:line="360" w:lineRule="auto"/>
        <w:ind w:left="2342" w:right="1134" w:hanging="357"/>
        <w:jc w:val="both"/>
        <w:rPr>
          <w:sz w:val="24"/>
          <w:szCs w:val="24"/>
        </w:rPr>
      </w:pPr>
      <w:r w:rsidRPr="00FC10ED">
        <w:rPr>
          <w:sz w:val="24"/>
          <w:szCs w:val="24"/>
        </w:rPr>
        <w:t>Donante con grupo sanguíneo B: puede ser asignado a receptores con grupos B o AB.</w:t>
      </w:r>
    </w:p>
    <w:p w14:paraId="1E91FA09" w14:textId="77777777" w:rsidR="00D134A0" w:rsidRPr="00FC10ED" w:rsidRDefault="00D134A0">
      <w:pPr>
        <w:pStyle w:val="Prrafodelista"/>
        <w:numPr>
          <w:ilvl w:val="2"/>
          <w:numId w:val="48"/>
        </w:numPr>
        <w:tabs>
          <w:tab w:val="left" w:pos="1636"/>
        </w:tabs>
        <w:spacing w:line="360" w:lineRule="auto"/>
        <w:ind w:left="2342" w:right="1134" w:hanging="357"/>
        <w:jc w:val="both"/>
        <w:rPr>
          <w:sz w:val="24"/>
          <w:szCs w:val="24"/>
        </w:rPr>
      </w:pPr>
      <w:r w:rsidRPr="00FC10ED">
        <w:rPr>
          <w:sz w:val="24"/>
          <w:szCs w:val="24"/>
        </w:rPr>
        <w:t>Donante con grupo sanguíneo AB: únicamente puede ser asignado a receptores con grupo AB.</w:t>
      </w:r>
    </w:p>
    <w:p w14:paraId="33E53707" w14:textId="77777777" w:rsidR="00211FE4" w:rsidRDefault="00D134A0">
      <w:pPr>
        <w:pStyle w:val="NormalWeb"/>
        <w:numPr>
          <w:ilvl w:val="0"/>
          <w:numId w:val="47"/>
        </w:numPr>
        <w:spacing w:line="360" w:lineRule="auto"/>
        <w:ind w:left="1775" w:right="1134" w:hanging="357"/>
        <w:jc w:val="both"/>
      </w:pPr>
      <w:r w:rsidRPr="00FC10ED">
        <w:rPr>
          <w:b/>
          <w:bCs/>
          <w:spacing w:val="-2"/>
        </w:rPr>
        <w:t>Compatibilidad de masa cardíaca predicha (PHM) entre donante y receptor</w:t>
      </w:r>
      <w:r w:rsidR="0065175E" w:rsidRPr="00FC10ED">
        <w:rPr>
          <w:b/>
          <w:bCs/>
          <w:spacing w:val="-2"/>
        </w:rPr>
        <w:t>:</w:t>
      </w:r>
      <w:r w:rsidR="0065175E" w:rsidRPr="00FC10ED">
        <w:rPr>
          <w:spacing w:val="-2"/>
        </w:rPr>
        <w:t xml:space="preserve"> </w:t>
      </w:r>
      <w:r w:rsidR="00EE0060" w:rsidRPr="00FC10ED">
        <w:rPr>
          <w:spacing w:val="-2"/>
        </w:rPr>
        <w:t xml:space="preserve">Se deberá calcular la </w:t>
      </w:r>
      <w:r w:rsidR="00EE0060" w:rsidRPr="00FC10ED">
        <w:t xml:space="preserve">relación PHM donante/receptor utilizando la fórmula establecida. El valor resultante será un número </w:t>
      </w:r>
      <w:r w:rsidR="00C37091" w:rsidRPr="00FC10ED">
        <w:t xml:space="preserve">entero con dos decimales, </w:t>
      </w:r>
      <w:r w:rsidR="00EE0060" w:rsidRPr="00FC10ED">
        <w:t>que representa el grado de compatibilidad de tamaño entre el órgano donado y el receptor</w:t>
      </w:r>
      <w:r w:rsidR="002618CE" w:rsidRPr="00FC10ED">
        <w:t>.</w:t>
      </w:r>
    </w:p>
    <w:p w14:paraId="06619032" w14:textId="1A9727F9" w:rsidR="00EE0060" w:rsidRPr="00211FE4" w:rsidRDefault="00EE0060" w:rsidP="002E5405">
      <w:pPr>
        <w:pStyle w:val="NormalWeb"/>
        <w:spacing w:line="360" w:lineRule="auto"/>
        <w:ind w:left="1775" w:right="1134"/>
        <w:jc w:val="both"/>
      </w:pPr>
      <w:r w:rsidRPr="00211FE4">
        <w:t xml:space="preserve">Cuando dicha relación sea igual o inferior a 0.80, se considera que el receptor presenta un riesgo significativamente mayor de mortalidad postrasplante. Por esta razón, el sistema excluirá automáticamente a aquellos receptores cuya relación </w:t>
      </w:r>
      <w:r w:rsidR="00766D83" w:rsidRPr="00211FE4">
        <w:t>MCTP</w:t>
      </w:r>
      <w:r w:rsidRPr="00211FE4">
        <w:t xml:space="preserve"> sea ≤ 0.80, en relación con el valor PHM del donante, como criterio de seguridad clínica.</w:t>
      </w:r>
    </w:p>
    <w:p w14:paraId="57EFA2E7" w14:textId="7BF7B6E7" w:rsidR="00EE0A3B" w:rsidRPr="00FC10ED" w:rsidRDefault="00EE0A3B">
      <w:pPr>
        <w:pStyle w:val="Prrafodelista"/>
        <w:numPr>
          <w:ilvl w:val="0"/>
          <w:numId w:val="49"/>
        </w:numPr>
        <w:tabs>
          <w:tab w:val="left" w:pos="916"/>
        </w:tabs>
        <w:spacing w:before="276" w:line="360" w:lineRule="auto"/>
        <w:ind w:left="2342" w:right="1134" w:hanging="357"/>
        <w:jc w:val="both"/>
        <w:rPr>
          <w:b/>
          <w:bCs/>
          <w:sz w:val="24"/>
          <w:szCs w:val="24"/>
        </w:rPr>
      </w:pPr>
      <w:r w:rsidRPr="00FC10ED">
        <w:rPr>
          <w:b/>
          <w:bCs/>
          <w:sz w:val="24"/>
          <w:szCs w:val="24"/>
        </w:rPr>
        <w:t xml:space="preserve">Fórmulas para el cálculo de </w:t>
      </w:r>
      <w:r w:rsidR="00766D83" w:rsidRPr="00FC10ED">
        <w:rPr>
          <w:b/>
          <w:bCs/>
          <w:sz w:val="24"/>
          <w:szCs w:val="24"/>
        </w:rPr>
        <w:t>MCTP</w:t>
      </w:r>
      <w:r w:rsidR="0042286F">
        <w:rPr>
          <w:b/>
          <w:bCs/>
          <w:sz w:val="24"/>
          <w:szCs w:val="24"/>
        </w:rPr>
        <w:t xml:space="preserve"> </w:t>
      </w:r>
      <w:r w:rsidR="0042286F" w:rsidRPr="00FC10ED">
        <w:rPr>
          <w:b/>
          <w:bCs/>
          <w:sz w:val="24"/>
          <w:szCs w:val="24"/>
        </w:rPr>
        <w:t>Masa Cardíaca Total Predicha</w:t>
      </w:r>
      <w:r w:rsidRPr="00FC10ED">
        <w:rPr>
          <w:b/>
          <w:bCs/>
          <w:sz w:val="24"/>
          <w:szCs w:val="24"/>
        </w:rPr>
        <w:t>:</w:t>
      </w:r>
    </w:p>
    <w:p w14:paraId="609299D0" w14:textId="77777777" w:rsidR="0042286F" w:rsidRDefault="00851FE1">
      <w:pPr>
        <w:pStyle w:val="Prrafodelista"/>
        <w:numPr>
          <w:ilvl w:val="0"/>
          <w:numId w:val="50"/>
        </w:numPr>
        <w:tabs>
          <w:tab w:val="left" w:pos="916"/>
        </w:tabs>
        <w:spacing w:before="276" w:line="360" w:lineRule="auto"/>
        <w:ind w:left="2625" w:right="1134" w:hanging="357"/>
        <w:jc w:val="both"/>
        <w:rPr>
          <w:b/>
          <w:bCs/>
          <w:sz w:val="24"/>
          <w:szCs w:val="24"/>
        </w:rPr>
      </w:pPr>
      <w:r w:rsidRPr="00FC10ED">
        <w:rPr>
          <w:b/>
          <w:bCs/>
          <w:sz w:val="24"/>
          <w:szCs w:val="24"/>
        </w:rPr>
        <w:t>Masa Ventricular Izquierda (</w:t>
      </w:r>
      <w:r w:rsidR="00766D83" w:rsidRPr="00FC10ED">
        <w:rPr>
          <w:b/>
          <w:bCs/>
          <w:sz w:val="24"/>
          <w:szCs w:val="24"/>
        </w:rPr>
        <w:t>Masa VI</w:t>
      </w:r>
      <w:r w:rsidRPr="00FC10ED">
        <w:rPr>
          <w:b/>
          <w:bCs/>
          <w:sz w:val="24"/>
          <w:szCs w:val="24"/>
        </w:rPr>
        <w:t>)</w:t>
      </w:r>
      <w:r w:rsidR="00EE0A3B" w:rsidRPr="00FC10ED">
        <w:rPr>
          <w:b/>
          <w:bCs/>
          <w:sz w:val="24"/>
          <w:szCs w:val="24"/>
        </w:rPr>
        <w:t xml:space="preserve"> </w:t>
      </w:r>
      <w:r w:rsidR="00EE0A3B" w:rsidRPr="00FC10ED">
        <w:rPr>
          <w:sz w:val="24"/>
          <w:szCs w:val="24"/>
        </w:rPr>
        <w:t>la fórmula</w:t>
      </w:r>
      <w:r w:rsidR="00EE0A3B" w:rsidRPr="00FC10ED">
        <w:rPr>
          <w:b/>
          <w:bCs/>
          <w:sz w:val="24"/>
          <w:szCs w:val="24"/>
        </w:rPr>
        <w:t xml:space="preserve">: </w:t>
      </w:r>
    </w:p>
    <w:p w14:paraId="31208E5B" w14:textId="77777777" w:rsidR="0042286F" w:rsidRDefault="00766D83" w:rsidP="002E5405">
      <w:pPr>
        <w:pStyle w:val="Prrafodelista"/>
        <w:tabs>
          <w:tab w:val="left" w:pos="916"/>
        </w:tabs>
        <w:spacing w:before="276" w:line="360" w:lineRule="auto"/>
        <w:ind w:left="2625" w:right="1134" w:firstLine="0"/>
        <w:jc w:val="both"/>
        <w:rPr>
          <w:i/>
          <w:iCs/>
          <w:sz w:val="24"/>
          <w:szCs w:val="24"/>
        </w:rPr>
      </w:pPr>
      <w:r w:rsidRPr="0042286F">
        <w:rPr>
          <w:i/>
          <w:iCs/>
          <w:sz w:val="24"/>
          <w:szCs w:val="24"/>
        </w:rPr>
        <w:t>Masa VI</w:t>
      </w:r>
      <w:r w:rsidR="00851FE1" w:rsidRPr="0042286F">
        <w:rPr>
          <w:i/>
          <w:iCs/>
          <w:sz w:val="24"/>
          <w:szCs w:val="24"/>
        </w:rPr>
        <w:t xml:space="preserve"> = a x (altura^</w:t>
      </w:r>
      <w:r w:rsidR="00851FE1" w:rsidRPr="0042286F">
        <w:rPr>
          <w:i/>
          <w:iCs/>
          <w:sz w:val="24"/>
          <w:szCs w:val="24"/>
          <w:vertAlign w:val="superscript"/>
        </w:rPr>
        <w:t>0.54</w:t>
      </w:r>
      <w:r w:rsidR="00851FE1" w:rsidRPr="0042286F">
        <w:rPr>
          <w:i/>
          <w:iCs/>
          <w:sz w:val="24"/>
          <w:szCs w:val="24"/>
        </w:rPr>
        <w:t>) x (peso^</w:t>
      </w:r>
      <w:r w:rsidR="00851FE1" w:rsidRPr="0042286F">
        <w:rPr>
          <w:i/>
          <w:iCs/>
          <w:sz w:val="24"/>
          <w:szCs w:val="24"/>
          <w:vertAlign w:val="superscript"/>
        </w:rPr>
        <w:t>0.61</w:t>
      </w:r>
      <w:r w:rsidR="00851FE1" w:rsidRPr="0042286F">
        <w:rPr>
          <w:i/>
          <w:iCs/>
          <w:sz w:val="24"/>
          <w:szCs w:val="24"/>
        </w:rPr>
        <w:t xml:space="preserve">) </w:t>
      </w:r>
    </w:p>
    <w:p w14:paraId="25701177" w14:textId="77777777" w:rsid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 xml:space="preserve">a = 8.25 para hombres </w:t>
      </w:r>
    </w:p>
    <w:p w14:paraId="72102286" w14:textId="77777777" w:rsid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 xml:space="preserve">a = 6.82 para mujeres </w:t>
      </w:r>
    </w:p>
    <w:p w14:paraId="621D229A" w14:textId="77777777" w:rsid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Altura en m</w:t>
      </w:r>
      <w:r w:rsidR="00766D83" w:rsidRPr="0042286F">
        <w:rPr>
          <w:sz w:val="24"/>
          <w:szCs w:val="24"/>
        </w:rPr>
        <w:t>etros</w:t>
      </w:r>
    </w:p>
    <w:p w14:paraId="2D869F38" w14:textId="33626DDA" w:rsidR="00EE0A3B" w:rsidRPr="0042286F" w:rsidRDefault="00851FE1" w:rsidP="002E5405">
      <w:pPr>
        <w:pStyle w:val="Prrafodelista"/>
        <w:tabs>
          <w:tab w:val="left" w:pos="916"/>
        </w:tabs>
        <w:spacing w:before="276" w:line="360" w:lineRule="auto"/>
        <w:ind w:left="2625" w:right="1134" w:firstLine="0"/>
        <w:jc w:val="both"/>
        <w:rPr>
          <w:b/>
          <w:bCs/>
          <w:sz w:val="24"/>
          <w:szCs w:val="24"/>
        </w:rPr>
      </w:pPr>
      <w:r w:rsidRPr="0042286F">
        <w:rPr>
          <w:sz w:val="24"/>
          <w:szCs w:val="24"/>
        </w:rPr>
        <w:t xml:space="preserve">Peso en kg. </w:t>
      </w:r>
    </w:p>
    <w:p w14:paraId="0785FC30" w14:textId="77777777" w:rsidR="0042286F" w:rsidRDefault="00851FE1">
      <w:pPr>
        <w:pStyle w:val="Prrafodelista"/>
        <w:numPr>
          <w:ilvl w:val="0"/>
          <w:numId w:val="50"/>
        </w:numPr>
        <w:tabs>
          <w:tab w:val="left" w:pos="916"/>
        </w:tabs>
        <w:spacing w:before="276" w:line="360" w:lineRule="auto"/>
        <w:ind w:left="2625" w:right="1134" w:hanging="357"/>
        <w:jc w:val="both"/>
        <w:rPr>
          <w:sz w:val="24"/>
          <w:szCs w:val="24"/>
        </w:rPr>
      </w:pPr>
      <w:r w:rsidRPr="00FC10ED">
        <w:rPr>
          <w:b/>
          <w:bCs/>
          <w:sz w:val="24"/>
          <w:szCs w:val="24"/>
        </w:rPr>
        <w:lastRenderedPageBreak/>
        <w:t>Masa Ventricular Derecha (</w:t>
      </w:r>
      <w:r w:rsidR="00766D83" w:rsidRPr="00FC10ED">
        <w:rPr>
          <w:b/>
          <w:bCs/>
          <w:sz w:val="24"/>
          <w:szCs w:val="24"/>
        </w:rPr>
        <w:t>masa VD</w:t>
      </w:r>
      <w:r w:rsidRPr="00FC10ED">
        <w:rPr>
          <w:b/>
          <w:bCs/>
          <w:sz w:val="24"/>
          <w:szCs w:val="24"/>
        </w:rPr>
        <w:t>)</w:t>
      </w:r>
      <w:r w:rsidRPr="00FC10ED">
        <w:rPr>
          <w:sz w:val="24"/>
          <w:szCs w:val="24"/>
        </w:rPr>
        <w:t xml:space="preserve"> </w:t>
      </w:r>
      <w:r w:rsidR="00EE0A3B" w:rsidRPr="00FC10ED">
        <w:rPr>
          <w:sz w:val="24"/>
          <w:szCs w:val="24"/>
        </w:rPr>
        <w:t xml:space="preserve">la fórmula es: </w:t>
      </w:r>
    </w:p>
    <w:p w14:paraId="00E5114D" w14:textId="77777777" w:rsidR="0042286F" w:rsidRDefault="00766D83" w:rsidP="002E5405">
      <w:pPr>
        <w:pStyle w:val="Prrafodelista"/>
        <w:tabs>
          <w:tab w:val="left" w:pos="916"/>
        </w:tabs>
        <w:spacing w:before="276" w:line="360" w:lineRule="auto"/>
        <w:ind w:left="2625" w:right="1134" w:firstLine="0"/>
        <w:jc w:val="both"/>
        <w:rPr>
          <w:i/>
          <w:iCs/>
          <w:sz w:val="24"/>
          <w:szCs w:val="24"/>
        </w:rPr>
      </w:pPr>
      <w:r w:rsidRPr="0042286F">
        <w:rPr>
          <w:i/>
          <w:iCs/>
          <w:sz w:val="24"/>
          <w:szCs w:val="24"/>
        </w:rPr>
        <w:t>Masa VD</w:t>
      </w:r>
      <w:r w:rsidR="00851FE1" w:rsidRPr="0042286F">
        <w:rPr>
          <w:i/>
          <w:iCs/>
          <w:sz w:val="24"/>
          <w:szCs w:val="24"/>
        </w:rPr>
        <w:t xml:space="preserve"> = b x (edad^(</w:t>
      </w:r>
      <w:r w:rsidRPr="0042286F">
        <w:rPr>
          <w:i/>
          <w:iCs/>
          <w:sz w:val="24"/>
          <w:szCs w:val="24"/>
          <w:vertAlign w:val="superscript"/>
        </w:rPr>
        <w:t>-</w:t>
      </w:r>
      <w:r w:rsidR="00851FE1" w:rsidRPr="0042286F">
        <w:rPr>
          <w:i/>
          <w:iCs/>
          <w:sz w:val="24"/>
          <w:szCs w:val="24"/>
          <w:vertAlign w:val="superscript"/>
        </w:rPr>
        <w:t>0.32</w:t>
      </w:r>
      <w:r w:rsidR="00851FE1" w:rsidRPr="0042286F">
        <w:rPr>
          <w:i/>
          <w:iCs/>
          <w:sz w:val="24"/>
          <w:szCs w:val="24"/>
        </w:rPr>
        <w:t>)) x (altura^</w:t>
      </w:r>
      <w:r w:rsidR="00851FE1" w:rsidRPr="0042286F">
        <w:rPr>
          <w:i/>
          <w:iCs/>
          <w:sz w:val="24"/>
          <w:szCs w:val="24"/>
          <w:vertAlign w:val="superscript"/>
        </w:rPr>
        <w:t>1.135</w:t>
      </w:r>
      <w:r w:rsidR="00851FE1" w:rsidRPr="0042286F">
        <w:rPr>
          <w:i/>
          <w:iCs/>
          <w:sz w:val="24"/>
          <w:szCs w:val="24"/>
        </w:rPr>
        <w:t>) x (peso^</w:t>
      </w:r>
      <w:r w:rsidR="00851FE1" w:rsidRPr="0042286F">
        <w:rPr>
          <w:i/>
          <w:iCs/>
          <w:sz w:val="24"/>
          <w:szCs w:val="24"/>
          <w:vertAlign w:val="superscript"/>
        </w:rPr>
        <w:t>0.315</w:t>
      </w:r>
      <w:r w:rsidR="00851FE1" w:rsidRPr="0042286F">
        <w:rPr>
          <w:i/>
          <w:iCs/>
          <w:sz w:val="24"/>
          <w:szCs w:val="24"/>
        </w:rPr>
        <w:t xml:space="preserve">) </w:t>
      </w:r>
    </w:p>
    <w:p w14:paraId="673565BB" w14:textId="77777777" w:rsid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 xml:space="preserve">b = 11.25 para hombres </w:t>
      </w:r>
    </w:p>
    <w:p w14:paraId="0A5D28E8" w14:textId="77777777" w:rsid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 xml:space="preserve">b = 10.59 para mujeres </w:t>
      </w:r>
    </w:p>
    <w:p w14:paraId="540C9426" w14:textId="77777777" w:rsid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 xml:space="preserve">Edad en años </w:t>
      </w:r>
    </w:p>
    <w:p w14:paraId="528CC510" w14:textId="77777777" w:rsid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Altura en m</w:t>
      </w:r>
      <w:r w:rsidR="00766D83" w:rsidRPr="0042286F">
        <w:rPr>
          <w:sz w:val="24"/>
          <w:szCs w:val="24"/>
        </w:rPr>
        <w:t>etros</w:t>
      </w:r>
      <w:r w:rsidRPr="0042286F">
        <w:rPr>
          <w:sz w:val="24"/>
          <w:szCs w:val="24"/>
        </w:rPr>
        <w:t xml:space="preserve"> </w:t>
      </w:r>
    </w:p>
    <w:p w14:paraId="704CC13F" w14:textId="5CB623EB" w:rsidR="00EE0A3B" w:rsidRPr="0042286F" w:rsidRDefault="00851FE1" w:rsidP="002E5405">
      <w:pPr>
        <w:pStyle w:val="Prrafodelista"/>
        <w:tabs>
          <w:tab w:val="left" w:pos="916"/>
        </w:tabs>
        <w:spacing w:before="276" w:line="360" w:lineRule="auto"/>
        <w:ind w:left="2625" w:right="1134" w:firstLine="0"/>
        <w:jc w:val="both"/>
        <w:rPr>
          <w:sz w:val="24"/>
          <w:szCs w:val="24"/>
        </w:rPr>
      </w:pPr>
      <w:r w:rsidRPr="0042286F">
        <w:rPr>
          <w:sz w:val="24"/>
          <w:szCs w:val="24"/>
        </w:rPr>
        <w:t xml:space="preserve">Peso en kg. </w:t>
      </w:r>
    </w:p>
    <w:p w14:paraId="2ABC4583" w14:textId="60DE6EE3" w:rsidR="00EE0A3B" w:rsidRPr="00FC10ED" w:rsidRDefault="00851FE1">
      <w:pPr>
        <w:pStyle w:val="Prrafodelista"/>
        <w:numPr>
          <w:ilvl w:val="0"/>
          <w:numId w:val="50"/>
        </w:numPr>
        <w:tabs>
          <w:tab w:val="left" w:pos="916"/>
        </w:tabs>
        <w:spacing w:before="276" w:line="360" w:lineRule="auto"/>
        <w:ind w:left="2625" w:right="1134" w:hanging="357"/>
        <w:jc w:val="both"/>
        <w:rPr>
          <w:sz w:val="24"/>
          <w:szCs w:val="24"/>
        </w:rPr>
      </w:pPr>
      <w:r w:rsidRPr="00FC10ED">
        <w:rPr>
          <w:b/>
          <w:bCs/>
          <w:sz w:val="24"/>
          <w:szCs w:val="24"/>
        </w:rPr>
        <w:t>Masa Cardíaca Total Predicha (</w:t>
      </w:r>
      <w:r w:rsidR="00766D83" w:rsidRPr="00FC10ED">
        <w:rPr>
          <w:b/>
          <w:bCs/>
          <w:sz w:val="24"/>
          <w:szCs w:val="24"/>
        </w:rPr>
        <w:t>MCTP</w:t>
      </w:r>
      <w:r w:rsidRPr="00FC10ED">
        <w:rPr>
          <w:b/>
          <w:bCs/>
          <w:sz w:val="24"/>
          <w:szCs w:val="24"/>
        </w:rPr>
        <w:t>) PHM</w:t>
      </w:r>
      <w:r w:rsidRPr="00FC10ED">
        <w:rPr>
          <w:sz w:val="24"/>
          <w:szCs w:val="24"/>
        </w:rPr>
        <w:t xml:space="preserve"> </w:t>
      </w:r>
      <w:r w:rsidR="00EE0A3B" w:rsidRPr="00FC10ED">
        <w:rPr>
          <w:sz w:val="24"/>
          <w:szCs w:val="24"/>
        </w:rPr>
        <w:t xml:space="preserve">la fórmula es: </w:t>
      </w:r>
    </w:p>
    <w:p w14:paraId="3AC0D120" w14:textId="34DFF03B" w:rsidR="00EE0A3B" w:rsidRPr="00FC10ED" w:rsidRDefault="00EE0A3B" w:rsidP="002E5405">
      <w:pPr>
        <w:tabs>
          <w:tab w:val="left" w:pos="916"/>
        </w:tabs>
        <w:spacing w:before="276" w:line="360" w:lineRule="auto"/>
        <w:ind w:left="1418" w:right="1134"/>
        <w:jc w:val="both"/>
        <w:rPr>
          <w:i/>
          <w:iCs/>
          <w:sz w:val="24"/>
          <w:szCs w:val="24"/>
          <w:lang w:val="es-CR"/>
        </w:rPr>
      </w:pPr>
      <w:r w:rsidRPr="00FC10ED">
        <w:rPr>
          <w:sz w:val="24"/>
          <w:szCs w:val="24"/>
        </w:rPr>
        <w:tab/>
      </w:r>
      <w:r w:rsidRPr="00FC10ED">
        <w:rPr>
          <w:sz w:val="24"/>
          <w:szCs w:val="24"/>
        </w:rPr>
        <w:tab/>
      </w:r>
      <w:r w:rsidRPr="00FC10ED">
        <w:rPr>
          <w:sz w:val="24"/>
          <w:szCs w:val="24"/>
        </w:rPr>
        <w:tab/>
      </w:r>
      <w:r w:rsidR="00766D83" w:rsidRPr="00FC10ED">
        <w:rPr>
          <w:i/>
          <w:iCs/>
          <w:sz w:val="24"/>
          <w:szCs w:val="24"/>
          <w:lang w:val="es-CR"/>
        </w:rPr>
        <w:t>MCTP</w:t>
      </w:r>
      <w:r w:rsidR="009914BB" w:rsidRPr="00FC10ED">
        <w:rPr>
          <w:i/>
          <w:iCs/>
          <w:sz w:val="24"/>
          <w:szCs w:val="24"/>
          <w:lang w:val="es-CR"/>
        </w:rPr>
        <w:t>=</w:t>
      </w:r>
      <w:r w:rsidR="00766D83" w:rsidRPr="00FC10ED">
        <w:rPr>
          <w:i/>
          <w:iCs/>
          <w:sz w:val="24"/>
          <w:szCs w:val="24"/>
          <w:lang w:val="es-CR"/>
        </w:rPr>
        <w:t xml:space="preserve">Masa VI </w:t>
      </w:r>
      <w:r w:rsidR="009914BB" w:rsidRPr="00FC10ED">
        <w:rPr>
          <w:i/>
          <w:iCs/>
          <w:sz w:val="24"/>
          <w:szCs w:val="24"/>
          <w:lang w:val="es-CR"/>
        </w:rPr>
        <w:t>+</w:t>
      </w:r>
      <w:r w:rsidR="00766D83" w:rsidRPr="00FC10ED">
        <w:rPr>
          <w:i/>
          <w:iCs/>
          <w:sz w:val="24"/>
          <w:szCs w:val="24"/>
          <w:lang w:val="es-CR"/>
        </w:rPr>
        <w:t>Masa VD</w:t>
      </w:r>
    </w:p>
    <w:p w14:paraId="5D2DD796" w14:textId="311368DE" w:rsidR="009914BB" w:rsidRPr="00FC10ED" w:rsidRDefault="00851FE1">
      <w:pPr>
        <w:pStyle w:val="Prrafodelista"/>
        <w:numPr>
          <w:ilvl w:val="0"/>
          <w:numId w:val="50"/>
        </w:numPr>
        <w:tabs>
          <w:tab w:val="left" w:pos="916"/>
        </w:tabs>
        <w:spacing w:before="276" w:line="360" w:lineRule="auto"/>
        <w:ind w:left="2625" w:right="1134" w:hanging="357"/>
        <w:jc w:val="both"/>
        <w:rPr>
          <w:sz w:val="24"/>
          <w:szCs w:val="24"/>
        </w:rPr>
      </w:pPr>
      <w:r w:rsidRPr="00FC10ED">
        <w:rPr>
          <w:b/>
          <w:bCs/>
          <w:sz w:val="24"/>
          <w:szCs w:val="24"/>
        </w:rPr>
        <w:t xml:space="preserve">Relación Donante-Receptor </w:t>
      </w:r>
      <w:r w:rsidR="00766D83" w:rsidRPr="00FC10ED">
        <w:rPr>
          <w:b/>
          <w:bCs/>
          <w:sz w:val="24"/>
          <w:szCs w:val="24"/>
        </w:rPr>
        <w:t>MCTP</w:t>
      </w:r>
      <w:r w:rsidRPr="00FC10ED">
        <w:rPr>
          <w:b/>
          <w:bCs/>
          <w:sz w:val="24"/>
          <w:szCs w:val="24"/>
        </w:rPr>
        <w:t xml:space="preserve"> Ratio (%)</w:t>
      </w:r>
      <w:r w:rsidRPr="00FC10ED">
        <w:rPr>
          <w:sz w:val="24"/>
          <w:szCs w:val="24"/>
        </w:rPr>
        <w:t xml:space="preserve"> </w:t>
      </w:r>
    </w:p>
    <w:p w14:paraId="37F2FC9F" w14:textId="77777777" w:rsidR="0042286F" w:rsidRDefault="009914BB" w:rsidP="002E5405">
      <w:pPr>
        <w:tabs>
          <w:tab w:val="left" w:pos="916"/>
        </w:tabs>
        <w:spacing w:before="276" w:line="360" w:lineRule="auto"/>
        <w:ind w:left="1418" w:right="1134"/>
        <w:jc w:val="both"/>
        <w:rPr>
          <w:sz w:val="24"/>
          <w:szCs w:val="24"/>
        </w:rPr>
      </w:pPr>
      <w:r w:rsidRPr="00FC10ED">
        <w:rPr>
          <w:sz w:val="24"/>
          <w:szCs w:val="24"/>
        </w:rPr>
        <w:tab/>
      </w:r>
      <w:r w:rsidRPr="00FC10ED">
        <w:rPr>
          <w:sz w:val="24"/>
          <w:szCs w:val="24"/>
        </w:rPr>
        <w:tab/>
      </w:r>
      <w:r w:rsidRPr="00FC10ED">
        <w:rPr>
          <w:sz w:val="24"/>
          <w:szCs w:val="24"/>
        </w:rPr>
        <w:tab/>
      </w:r>
      <w:r w:rsidR="00851FE1" w:rsidRPr="00FC10ED">
        <w:rPr>
          <w:i/>
          <w:iCs/>
          <w:sz w:val="24"/>
          <w:szCs w:val="24"/>
        </w:rPr>
        <w:t>(</w:t>
      </w:r>
      <w:r w:rsidR="00766D83" w:rsidRPr="00FC10ED">
        <w:rPr>
          <w:i/>
          <w:iCs/>
          <w:sz w:val="24"/>
          <w:szCs w:val="24"/>
        </w:rPr>
        <w:t xml:space="preserve">MCTP </w:t>
      </w:r>
      <w:r w:rsidR="00851FE1" w:rsidRPr="00FC10ED">
        <w:rPr>
          <w:i/>
          <w:iCs/>
          <w:sz w:val="24"/>
          <w:szCs w:val="24"/>
        </w:rPr>
        <w:t xml:space="preserve">donante / </w:t>
      </w:r>
      <w:r w:rsidR="00766D83" w:rsidRPr="00FC10ED">
        <w:rPr>
          <w:i/>
          <w:iCs/>
          <w:sz w:val="24"/>
          <w:szCs w:val="24"/>
        </w:rPr>
        <w:t xml:space="preserve">MCTP </w:t>
      </w:r>
      <w:r w:rsidR="00851FE1" w:rsidRPr="00FC10ED">
        <w:rPr>
          <w:i/>
          <w:iCs/>
          <w:sz w:val="24"/>
          <w:szCs w:val="24"/>
        </w:rPr>
        <w:t>receptor) x 100</w:t>
      </w:r>
      <w:r w:rsidR="00851FE1" w:rsidRPr="00FC10ED">
        <w:rPr>
          <w:sz w:val="24"/>
          <w:szCs w:val="24"/>
        </w:rPr>
        <w:t xml:space="preserve"> </w:t>
      </w:r>
    </w:p>
    <w:p w14:paraId="7A1E2C3E" w14:textId="55003C7D" w:rsidR="00EE0A3B" w:rsidRPr="0042286F" w:rsidRDefault="0042286F" w:rsidP="002E5405">
      <w:pPr>
        <w:tabs>
          <w:tab w:val="left" w:pos="916"/>
        </w:tabs>
        <w:spacing w:before="276" w:line="360" w:lineRule="auto"/>
        <w:ind w:left="1418" w:right="1134"/>
        <w:jc w:val="both"/>
        <w:rPr>
          <w:sz w:val="24"/>
          <w:szCs w:val="24"/>
        </w:rPr>
      </w:pPr>
      <w:r>
        <w:rPr>
          <w:sz w:val="24"/>
          <w:szCs w:val="24"/>
        </w:rPr>
        <w:tab/>
      </w:r>
      <w:r>
        <w:rPr>
          <w:sz w:val="24"/>
          <w:szCs w:val="24"/>
        </w:rPr>
        <w:tab/>
      </w:r>
      <w:r>
        <w:rPr>
          <w:sz w:val="24"/>
          <w:szCs w:val="24"/>
        </w:rPr>
        <w:tab/>
      </w:r>
      <w:r w:rsidR="00851FE1" w:rsidRPr="00FC10ED">
        <w:rPr>
          <w:b/>
          <w:bCs/>
          <w:sz w:val="24"/>
          <w:szCs w:val="24"/>
        </w:rPr>
        <w:t xml:space="preserve">Rangos de interpretación: </w:t>
      </w:r>
    </w:p>
    <w:p w14:paraId="14DF80E4" w14:textId="77777777" w:rsidR="00C33A5A" w:rsidRDefault="00C33A5A" w:rsidP="002E5405">
      <w:pPr>
        <w:pStyle w:val="Prrafodelista"/>
        <w:tabs>
          <w:tab w:val="left" w:pos="916"/>
        </w:tabs>
        <w:spacing w:before="276" w:line="276" w:lineRule="auto"/>
        <w:ind w:left="1418" w:right="1134" w:firstLine="0"/>
        <w:jc w:val="both"/>
        <w:rPr>
          <w:sz w:val="24"/>
          <w:szCs w:val="24"/>
        </w:rPr>
      </w:pPr>
      <w:r>
        <w:rPr>
          <w:sz w:val="24"/>
          <w:szCs w:val="24"/>
        </w:rPr>
        <w:tab/>
      </w:r>
      <w:r>
        <w:rPr>
          <w:sz w:val="24"/>
          <w:szCs w:val="24"/>
        </w:rPr>
        <w:tab/>
      </w:r>
      <w:r>
        <w:rPr>
          <w:sz w:val="24"/>
          <w:szCs w:val="24"/>
        </w:rPr>
        <w:tab/>
      </w:r>
      <w:r w:rsidR="00851FE1" w:rsidRPr="00FC10ED">
        <w:rPr>
          <w:sz w:val="24"/>
          <w:szCs w:val="24"/>
        </w:rPr>
        <w:t xml:space="preserve">Adecuado: 86% - 114% </w:t>
      </w:r>
    </w:p>
    <w:p w14:paraId="2866A391" w14:textId="30754C65" w:rsidR="00EE0A3B" w:rsidRPr="00C33A5A" w:rsidRDefault="00C33A5A" w:rsidP="002E5405">
      <w:pPr>
        <w:pStyle w:val="Prrafodelista"/>
        <w:tabs>
          <w:tab w:val="left" w:pos="916"/>
        </w:tabs>
        <w:spacing w:before="276" w:line="276" w:lineRule="auto"/>
        <w:ind w:left="1418" w:right="1134" w:firstLine="0"/>
        <w:jc w:val="both"/>
        <w:rPr>
          <w:sz w:val="24"/>
          <w:szCs w:val="24"/>
        </w:rPr>
      </w:pPr>
      <w:r>
        <w:rPr>
          <w:sz w:val="24"/>
          <w:szCs w:val="24"/>
        </w:rPr>
        <w:tab/>
      </w:r>
      <w:r>
        <w:rPr>
          <w:sz w:val="24"/>
          <w:szCs w:val="24"/>
        </w:rPr>
        <w:tab/>
      </w:r>
      <w:r>
        <w:rPr>
          <w:sz w:val="24"/>
          <w:szCs w:val="24"/>
        </w:rPr>
        <w:tab/>
      </w:r>
      <w:r w:rsidR="00EE0A3B" w:rsidRPr="00C33A5A">
        <w:rPr>
          <w:sz w:val="24"/>
          <w:szCs w:val="24"/>
        </w:rPr>
        <w:t>Su</w:t>
      </w:r>
      <w:r w:rsidR="00766D83" w:rsidRPr="00C33A5A">
        <w:rPr>
          <w:sz w:val="24"/>
          <w:szCs w:val="24"/>
        </w:rPr>
        <w:t>b</w:t>
      </w:r>
      <w:r w:rsidR="00EE0A3B" w:rsidRPr="00C33A5A">
        <w:rPr>
          <w:sz w:val="24"/>
          <w:szCs w:val="24"/>
        </w:rPr>
        <w:t>dimensionado</w:t>
      </w:r>
      <w:r w:rsidR="00851FE1" w:rsidRPr="00C33A5A">
        <w:rPr>
          <w:sz w:val="24"/>
          <w:szCs w:val="24"/>
        </w:rPr>
        <w:t xml:space="preserve">: &lt; 86% </w:t>
      </w:r>
    </w:p>
    <w:p w14:paraId="3DA42067" w14:textId="57A13675" w:rsidR="009A663C" w:rsidRPr="00537EAF" w:rsidRDefault="00851FE1" w:rsidP="002E5405">
      <w:pPr>
        <w:pStyle w:val="Prrafodelista"/>
        <w:tabs>
          <w:tab w:val="left" w:pos="916"/>
        </w:tabs>
        <w:spacing w:before="276" w:line="360" w:lineRule="auto"/>
        <w:ind w:left="1418" w:right="1134" w:firstLine="0"/>
        <w:jc w:val="both"/>
        <w:rPr>
          <w:sz w:val="24"/>
          <w:szCs w:val="24"/>
        </w:rPr>
      </w:pPr>
      <w:r w:rsidRPr="00FC10ED">
        <w:rPr>
          <w:sz w:val="24"/>
          <w:szCs w:val="24"/>
        </w:rPr>
        <w:t xml:space="preserve">Sobredimensionado: &gt; 114% Nota: Utilizar siempre peso y </w:t>
      </w:r>
      <w:r w:rsidR="00EE0A3B" w:rsidRPr="00FC10ED">
        <w:rPr>
          <w:sz w:val="24"/>
          <w:szCs w:val="24"/>
        </w:rPr>
        <w:t>tallas reales</w:t>
      </w:r>
      <w:r w:rsidRPr="00FC10ED">
        <w:rPr>
          <w:sz w:val="24"/>
          <w:szCs w:val="24"/>
        </w:rPr>
        <w:t xml:space="preserve"> del donante y receptor.</w:t>
      </w:r>
    </w:p>
    <w:p w14:paraId="63710393" w14:textId="77777777" w:rsidR="0042286F" w:rsidRDefault="00122B21">
      <w:pPr>
        <w:pStyle w:val="NormalWeb"/>
        <w:numPr>
          <w:ilvl w:val="0"/>
          <w:numId w:val="47"/>
        </w:numPr>
        <w:spacing w:line="360" w:lineRule="auto"/>
        <w:ind w:left="1775" w:right="1134" w:hanging="357"/>
        <w:jc w:val="both"/>
      </w:pPr>
      <w:r w:rsidRPr="00FC10ED">
        <w:rPr>
          <w:b/>
          <w:bCs/>
        </w:rPr>
        <w:t>Histocompatibilidad:</w:t>
      </w:r>
      <w:r w:rsidRPr="00FC10ED">
        <w:t xml:space="preserve"> </w:t>
      </w:r>
      <w:r w:rsidR="00EE0060" w:rsidRPr="00FC10ED">
        <w:t>En cada operativo de distribución, deberán ser excluidos los receptores en lista que presenten anticuerpos prohibitivos clínicamente relevantes, es decir, anticuerpos anti-HLA dirigidos contra antígenos presentes en el donante.</w:t>
      </w:r>
    </w:p>
    <w:p w14:paraId="2732E92C" w14:textId="400A3A72" w:rsidR="00EE0060" w:rsidRPr="0042286F" w:rsidRDefault="00EE0060" w:rsidP="002E5405">
      <w:pPr>
        <w:pStyle w:val="NormalWeb"/>
        <w:spacing w:line="360" w:lineRule="auto"/>
        <w:ind w:left="1775" w:right="1134"/>
        <w:jc w:val="both"/>
      </w:pPr>
      <w:r w:rsidRPr="0042286F">
        <w:t>La identificación de dichos anticuerpos dependerá de la capacidad técnica del laboratorio de histocompatibilidad, por lo que es requisito contar con:</w:t>
      </w:r>
    </w:p>
    <w:p w14:paraId="6727F780" w14:textId="77777777" w:rsidR="00EE0060" w:rsidRPr="00FC10ED" w:rsidRDefault="00EE0060">
      <w:pPr>
        <w:pStyle w:val="Prrafodelista"/>
        <w:numPr>
          <w:ilvl w:val="0"/>
          <w:numId w:val="51"/>
        </w:numPr>
        <w:spacing w:line="360" w:lineRule="auto"/>
        <w:ind w:left="2166" w:right="1134" w:hanging="181"/>
        <w:jc w:val="both"/>
        <w:rPr>
          <w:sz w:val="24"/>
          <w:szCs w:val="24"/>
        </w:rPr>
      </w:pPr>
      <w:r w:rsidRPr="00FC10ED">
        <w:rPr>
          <w:sz w:val="24"/>
          <w:szCs w:val="24"/>
        </w:rPr>
        <w:lastRenderedPageBreak/>
        <w:t>El perfil HLA completo del donante</w:t>
      </w:r>
    </w:p>
    <w:p w14:paraId="034EE463" w14:textId="77777777" w:rsidR="00EE0060" w:rsidRPr="00FC10ED" w:rsidRDefault="00EE0060">
      <w:pPr>
        <w:pStyle w:val="Prrafodelista"/>
        <w:numPr>
          <w:ilvl w:val="0"/>
          <w:numId w:val="51"/>
        </w:numPr>
        <w:spacing w:line="360" w:lineRule="auto"/>
        <w:ind w:left="2166" w:right="1134" w:hanging="181"/>
        <w:jc w:val="both"/>
        <w:rPr>
          <w:sz w:val="24"/>
          <w:szCs w:val="24"/>
        </w:rPr>
      </w:pPr>
      <w:r w:rsidRPr="00FC10ED">
        <w:rPr>
          <w:sz w:val="24"/>
          <w:szCs w:val="24"/>
        </w:rPr>
        <w:t>El perfil HLA del receptor</w:t>
      </w:r>
    </w:p>
    <w:p w14:paraId="049C5940" w14:textId="77777777" w:rsidR="00EE0060" w:rsidRPr="00FC10ED" w:rsidRDefault="00EE0060">
      <w:pPr>
        <w:pStyle w:val="Prrafodelista"/>
        <w:numPr>
          <w:ilvl w:val="0"/>
          <w:numId w:val="51"/>
        </w:numPr>
        <w:spacing w:line="360" w:lineRule="auto"/>
        <w:ind w:left="2166" w:right="1134" w:hanging="181"/>
        <w:jc w:val="both"/>
        <w:rPr>
          <w:sz w:val="24"/>
          <w:szCs w:val="24"/>
        </w:rPr>
      </w:pPr>
      <w:r w:rsidRPr="00FC10ED">
        <w:rPr>
          <w:sz w:val="24"/>
          <w:szCs w:val="24"/>
        </w:rPr>
        <w:t>El listado actualizado de anticuerpos del receptor</w:t>
      </w:r>
    </w:p>
    <w:p w14:paraId="4DFA6A27" w14:textId="0252BEE4" w:rsidR="0065175E" w:rsidRPr="00FC10ED" w:rsidRDefault="00F5590B">
      <w:pPr>
        <w:pStyle w:val="NormalWeb"/>
        <w:numPr>
          <w:ilvl w:val="0"/>
          <w:numId w:val="47"/>
        </w:numPr>
        <w:spacing w:line="360" w:lineRule="auto"/>
        <w:ind w:left="1775" w:right="1134" w:hanging="357"/>
        <w:jc w:val="both"/>
      </w:pPr>
      <w:r w:rsidRPr="00FC10ED">
        <w:rPr>
          <w:b/>
          <w:bCs/>
        </w:rPr>
        <w:t>Esta</w:t>
      </w:r>
      <w:r w:rsidR="00EE0060" w:rsidRPr="00FC10ED">
        <w:rPr>
          <w:b/>
          <w:bCs/>
        </w:rPr>
        <w:t>tus</w:t>
      </w:r>
      <w:r w:rsidRPr="00FC10ED">
        <w:rPr>
          <w:b/>
          <w:bCs/>
        </w:rPr>
        <w:t xml:space="preserve"> clínico</w:t>
      </w:r>
      <w:r w:rsidR="00EE0060" w:rsidRPr="00FC10ED">
        <w:rPr>
          <w:b/>
          <w:bCs/>
        </w:rPr>
        <w:t xml:space="preserve"> del receptor</w:t>
      </w:r>
      <w:r w:rsidR="0065175E" w:rsidRPr="00FC10ED">
        <w:rPr>
          <w:b/>
          <w:bCs/>
        </w:rPr>
        <w:t>:</w:t>
      </w:r>
      <w:r w:rsidR="00EE0060" w:rsidRPr="00FC10ED">
        <w:t xml:space="preserve"> Se aplicará un sistema de priorización basado en la condición clínica del receptor, conforme a los siguientes estadios previamente definidos:</w:t>
      </w:r>
    </w:p>
    <w:p w14:paraId="68DACE9C" w14:textId="7492680C" w:rsidR="0065175E" w:rsidRPr="00FC10ED" w:rsidRDefault="00F5590B">
      <w:pPr>
        <w:pStyle w:val="Prrafodelista"/>
        <w:numPr>
          <w:ilvl w:val="0"/>
          <w:numId w:val="52"/>
        </w:numPr>
        <w:spacing w:line="360" w:lineRule="auto"/>
        <w:ind w:left="2166" w:right="1134" w:hanging="181"/>
        <w:jc w:val="both"/>
        <w:rPr>
          <w:sz w:val="24"/>
          <w:szCs w:val="24"/>
        </w:rPr>
      </w:pPr>
      <w:r w:rsidRPr="00FC10ED">
        <w:rPr>
          <w:sz w:val="24"/>
          <w:szCs w:val="24"/>
        </w:rPr>
        <w:t>Estado 1</w:t>
      </w:r>
      <w:r w:rsidR="00540790" w:rsidRPr="00FC10ED">
        <w:rPr>
          <w:sz w:val="24"/>
          <w:szCs w:val="24"/>
        </w:rPr>
        <w:t>A.</w:t>
      </w:r>
    </w:p>
    <w:p w14:paraId="6AF4BEA9" w14:textId="1017FF54" w:rsidR="0065175E" w:rsidRPr="00FC10ED" w:rsidRDefault="00F5590B">
      <w:pPr>
        <w:pStyle w:val="Prrafodelista"/>
        <w:numPr>
          <w:ilvl w:val="0"/>
          <w:numId w:val="52"/>
        </w:numPr>
        <w:spacing w:line="360" w:lineRule="auto"/>
        <w:ind w:left="2166" w:right="1134" w:hanging="181"/>
        <w:jc w:val="both"/>
        <w:rPr>
          <w:sz w:val="24"/>
          <w:szCs w:val="24"/>
        </w:rPr>
      </w:pPr>
      <w:r w:rsidRPr="00FC10ED">
        <w:rPr>
          <w:sz w:val="24"/>
          <w:szCs w:val="24"/>
        </w:rPr>
        <w:t>Estado 1</w:t>
      </w:r>
      <w:r w:rsidR="00EE0060" w:rsidRPr="00FC10ED">
        <w:rPr>
          <w:sz w:val="24"/>
          <w:szCs w:val="24"/>
        </w:rPr>
        <w:t>B</w:t>
      </w:r>
      <w:r w:rsidR="00540790" w:rsidRPr="00FC10ED">
        <w:rPr>
          <w:sz w:val="24"/>
          <w:szCs w:val="24"/>
        </w:rPr>
        <w:t>.</w:t>
      </w:r>
    </w:p>
    <w:p w14:paraId="12728F8B" w14:textId="7F73D0C0" w:rsidR="0065175E" w:rsidRPr="00FC10ED" w:rsidRDefault="00F5590B">
      <w:pPr>
        <w:pStyle w:val="Prrafodelista"/>
        <w:numPr>
          <w:ilvl w:val="0"/>
          <w:numId w:val="52"/>
        </w:numPr>
        <w:spacing w:line="360" w:lineRule="auto"/>
        <w:ind w:left="2166" w:right="1134" w:hanging="181"/>
        <w:jc w:val="both"/>
        <w:rPr>
          <w:sz w:val="24"/>
          <w:szCs w:val="24"/>
        </w:rPr>
      </w:pPr>
      <w:r w:rsidRPr="00FC10ED">
        <w:rPr>
          <w:sz w:val="24"/>
          <w:szCs w:val="24"/>
        </w:rPr>
        <w:t xml:space="preserve"> Estado 1</w:t>
      </w:r>
      <w:r w:rsidR="00EE0060" w:rsidRPr="00FC10ED">
        <w:rPr>
          <w:sz w:val="24"/>
          <w:szCs w:val="24"/>
        </w:rPr>
        <w:t>C</w:t>
      </w:r>
      <w:r w:rsidR="00540790" w:rsidRPr="00FC10ED">
        <w:rPr>
          <w:sz w:val="24"/>
          <w:szCs w:val="24"/>
        </w:rPr>
        <w:t>.</w:t>
      </w:r>
    </w:p>
    <w:p w14:paraId="34B268CE" w14:textId="6E794AA1" w:rsidR="0065175E" w:rsidRPr="00FC10ED" w:rsidRDefault="00F5590B">
      <w:pPr>
        <w:pStyle w:val="Prrafodelista"/>
        <w:numPr>
          <w:ilvl w:val="0"/>
          <w:numId w:val="52"/>
        </w:numPr>
        <w:spacing w:line="360" w:lineRule="auto"/>
        <w:ind w:left="2166" w:right="1134" w:hanging="181"/>
        <w:jc w:val="both"/>
        <w:rPr>
          <w:sz w:val="24"/>
          <w:szCs w:val="24"/>
        </w:rPr>
      </w:pPr>
      <w:r w:rsidRPr="00FC10ED">
        <w:rPr>
          <w:sz w:val="24"/>
          <w:szCs w:val="24"/>
        </w:rPr>
        <w:t>Estado 1</w:t>
      </w:r>
      <w:r w:rsidR="00EE0060" w:rsidRPr="00FC10ED">
        <w:rPr>
          <w:sz w:val="24"/>
          <w:szCs w:val="24"/>
        </w:rPr>
        <w:t>D</w:t>
      </w:r>
      <w:r w:rsidR="00540790" w:rsidRPr="00FC10ED">
        <w:rPr>
          <w:sz w:val="24"/>
          <w:szCs w:val="24"/>
        </w:rPr>
        <w:t>.</w:t>
      </w:r>
    </w:p>
    <w:p w14:paraId="3031114F" w14:textId="45C0CA26" w:rsidR="00F5590B" w:rsidRPr="00FC10ED" w:rsidRDefault="00F5590B">
      <w:pPr>
        <w:pStyle w:val="Prrafodelista"/>
        <w:numPr>
          <w:ilvl w:val="0"/>
          <w:numId w:val="52"/>
        </w:numPr>
        <w:spacing w:line="360" w:lineRule="auto"/>
        <w:ind w:left="2166" w:right="1134" w:hanging="181"/>
        <w:jc w:val="both"/>
        <w:rPr>
          <w:sz w:val="24"/>
          <w:szCs w:val="24"/>
        </w:rPr>
      </w:pPr>
      <w:r w:rsidRPr="00FC10ED">
        <w:rPr>
          <w:sz w:val="24"/>
          <w:szCs w:val="24"/>
        </w:rPr>
        <w:t>Estado 2</w:t>
      </w:r>
      <w:r w:rsidR="00540790" w:rsidRPr="00FC10ED">
        <w:rPr>
          <w:sz w:val="24"/>
          <w:szCs w:val="24"/>
        </w:rPr>
        <w:t>.</w:t>
      </w:r>
    </w:p>
    <w:p w14:paraId="023D4C34" w14:textId="339FB448" w:rsidR="00B31C59" w:rsidRPr="0042286F" w:rsidRDefault="001341EE">
      <w:pPr>
        <w:pStyle w:val="NormalWeb"/>
        <w:numPr>
          <w:ilvl w:val="0"/>
          <w:numId w:val="47"/>
        </w:numPr>
        <w:spacing w:line="360" w:lineRule="auto"/>
        <w:ind w:left="1775" w:right="1134" w:hanging="357"/>
        <w:jc w:val="both"/>
      </w:pPr>
      <w:r w:rsidRPr="00FC10ED">
        <w:rPr>
          <w:b/>
          <w:bCs/>
        </w:rPr>
        <w:t>Tiempo en lista nacional de receptores</w:t>
      </w:r>
      <w:r w:rsidR="0065175E" w:rsidRPr="00FC10ED">
        <w:t xml:space="preserve">: </w:t>
      </w:r>
      <w:r w:rsidR="00EE0060" w:rsidRPr="00FC10ED">
        <w:t xml:space="preserve">En igualdad de condiciones clínicas e inmunológicas, se priorizará a los receptores con mayor tiempo de permanencia en lista nacional, de </w:t>
      </w:r>
      <w:r w:rsidR="00540790" w:rsidRPr="00FC10ED">
        <w:t>mayor a menor tiempo en lista</w:t>
      </w:r>
      <w:r w:rsidR="00EE0060" w:rsidRPr="00FC10ED">
        <w:t>.</w:t>
      </w:r>
    </w:p>
    <w:p w14:paraId="0FE6116D" w14:textId="327165BB" w:rsidR="0086113D" w:rsidRDefault="005C7FDE">
      <w:pPr>
        <w:pStyle w:val="Textoindependiente"/>
        <w:numPr>
          <w:ilvl w:val="0"/>
          <w:numId w:val="3"/>
        </w:numPr>
        <w:spacing w:line="360" w:lineRule="auto"/>
        <w:ind w:left="1418" w:right="1134"/>
        <w:jc w:val="both"/>
      </w:pPr>
      <w:r w:rsidRPr="00FC10ED">
        <w:rPr>
          <w:b/>
          <w:bCs/>
        </w:rPr>
        <w:t>Plazo para respuesta institucional ante oferta de órgano.</w:t>
      </w:r>
      <w:r w:rsidRPr="00FC10ED">
        <w:t xml:space="preserve"> Una vez emitida la alerta de un posible donante por parte de la SETDT, el establecimiento de salud en el que se encuentra el receptor designado dispondrá de un plazo máximo de dos horas para comunicar la aceptación o rechazo del</w:t>
      </w:r>
      <w:r w:rsidR="000E2089">
        <w:t xml:space="preserve"> </w:t>
      </w:r>
      <w:r w:rsidRPr="00FC10ED">
        <w:t>órgano ofertado.</w:t>
      </w:r>
      <w:r w:rsidR="000E2089">
        <w:t xml:space="preserve"> </w:t>
      </w:r>
    </w:p>
    <w:p w14:paraId="5D9B8139" w14:textId="7E90B113" w:rsidR="00B31C59" w:rsidRPr="00FC10ED" w:rsidRDefault="005C7FDE" w:rsidP="002E5405">
      <w:pPr>
        <w:pStyle w:val="Textoindependiente"/>
        <w:spacing w:line="360" w:lineRule="auto"/>
        <w:ind w:left="1418" w:right="1134"/>
        <w:jc w:val="both"/>
      </w:pPr>
      <w:r w:rsidRPr="00FC10ED">
        <w:t>Dicha respuesta deberá ser emitida mediante los canales oficiales definidos por la SETDT, y ser respaldada por el equipo de trasplante correspondiente.</w:t>
      </w:r>
    </w:p>
    <w:p w14:paraId="0E942473" w14:textId="77777777" w:rsidR="005C7FDE" w:rsidRPr="00FC10ED" w:rsidRDefault="005C7FDE" w:rsidP="002E5405">
      <w:pPr>
        <w:pStyle w:val="Textoindependiente"/>
        <w:spacing w:line="360" w:lineRule="auto"/>
        <w:ind w:left="1418" w:right="1134"/>
        <w:jc w:val="both"/>
      </w:pPr>
    </w:p>
    <w:p w14:paraId="587ECC0F" w14:textId="58E3C817" w:rsidR="00A06169" w:rsidRPr="00DC12F9" w:rsidRDefault="005C7FDE" w:rsidP="00DC12F9">
      <w:pPr>
        <w:pStyle w:val="Textoindependiente"/>
        <w:numPr>
          <w:ilvl w:val="0"/>
          <w:numId w:val="3"/>
        </w:numPr>
        <w:spacing w:before="182" w:line="360" w:lineRule="auto"/>
        <w:ind w:left="1418" w:right="1134"/>
        <w:jc w:val="both"/>
      </w:pPr>
      <w:r w:rsidRPr="00FC10ED">
        <w:rPr>
          <w:b/>
          <w:bCs/>
        </w:rPr>
        <w:t xml:space="preserve">No aceptación </w:t>
      </w:r>
      <w:r w:rsidR="00B040A1" w:rsidRPr="00FC10ED">
        <w:rPr>
          <w:b/>
          <w:bCs/>
        </w:rPr>
        <w:t>del órgano ofertado</w:t>
      </w:r>
      <w:r w:rsidRPr="00FC10ED">
        <w:rPr>
          <w:b/>
          <w:bCs/>
        </w:rPr>
        <w:t>.</w:t>
      </w:r>
      <w:r w:rsidRPr="00FC10ED">
        <w:t xml:space="preserve"> </w:t>
      </w:r>
      <w:r w:rsidR="00B040A1" w:rsidRPr="00FC10ED">
        <w:t xml:space="preserve">En todos los casos en que un órgano ofertado no sea aceptado por parte del equipo de trasplante, ya sea por razones clínicas, médicas, administrativas o logísticas, deberá completarse y firmarse el formulario “Comunicado Oficial: Inviabilidad de órganos y tejidos para trasplante”, contenido en el Anexo 4 de la presente </w:t>
      </w:r>
      <w:r w:rsidR="00540790" w:rsidRPr="00FC10ED">
        <w:t>norma.</w:t>
      </w:r>
    </w:p>
    <w:p w14:paraId="4DC8AEE2" w14:textId="19A13519" w:rsidR="00B040A1" w:rsidRPr="00FC10ED" w:rsidRDefault="00B040A1" w:rsidP="002E5405">
      <w:pPr>
        <w:pStyle w:val="Textoindependiente"/>
        <w:spacing w:before="182" w:line="360" w:lineRule="auto"/>
        <w:ind w:left="1418" w:right="1134"/>
        <w:jc w:val="both"/>
        <w:rPr>
          <w:lang w:val="es-CR"/>
        </w:rPr>
      </w:pPr>
      <w:r w:rsidRPr="00FC10ED">
        <w:rPr>
          <w:lang w:val="es-CR"/>
        </w:rPr>
        <w:t xml:space="preserve">Este documento deberá ser remitido a la SETDT mediante </w:t>
      </w:r>
      <w:r w:rsidR="0042286F">
        <w:rPr>
          <w:lang w:val="es-CR"/>
        </w:rPr>
        <w:t>correo electrónico,</w:t>
      </w:r>
      <w:r w:rsidRPr="00FC10ED">
        <w:rPr>
          <w:lang w:val="es-CR"/>
        </w:rPr>
        <w:t xml:space="preserve"> con la debida justificación de los motivos que impidieron la utilización del órgano</w:t>
      </w:r>
      <w:r w:rsidR="00540790" w:rsidRPr="00FC10ED">
        <w:rPr>
          <w:lang w:val="es-CR"/>
        </w:rPr>
        <w:t xml:space="preserve">, </w:t>
      </w:r>
      <w:r w:rsidR="00540790" w:rsidRPr="00FC10ED">
        <w:t>en un plazo de 72 horas.</w:t>
      </w:r>
    </w:p>
    <w:p w14:paraId="26E9F2F6" w14:textId="77777777" w:rsidR="00B040A1" w:rsidRDefault="00B040A1" w:rsidP="002E5405">
      <w:pPr>
        <w:pStyle w:val="Textoindependiente"/>
        <w:spacing w:before="182" w:line="360" w:lineRule="auto"/>
        <w:ind w:left="1418" w:right="1134"/>
        <w:jc w:val="both"/>
        <w:rPr>
          <w:lang w:val="es-CR"/>
        </w:rPr>
      </w:pPr>
      <w:r w:rsidRPr="00FC10ED">
        <w:rPr>
          <w:lang w:val="es-CR"/>
        </w:rPr>
        <w:t xml:space="preserve">Toda no aceptación deberá ser documentada de forma oportuna, y quedará registrada para fines </w:t>
      </w:r>
      <w:r w:rsidRPr="00FC10ED">
        <w:rPr>
          <w:lang w:val="es-CR"/>
        </w:rPr>
        <w:lastRenderedPageBreak/>
        <w:t>de trazabilidad, análisis técnico y seguimiento institucional.</w:t>
      </w:r>
    </w:p>
    <w:p w14:paraId="4CE81D1F" w14:textId="77777777" w:rsidR="0086113D" w:rsidRPr="00FC10ED" w:rsidRDefault="0086113D" w:rsidP="002E5405">
      <w:pPr>
        <w:pStyle w:val="Textoindependiente"/>
        <w:spacing w:before="182" w:line="360" w:lineRule="auto"/>
        <w:ind w:left="1418" w:right="1134"/>
        <w:jc w:val="both"/>
        <w:rPr>
          <w:lang w:val="es-CR"/>
        </w:rPr>
      </w:pPr>
    </w:p>
    <w:p w14:paraId="68761817" w14:textId="77777777" w:rsidR="00EE0060" w:rsidRPr="00FC10ED" w:rsidRDefault="00EE0060">
      <w:pPr>
        <w:pStyle w:val="Textoindependiente"/>
        <w:numPr>
          <w:ilvl w:val="0"/>
          <w:numId w:val="3"/>
        </w:numPr>
        <w:spacing w:line="360" w:lineRule="auto"/>
        <w:ind w:left="1418" w:right="1134"/>
        <w:jc w:val="both"/>
      </w:pPr>
      <w:r w:rsidRPr="00FC10ED">
        <w:rPr>
          <w:b/>
          <w:bCs/>
        </w:rPr>
        <w:t>Prioridad en trasplantes combinados</w:t>
      </w:r>
      <w:r w:rsidRPr="00FC10ED">
        <w:t>. En los casos en que un paciente en lista de espera para trasplante cardíaco presente, de forma simultánea, indicación médica formal para trasplante de hígado, pulmón o riñón, se considerará como órgano primario el corazón.</w:t>
      </w:r>
    </w:p>
    <w:p w14:paraId="1587252A" w14:textId="77777777" w:rsidR="00EE0060" w:rsidRPr="00FC10ED" w:rsidRDefault="00EE0060" w:rsidP="002E5405">
      <w:pPr>
        <w:pStyle w:val="Textoindependiente"/>
        <w:spacing w:line="360" w:lineRule="auto"/>
        <w:ind w:left="1418" w:right="1134"/>
        <w:jc w:val="both"/>
      </w:pPr>
    </w:p>
    <w:p w14:paraId="7CA98AEE" w14:textId="77777777" w:rsidR="00EE0060" w:rsidRPr="00FC10ED" w:rsidRDefault="00EE0060" w:rsidP="002E5405">
      <w:pPr>
        <w:pStyle w:val="Textoindependiente"/>
        <w:spacing w:line="360" w:lineRule="auto"/>
        <w:ind w:left="1418" w:right="1134"/>
        <w:jc w:val="both"/>
      </w:pPr>
      <w:r w:rsidRPr="00FC10ED">
        <w:t>Por lo tanto, la realización del trasplante cardíaco podrá conllevar la asignación prioritaria del segundo órgano requerido (hígado, pulmón o riñón), siempre que exista compatibilidad inmunológica y factibilidad clínica, y únicamente cuando ambos injertos deban realizarse en el mismo acto quirúrgico o como parte de un trasplante combinado.</w:t>
      </w:r>
    </w:p>
    <w:p w14:paraId="36F233A4" w14:textId="17019FE0" w:rsidR="00B31C59" w:rsidRPr="00FC10ED" w:rsidRDefault="00EE0060" w:rsidP="002E5405">
      <w:pPr>
        <w:pStyle w:val="Textoindependiente"/>
        <w:spacing w:line="360" w:lineRule="auto"/>
        <w:ind w:left="1418" w:right="1134"/>
        <w:jc w:val="both"/>
      </w:pPr>
      <w:r w:rsidRPr="00FC10ED">
        <w:t xml:space="preserve">Esta prioridad será válida únicamente cuando el paciente cumpla con los criterios técnicos establecidos para cada tipo de trasplante, y deberá ser avalada por los equipos de trasplante correspondientes, en coordinación con la </w:t>
      </w:r>
      <w:r w:rsidR="00A81B50">
        <w:t>SETDT</w:t>
      </w:r>
      <w:r w:rsidR="0042286F">
        <w:t>.</w:t>
      </w:r>
    </w:p>
    <w:p w14:paraId="5C74F804" w14:textId="77777777" w:rsidR="00EE0060" w:rsidRPr="00FC10ED" w:rsidRDefault="00EE0060" w:rsidP="002E5405">
      <w:pPr>
        <w:pStyle w:val="Textoindependiente"/>
        <w:spacing w:line="360" w:lineRule="auto"/>
        <w:ind w:left="1418" w:right="1134"/>
        <w:jc w:val="both"/>
      </w:pPr>
    </w:p>
    <w:p w14:paraId="7E3D24A2" w14:textId="0982B064" w:rsidR="00EE0060" w:rsidRPr="00FC10ED" w:rsidRDefault="00EE0060">
      <w:pPr>
        <w:pStyle w:val="Textoindependiente"/>
        <w:numPr>
          <w:ilvl w:val="0"/>
          <w:numId w:val="3"/>
        </w:numPr>
        <w:spacing w:before="228" w:line="360" w:lineRule="auto"/>
        <w:ind w:left="1418" w:right="1134"/>
        <w:jc w:val="both"/>
      </w:pPr>
      <w:r w:rsidRPr="00FC10ED">
        <w:rPr>
          <w:b/>
          <w:bCs/>
        </w:rPr>
        <w:t>Criterio de antigüedad para pacientes en requerimiento de retra</w:t>
      </w:r>
      <w:r w:rsidR="00DE6FC3" w:rsidRPr="00FC10ED">
        <w:rPr>
          <w:b/>
          <w:bCs/>
        </w:rPr>
        <w:t>splante</w:t>
      </w:r>
      <w:r w:rsidRPr="00FC10ED">
        <w:rPr>
          <w:b/>
          <w:bCs/>
        </w:rPr>
        <w:t xml:space="preserve"> cardíaco</w:t>
      </w:r>
      <w:r w:rsidRPr="00FC10ED">
        <w:t>. En los casos en que un paciente trasplantado requiera un retrasplante cardíaco dentro de un período menor o igual a seis meses contados a partir de la fecha del primer trasplante, se mantendrá la fecha de ingreso original a la lista nacional de receptores como referencia para efectos de antigüedad y priorización.</w:t>
      </w:r>
    </w:p>
    <w:p w14:paraId="2CCC9159" w14:textId="48DE0734" w:rsidR="00F30A79" w:rsidRPr="00FC10ED" w:rsidRDefault="00EE0060" w:rsidP="002E5405">
      <w:pPr>
        <w:pStyle w:val="Textoindependiente"/>
        <w:spacing w:before="228" w:line="360" w:lineRule="auto"/>
        <w:ind w:left="1418" w:right="1134"/>
        <w:jc w:val="both"/>
      </w:pPr>
      <w:r w:rsidRPr="00FC10ED">
        <w:t>Por el contrario, si el retrasplante es requerido posterior al cumplimiento de seis meses desde la fecha del trasplante inicial, el paciente será considerado como un nuevo ingreso en la lista nacional, debiendo cumplir con el proceso completo de evaluación e inscripción, y se le asignará una nueva fecha de ingreso conforme a la normativa vigente.</w:t>
      </w:r>
    </w:p>
    <w:p w14:paraId="7A825D65" w14:textId="6BF7CD2D" w:rsidR="00A06169" w:rsidRPr="00FC10ED" w:rsidRDefault="00A06169" w:rsidP="002E5405">
      <w:pPr>
        <w:pStyle w:val="Textoindependiente"/>
        <w:spacing w:before="175" w:line="360" w:lineRule="auto"/>
        <w:ind w:left="1418" w:right="1134"/>
        <w:jc w:val="both"/>
      </w:pPr>
    </w:p>
    <w:p w14:paraId="59813AE3" w14:textId="36CAC0F7" w:rsidR="008419A4" w:rsidRPr="00A06169" w:rsidRDefault="00642AA8">
      <w:pPr>
        <w:pStyle w:val="Textoindependiente"/>
        <w:numPr>
          <w:ilvl w:val="0"/>
          <w:numId w:val="3"/>
        </w:numPr>
        <w:spacing w:line="360" w:lineRule="auto"/>
        <w:ind w:left="1418" w:right="1134"/>
        <w:jc w:val="both"/>
      </w:pPr>
      <w:r w:rsidRPr="00642AA8">
        <w:rPr>
          <w:b/>
          <w:bCs/>
        </w:rPr>
        <w:t>Derogatoria.</w:t>
      </w:r>
      <w:r>
        <w:t xml:space="preserve"> </w:t>
      </w:r>
      <w:r w:rsidR="0042286F" w:rsidRPr="0042286F">
        <w:t xml:space="preserve">Deróguese </w:t>
      </w:r>
      <w:r w:rsidRPr="0042286F">
        <w:t>el Decreto Ejecutivo Nº 41.790-S</w:t>
      </w:r>
      <w:r w:rsidR="00A06169">
        <w:t xml:space="preserve"> del 5 de marzo del 2019</w:t>
      </w:r>
      <w:r w:rsidRPr="0042286F">
        <w:t xml:space="preserve"> “Criterios de distribución y asignación cardíaca proveniente de donante cadavérico”, publicado </w:t>
      </w:r>
      <w:r w:rsidRPr="00642AA8">
        <w:t xml:space="preserve">en </w:t>
      </w:r>
      <w:r w:rsidRPr="00A06169">
        <w:t>el Alcance Nº 153 a La Gaceta Nº 123 del 2 de julio de 2019.</w:t>
      </w:r>
    </w:p>
    <w:p w14:paraId="560E2E1B" w14:textId="77777777" w:rsidR="00FD6855" w:rsidRDefault="00FD6855" w:rsidP="002E5405">
      <w:pPr>
        <w:pStyle w:val="Textoindependiente"/>
        <w:spacing w:line="360" w:lineRule="auto"/>
        <w:ind w:left="1418" w:right="1134"/>
        <w:jc w:val="both"/>
      </w:pPr>
    </w:p>
    <w:p w14:paraId="55F85D41" w14:textId="77777777" w:rsidR="00A81D3F" w:rsidRDefault="00A81D3F" w:rsidP="002E5405">
      <w:pPr>
        <w:pStyle w:val="Textoindependiente"/>
        <w:spacing w:line="360" w:lineRule="auto"/>
        <w:ind w:left="1418" w:right="1134"/>
        <w:jc w:val="both"/>
      </w:pPr>
    </w:p>
    <w:p w14:paraId="0683386C" w14:textId="3FDD34AC" w:rsidR="7E32F525" w:rsidRPr="00332861" w:rsidRDefault="00FD6855" w:rsidP="00E776E5">
      <w:pPr>
        <w:pStyle w:val="Textoindependiente"/>
        <w:numPr>
          <w:ilvl w:val="0"/>
          <w:numId w:val="3"/>
        </w:numPr>
        <w:spacing w:line="360" w:lineRule="auto"/>
        <w:ind w:left="1418" w:right="1134"/>
        <w:jc w:val="both"/>
      </w:pPr>
      <w:r w:rsidRPr="00332861">
        <w:rPr>
          <w:b/>
          <w:bCs/>
        </w:rPr>
        <w:lastRenderedPageBreak/>
        <w:t>Vigencia</w:t>
      </w:r>
      <w:r>
        <w:t xml:space="preserve">. </w:t>
      </w:r>
      <w:r w:rsidRPr="00FC10ED">
        <w:t>Este</w:t>
      </w:r>
      <w:r w:rsidRPr="00332861">
        <w:rPr>
          <w:spacing w:val="-15"/>
        </w:rPr>
        <w:t xml:space="preserve"> </w:t>
      </w:r>
      <w:r w:rsidR="00656C0F">
        <w:t>D</w:t>
      </w:r>
      <w:r w:rsidRPr="00FC10ED">
        <w:t>ecreto</w:t>
      </w:r>
      <w:r w:rsidR="00656C0F">
        <w:t xml:space="preserve"> Ejecutivo </w:t>
      </w:r>
      <w:r w:rsidR="00332861">
        <w:t>empieza a regir</w:t>
      </w:r>
      <w:r w:rsidR="00656C0F">
        <w:t xml:space="preserve"> seis meses después de su publicación el Diario Oficial La Gaceta. </w:t>
      </w:r>
      <w:r w:rsidRPr="00332861">
        <w:rPr>
          <w:spacing w:val="-12"/>
        </w:rPr>
        <w:t xml:space="preserve"> </w:t>
      </w:r>
    </w:p>
    <w:p w14:paraId="74B065EB" w14:textId="77777777" w:rsidR="00332861" w:rsidRDefault="00332861" w:rsidP="00332861">
      <w:pPr>
        <w:pStyle w:val="Prrafodelista"/>
      </w:pPr>
    </w:p>
    <w:p w14:paraId="58CE12B4" w14:textId="77777777" w:rsidR="00332861" w:rsidRDefault="00332861" w:rsidP="00332861">
      <w:pPr>
        <w:pStyle w:val="Textoindependiente"/>
        <w:spacing w:line="360" w:lineRule="auto"/>
        <w:ind w:left="1418" w:right="1134"/>
        <w:jc w:val="both"/>
      </w:pPr>
    </w:p>
    <w:p w14:paraId="6F28C1EC" w14:textId="0FAD6AE7" w:rsidR="00232307" w:rsidRDefault="00232307" w:rsidP="002E5405">
      <w:pPr>
        <w:pStyle w:val="Textoindependiente"/>
        <w:spacing w:line="360" w:lineRule="auto"/>
        <w:ind w:left="1418" w:right="1134"/>
        <w:jc w:val="both"/>
      </w:pPr>
      <w:r>
        <w:t xml:space="preserve">Dado en la presidencia de la República. San José, a los **** días del mes de **** del dos mil veinticinco. </w:t>
      </w:r>
    </w:p>
    <w:p w14:paraId="09A47EB0" w14:textId="77777777" w:rsidR="00232307" w:rsidRDefault="00232307" w:rsidP="002E5405">
      <w:pPr>
        <w:pStyle w:val="Textoindependiente"/>
        <w:spacing w:line="360" w:lineRule="auto"/>
        <w:ind w:left="1418" w:right="1134"/>
        <w:jc w:val="both"/>
      </w:pPr>
      <w:r>
        <w:t xml:space="preserve"> </w:t>
      </w:r>
    </w:p>
    <w:p w14:paraId="069CD479" w14:textId="77777777" w:rsidR="00232307" w:rsidRDefault="00232307" w:rsidP="002E5405">
      <w:pPr>
        <w:pStyle w:val="Textoindependiente"/>
        <w:spacing w:line="360" w:lineRule="auto"/>
        <w:ind w:left="1418" w:right="1134"/>
        <w:jc w:val="both"/>
      </w:pPr>
      <w:r>
        <w:t xml:space="preserve"> </w:t>
      </w:r>
    </w:p>
    <w:p w14:paraId="498FD1B7" w14:textId="77777777" w:rsidR="00232307" w:rsidRDefault="00232307" w:rsidP="002E5405">
      <w:pPr>
        <w:pStyle w:val="Textoindependiente"/>
        <w:spacing w:line="360" w:lineRule="auto"/>
        <w:ind w:left="1418" w:right="1134"/>
        <w:jc w:val="both"/>
      </w:pPr>
      <w:r>
        <w:t xml:space="preserve"> </w:t>
      </w:r>
    </w:p>
    <w:p w14:paraId="2D6D3651" w14:textId="77777777" w:rsidR="00232307" w:rsidRPr="00FD6855" w:rsidRDefault="00232307" w:rsidP="002E5405">
      <w:pPr>
        <w:pStyle w:val="Textoindependiente"/>
        <w:spacing w:line="360" w:lineRule="auto"/>
        <w:ind w:left="1418" w:right="1134"/>
        <w:jc w:val="center"/>
        <w:rPr>
          <w:b/>
          <w:bCs/>
        </w:rPr>
      </w:pPr>
      <w:r w:rsidRPr="00FD6855">
        <w:rPr>
          <w:b/>
          <w:bCs/>
        </w:rPr>
        <w:t>RODRIGO CHAVES ROBLES</w:t>
      </w:r>
    </w:p>
    <w:p w14:paraId="51C99D49" w14:textId="77777777" w:rsidR="00232307" w:rsidRPr="00FD6855" w:rsidRDefault="00232307" w:rsidP="002E5405">
      <w:pPr>
        <w:pStyle w:val="Textoindependiente"/>
        <w:spacing w:line="360" w:lineRule="auto"/>
        <w:ind w:left="1418" w:right="1134"/>
        <w:jc w:val="center"/>
        <w:rPr>
          <w:b/>
          <w:bCs/>
        </w:rPr>
      </w:pPr>
    </w:p>
    <w:p w14:paraId="3EA3EDE2" w14:textId="77777777" w:rsidR="00232307" w:rsidRPr="00FD6855" w:rsidRDefault="00232307" w:rsidP="002E5405">
      <w:pPr>
        <w:pStyle w:val="Textoindependiente"/>
        <w:spacing w:line="360" w:lineRule="auto"/>
        <w:ind w:left="1418" w:right="1134"/>
        <w:jc w:val="center"/>
        <w:rPr>
          <w:b/>
          <w:bCs/>
        </w:rPr>
      </w:pPr>
    </w:p>
    <w:p w14:paraId="31E9D450" w14:textId="77777777" w:rsidR="00232307" w:rsidRPr="00FD6855" w:rsidRDefault="00232307" w:rsidP="002E5405">
      <w:pPr>
        <w:pStyle w:val="Textoindependiente"/>
        <w:spacing w:line="360" w:lineRule="auto"/>
        <w:ind w:left="1418" w:right="1134"/>
        <w:jc w:val="center"/>
        <w:rPr>
          <w:b/>
          <w:bCs/>
        </w:rPr>
      </w:pPr>
    </w:p>
    <w:p w14:paraId="7282D966" w14:textId="512E019A" w:rsidR="00232307" w:rsidRPr="00FD6855" w:rsidRDefault="00232307" w:rsidP="002E5405">
      <w:pPr>
        <w:pStyle w:val="Textoindependiente"/>
        <w:spacing w:line="360" w:lineRule="auto"/>
        <w:ind w:left="1418" w:right="1134"/>
        <w:jc w:val="center"/>
        <w:rPr>
          <w:b/>
          <w:bCs/>
        </w:rPr>
      </w:pPr>
      <w:r w:rsidRPr="00FD6855">
        <w:rPr>
          <w:b/>
          <w:bCs/>
        </w:rPr>
        <w:t xml:space="preserve">DRA. </w:t>
      </w:r>
      <w:r w:rsidR="0012134E">
        <w:rPr>
          <w:b/>
          <w:bCs/>
        </w:rPr>
        <w:t>MARY MUNIVE ANGERMÜLLER</w:t>
      </w:r>
    </w:p>
    <w:p w14:paraId="069B19A7" w14:textId="0FA63214" w:rsidR="00B31C59" w:rsidRPr="00FD6855" w:rsidRDefault="00232307" w:rsidP="002E5405">
      <w:pPr>
        <w:pStyle w:val="Textoindependiente"/>
        <w:spacing w:line="360" w:lineRule="auto"/>
        <w:ind w:left="1418" w:right="1134"/>
        <w:jc w:val="center"/>
        <w:rPr>
          <w:b/>
          <w:bCs/>
        </w:rPr>
      </w:pPr>
      <w:r w:rsidRPr="00FD6855">
        <w:rPr>
          <w:b/>
          <w:bCs/>
        </w:rPr>
        <w:t>MINISTRA DE SALUD</w:t>
      </w:r>
    </w:p>
    <w:p w14:paraId="0733D12C" w14:textId="77777777" w:rsidR="00B31C59" w:rsidRPr="00FD6855" w:rsidRDefault="00B31C59" w:rsidP="002E5405">
      <w:pPr>
        <w:pStyle w:val="Textoindependiente"/>
        <w:spacing w:line="360" w:lineRule="auto"/>
        <w:ind w:left="1418" w:right="1134"/>
        <w:jc w:val="both"/>
        <w:rPr>
          <w:b/>
          <w:bCs/>
        </w:rPr>
      </w:pPr>
    </w:p>
    <w:p w14:paraId="2478ACF9" w14:textId="77777777" w:rsidR="00B31C59" w:rsidRPr="00FC10ED" w:rsidRDefault="00B31C59" w:rsidP="002E5405">
      <w:pPr>
        <w:pStyle w:val="Textoindependiente"/>
        <w:spacing w:line="360" w:lineRule="auto"/>
        <w:ind w:left="1418" w:right="1134"/>
        <w:jc w:val="both"/>
        <w:sectPr w:rsidR="00B31C59" w:rsidRPr="00FC10ED" w:rsidSect="006B20B9">
          <w:pgSz w:w="12240" w:h="15840"/>
          <w:pgMar w:top="1820" w:right="49" w:bottom="980" w:left="360" w:header="0" w:footer="787" w:gutter="0"/>
          <w:cols w:space="720"/>
        </w:sectPr>
      </w:pPr>
    </w:p>
    <w:p w14:paraId="22669D3B" w14:textId="52F16399" w:rsidR="00D5099F" w:rsidRDefault="00522AC5" w:rsidP="002E5405">
      <w:pPr>
        <w:pStyle w:val="Textoindependiente"/>
        <w:spacing w:line="360" w:lineRule="auto"/>
        <w:ind w:left="1418" w:right="1134"/>
        <w:jc w:val="both"/>
        <w:rPr>
          <w:b/>
        </w:rPr>
      </w:pPr>
      <w:r w:rsidRPr="00FC10ED">
        <w:rPr>
          <w:noProof/>
        </w:rPr>
        <w:lastRenderedPageBreak/>
        <mc:AlternateContent>
          <mc:Choice Requires="wpg">
            <w:drawing>
              <wp:anchor distT="0" distB="0" distL="0" distR="0" simplePos="0" relativeHeight="251650048" behindDoc="0" locked="0" layoutInCell="1" allowOverlap="1" wp14:anchorId="1186C997" wp14:editId="5853D8E6">
                <wp:simplePos x="0" y="0"/>
                <wp:positionH relativeFrom="column">
                  <wp:posOffset>228600</wp:posOffset>
                </wp:positionH>
                <wp:positionV relativeFrom="paragraph">
                  <wp:posOffset>-546100</wp:posOffset>
                </wp:positionV>
                <wp:extent cx="737870" cy="795020"/>
                <wp:effectExtent l="0" t="0" r="5080" b="508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37870" cy="795020"/>
                          <a:chOff x="-1" y="0"/>
                          <a:chExt cx="617517" cy="641268"/>
                        </a:xfrm>
                      </wpg:grpSpPr>
                      <pic:pic xmlns:pic="http://schemas.openxmlformats.org/drawingml/2006/picture">
                        <pic:nvPicPr>
                          <pic:cNvPr id="7" name="Image 7"/>
                          <pic:cNvPicPr/>
                        </pic:nvPicPr>
                        <pic:blipFill>
                          <a:blip r:embed="rId9" cstate="print"/>
                          <a:stretch>
                            <a:fillRect/>
                          </a:stretch>
                        </pic:blipFill>
                        <pic:spPr>
                          <a:xfrm>
                            <a:off x="-1" y="0"/>
                            <a:ext cx="617517" cy="641268"/>
                          </a:xfrm>
                          <a:prstGeom prst="rect">
                            <a:avLst/>
                          </a:prstGeom>
                        </pic:spPr>
                      </pic:pic>
                    </wpg:wg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group id="Group 6" style="position:absolute;margin-left:18pt;margin-top:-43pt;width:58.1pt;height:62.6pt;z-index:251650048;mso-wrap-distance-left:0;mso-wrap-distance-right:0;mso-width-relative:margin;mso-height-relative:margin" coordsize="6175,6412" coordorigin="" o:spid="_x0000_s1026" w14:anchorId="0189A9E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9vMwuAgAA5QQAAA4AAABkcnMvZTJvRG9jLnhtbJxU247aMBB9r9R/&#10;sPwOIbRLaATsC1200qpd9fIBxnESa+OLxobA33fsGNhCpa32IZbtufjMmTNZ3B9UR/YCnDR6SfPx&#10;hBKhuamkbpb096+H0ZwS55muWGe0WNKjcPR+9fHDorelmJrWdJUAgkm0K3u7pK33tswyx1uhmBsb&#10;KzQaawOKeTxCk1XAesyuumw6mcyy3kBlwXDhHN6uByNdxfx1Lbj/XtdOeNItKWLzcYW4bsOarRas&#10;bIDZVvIEg70DhWJS46PnVGvmGdmBvEmlJAfjTO3H3KjM1LXkItaA1eSTq2o2YHY21tKUfWPPNCG1&#10;Vzy9Oy3/tt+A/WmfYUCP2yfDXxzykvW2KV/bw7m5OB9qUCEIiyCHyOjxzKg4eMLxsvhUzAvknaOp&#10;+HI3mSbGeYttCVGjnJJLGG+/psBZXtzlxRA4+5xPZ/PQqoyVw6sR2xmLlbzEL/GDuxt+3tYRRvkd&#10;CJqSqP/KoRi87OwIW2mZl1vZSX+MssSmBVB6/yx5oDYckMpnILJCJijRTOE0PCrWCFKE0k4ewT9U&#10;ehO+7aR9kF0XKA/7BBS1fKWFf9Q66Gxt+E4J7YfBAdEhZqNdK62jBEqhtgLBwWOFPeE4tB4RWpDa&#10;D1PiPAjP2/B+jTh+4GwNLTkbIugLzlCCS8q6EsvfbT+p5Y2ms9KC8xthFAkbhIoQkGlWsv2TS2BO&#10;LonC4f0IDOEkUeMsRS2luQ/D+vocvS5/p9UfAAAA//8DAFBLAwQKAAAAAAAAACEAGGYdevIYAADy&#10;GAAAFQAAAGRycy9tZWRpYS9pbWFnZTEuanBlZ//Y/+AAEEpGSUYAAQEBAGAAYAAA/9sAQwADAgID&#10;AgIDAwMDBAMDBAUIBQUEBAUKBwcGCAwKDAwLCgsLDQ4SEA0OEQ4LCxAWEBETFBUVFQwPFxgWFBgS&#10;FBUU/9sAQwEDBAQFBAUJBQUJFA0LDRQUFBQUFBQUFBQUFBQUFBQUFBQUFBQUFBQUFBQUFBQUFBQU&#10;FBQUFBQUFBQUFBQUFBQU/8AAEQgAYgBi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ADFFFcv498f6X8OtBk1XVJJChcQW1pbp5lzd3Dfchh&#10;jHLu3YficAE00m3ZbktqCu9Ejb1PU7PRNOuL7ULqGysbdC8tzcOI44lHUknAArwPxj+1P5l5Hpvg&#10;fRpdZvJkMkF5eQy7JV2bg8Nsg82Vf+mjeXHj/lpXmnjHxJqvxNin8XeNb6bSvBmmuGtbPSoTe+bK&#10;jbnSziAIu5Vwoa7YGJDu8pflaSsLxv8AFW78DR32g+CrOLwhPbXcF9BNDdQz/wDCQ2c0EbJPczyo&#10;7Exu6tIM4aPzMP8AJXq0MJdpNXf4L1f+R5dbEuzs7L8X6Hotv4d+KXxUhM+seMI9AsJIRcPaw3wg&#10;dbV/m8wQ2bBx8oAUtcGuK8QeDPhzYaHpPizxJquo+KFv42fTrpfDSuHiEsMaiNL7zH5NwhDE4I3H&#10;+GpvhroXinS/H+ieNLzT7Xwz4f06z/sO/wBT8S3P2V9Q08zSFbf5ySzRCRAHfr9kwDiTNclrNr4J&#10;Pg/SPB9x470600lPtbWP9kaVe3sV0ZJo2USySsEKARR5jTA9NorshGcanLGVl/d/r0OOTUoOTjd+&#10;Z1GreAPhbaa5JazRarpGq2Fxb28d6vhaxjEVzK0Y8sSQxLlozKm/B4HQna1aOm2er6frk1t4N+LE&#10;V7qMItpprCe7udPMjyx74vLiu/tELLJHuYBAAdvWud8U+IfD97PJp6fFGWwi1G4SS206Pw3L9nSc&#10;xLFK5ETs/Rcx/wBzod3Wr/ivwrJ4p8L65a+DbrTfHKI1y0GlabqAguzttrfTrSGWNwHPlwefI7nG&#10;C3G6n7zUeeTfqtPxD3Yt8kV8j0bTv2jfGXgDULfT/iF4akmjk+SO6t4RbXEuAOUG97ecn5jiKUP6&#10;R17z4N8eaD4/02S90HUo76KKQxTptKS28g6xyxsA0bD+6wBr5o+DepanqHinxfpvi2SaHwNoehtN&#10;qena9YlYLqaWQt9pPmA5h2QyCNBjZGseRlq4K0ubzTda0TVPCtrq/hjxzPbLOfDFupvporTDSblf&#10;IEkRQ7hZ3OJAP9WUO3dx1MNGcmlo116HXTxEopN6p/efe46UYryv4L/Guy+Jts1ldiGx8S28Inlt&#10;YnJhuoSdoubYsAzREjaykB433I4B+96pXlSg4NxktT1ISU1zRegUUUVJZR1TVLTRdMu9Qv547Wxt&#10;ImuJ55GwsUagszE+gAzXx74h8Wr8Tda1Xx34v+2ad4F0cpZraQWshuvLmZVjs4842TT7o2nYYKRt&#10;HBkbpTXpP7Uniy4uH0TwJpcaXV5qcsV1c2rYxMvmhLaBgf4ZJvmf/pnBNXlXxYstX+HMbWcVpfWe&#10;h+H7cad52oaebrTtcjuTHLfXFwSoSOVmEiKw8w/M37v7tephaVkm95fl/wAE8rE1btpbR/r8CjH4&#10;r+Icfxa03GgSnxNpiQwwadp1vFbwSaU8hf7JGHLNHHhIMzFEaMs0cu0MhXTutVsPDviVPDngLwxB&#10;4k8fiPynZsX1louJC7W9qXVNywySSYkchIvN2ZP+qqHUrHUPBn2bwl4XtZrD4h+MBF9sjOpNfNpF&#10;mQ6wW0dyV3KxiVi8vJCRsQf9VX0x8G/g9pHwf8OLZWSJPqc6r9u1Lywr3DqOABztjXLBU7e5Zi3T&#10;WqQpJSt6Lv5vyv8AeYUqU6jcb/Pt5I8x8M/slza9qNvrnxM8T33iXWAwf7Nb3BWOIgqwHm4Dfw/8&#10;shEPmb5a9Y0b4I/D/QoYY7PwdoqGFi6PNYpLIpJyT5jgtnPfNd11oryJYipPd2R6saFOOyOav/hp&#10;4R1do2vvC2i3jRfcNxp8LlfpleK8v8X/ALH/AII1tY5tFFz4V1CEl4JdPkLRI5ffkROSF+fn92UP&#10;vXu1FEa1SDvFhKjTmrSR8ga7rXjP4RW6eHvipYv478BzzxeXqUW95MrIGjVmLAyHIXMM+S/QSS/c&#10;rmNWsD4Y0k3B1rVLzw54gt59Wk8YeGZmR9T1A+cI5pVaQGJoY1XfGuE+Vd+1IttfautaLYeI9Jut&#10;L1Szhv8ATbuMw3FtOoeOWNhggg9q+Rta8LRfs8eM5/DOutNq/wAJfFrMJUvP3iWr5HzOWyC8eFLM&#10;f9ZH87BmiYt6dCsqmlrP8/Tz/Bnm16Lh1uvy/wCAcfpviq68faVF470UL4e8T6a39r3MEKtcL5GQ&#10;g1JAoDnKGNLkYCTp5hQMYlavsT4T/EW3+JnhCDVEhNpqETm21GwLb2tblQNyZwMrgqyN/EjKf4q+&#10;Q9a01Pg14wNlqGjeJda8SSaydQ8Px6Vdfu9aiQq3l7io3OyGMSt+9ICsgEUe2vQfhxc3XwQ+M9vo&#10;9/af2PpHiOG2jFi0iuLXzdxtV3DhjDL5toSOqNa/3arE041Y3gvNenVf16E4acqcve67n1jRTKK8&#10;Sx7Z8YfGN9JvvjVqHiKH4u6F4c1Gyljhis/+Ekjje3eKJ4uYmtJNrYllyMn77Vj6j4rn1WBYbv8A&#10;aC0K6QMHCS+ILV03KQVbB04jIIyDX59/ELWIPFHxA8UazD/qdR1W6u4/92SZnH6Gq+p+C9b0TRtM&#10;1fUNEvrHSdUBewvri3KQ3QU4JjYjBr9PhkcYwgp1bPpovwPzqWatyk4w09WfdGm3Ol6H4rvvEkfx&#10;10RvEV5lJ79vEgZ2BCAgf6CVHEUY4H8Nb0/xWvIU8xf2h9G2KeQdeV/5WGa+Bfhvd6LpfxB8OXfi&#10;KCO58P22owS6hDJHvEsCuDIpA5ORuFd94kvvhxrXia8g8OaXJJps17pUVharayfamtkaZbkfIM72&#10;Tyt2OSelKvlahUSk21bfljb02NaWYylFuKV/Vn1z/wALof8A6L7o3/g+k/8AkGq5+Or2zuJfj3ok&#10;2eVzrVxx/wB82VfKXiDSfAeg+LLjS7/TZtFtYtSv5vI1C3uI54rVrWH7KuCoeQCXzdqkjPc/NUeu&#10;+HvC+k+E7fUNa8P3Wj3Gp+E7R9BlWOWCO7vVBW5nJIIYkmMjHyEf3TWDy+hpvr/dj+Ghr9fq6rTT&#10;zZ9XSfH/APdsU+OuhKf7zaxdn/2zFRf8NKRKq5+Nugem7+1NQ/8AkOvlrwzpfgXxp8StL0TTNHa4&#10;0+6166EVnax3Ek0tmtovlcjMhBkRmIHI3N2r3r4L/s8aP4R+CWtfGSXRbjxIphu73SdIuId8zWiz&#10;bIFfCOMyJuLOBkDpgbq58Tg8Lh0udu/RWjrf5GtDFYjEP3dvVncS/tCx20avdfGnTLTccfvLrUQu&#10;fQFrQZrG8RfF7wr41046b4g+Mmgahp7OJPKmutQOGXow/cA5/HpxXceGfir8NPi7e2Pw71XRbrwl&#10;4i1myN1aafrkn220QnAjtsuxGWAZsLs44By2K+JP2nfgx/wo74mHSYJIZNL1C2TUbNYZC4ijZmRo&#10;stydkiOoJ5xWOBwdDEVvYzvCe60Wvo7GmLxFWjT9pFqUdnvo/PU+qdO+Lng/SZLGS2+N2jCeytFs&#10;bedpL+SWKAY+QSNEWx8q555280ms/E7wD4s1CxvfEHxv0q7m09swNu1DIHmRyMMqqHrCh7/dr4N0&#10;Hw9qnizWLXSdF0651XU7o7YbO0jMkjnGeAKh1TSbzRNSutO1G1m0/ULVzDPaXEZSSJl4KsDyDXuf&#10;2FQ5uVVHzW8rnlf2tV5buGnzP3q0vxBp2t6ZaajY3Nrd2V5ClxBOknEkbqGVhx0IIP40V+aHgH9t&#10;bSvCfgTw5octlK8mmabbWTN6mOJUJ/8AHaK+ZfD1a57izqB8meKNDk8N+JNY0Sdt0mn3c1lI394x&#10;yMh/lXpXxM/ac8ZfFf4a+GPBGuCx/srQdnlzW8Oya4ZFKRtIeg2ocfKBnqa+lfjH+xz8Opvih4nv&#10;b/4i6zo11fX0t/JYpoDzJEZT5hAkGAwy3Brgv+GSvhhu/wCSm+I//Ca/+zr6lZrga6p1Kt3KOq0e&#10;j8j595fiqTlCDVn5ny14f1C20nXtPvbyxj1SztriOWaxmbCXCqQTGfY9K+l9C/aStPGHxm8Hax4d&#10;8N+GPAur2M0m/UtcmCW90htBCI5ZY41aIkLhSMIp2kKPmLX7j9kb4awpvHxF8Szbm+7H4cX+sgFQ&#10;J+yd8OJOvj3xT+Ph6IfzmqcTjsBil77le1tnp8jShhMXQ0ja3qj1TTrz4I3vxW8QarqXivRdfWS3&#10;0+HVLHxRcDUYrdWaRZ0srydSzqm5AAnPoVFUNW8RfCfxj4J0fwj/AG94YW8t/B9zY6Vc6owMWnyp&#10;dA481lJjYxDjudteZTfsqfDyN9o8YeL5lX7rroFvt/DNwDSP+yp4BWMuvizxc3G4ouh2u4/ndCvF&#10;9ng7p+2np5PQ9LnxKTXs46+Z7X4P8V/Bjw78RtU1zwvqngXSxD4h3X91fQhXWwNgEh/s7jEZMpO8&#10;r33Zrpf2I/2jfDkXwb0fw5cKq69o+6xuoLeMZlRWAt5S+cYMfy5OOVx/dz80L+y54EZsf8JB40/4&#10;Fotj/wDJdaui/s7eD/Deo2+pad4s8fafqNs26O7s7GxjdD7EXWfrUVaGBqwlF1JNu26fQujWxNKa&#10;koJL1Pqb4h+HfAnxC8Z6L4vN81jqXhnVTfQS2emlp5Y49qNZyK6ALkq23rkfOMV8Sftq/FPRfin8&#10;X0k8PsJtN0mxXT/tQbcs83mPLKR7B5CoPOdvWvXL/wAJad4itLuDUfih8RLi1vOLmNbXTIHn9nK3&#10;AYj2PBrkZP2bvhNC0aSeIvGUe77u6HTf/kmunL/YYaqqk5SbirLRmeO9riYOFNJJ76ng3we+Kur/&#10;AAU+IWmeLtDhtbi/svMQQXikxujqVdTggjIPUVQ+I3jvUfid441vxXrAhXUtWuDPLHbriNTgKAoJ&#10;JwAqivo+H9nL4MquJPEvi+STP8L6WP0+0Glt/wBnr4IXUnlx+J/F7Sbwmzz9KDMScADM/Wvf/tHC&#10;Ko66hLmta/KzyPqOJcFS5lb1POfDv7KXjXxJ4f0zV7RI/sl/axXcPzfwOgZf0Ior9XfB3wl0jwt4&#10;R0PRbWK9+zadYwWcXnunmbI41Rd2OM4AzRXgvifX4T0/7BR47+0j4Yi8I/E7w58Qo9Htb8SNHDPH&#10;JboTLPCJMISVyTLby3Ea5/jjhwK9F8aeO/hr4H0DRdUn0zT9Q/tyIy6TbWNhG8l6AgkJQkBVUIdz&#10;MxCgck13fjvwba+P/CWpaDeSSW8d0nyXMPElvKpDRzRnsyOFYe618t+GpLqXRtf+D3ipdP0vWlkZ&#10;dCv77T1ubOwv3DmPYsm5fLl+aWHPTdJD1jVT8bTarQjzbx/L/gH09S9GbttL8zitP8U2eg/EGT4n&#10;2Pg6yj0C8u20/WNIg8m7Cq5XbNE4UEpKV3RsAEMscyAt5qtX2lomieD/ABJpFnqml6VpF7p95EJo&#10;LmG0iKOhGQRxXy/43l8GfB+HUPDmk6DZ+MfGVwj/ANuTaveu+2OcJJJaefgSys/l5j3Z8ofvCURc&#10;VT8F+KNe+DEE3iPwLdTePPhfNMzXdqyss1lLgMd2VDKxDKfOA8uQcuFLea3XVpe3ipR0fS/Vf5+u&#10;5z0ansW1LVdfI+ux4I8Of9AHTP8AwDi/+Jo/4Qjw5/0AdL/8A4v/AImuV+HXx58G/E2KFdK1VINQ&#10;lXI02+IiuO3QZIkHI+ZCy+9ei148lUg7SumerFwmrxtYxP8AhCfDv/QB0v8A8A4//iaP+EJ8O/8A&#10;QB0v/wAA4/8A4mtr9a5zxh8QvDngKyFz4h1m10uNvuCWT95L14RBlnPsAalc8nZXbKfJFXdiz/wh&#10;fh7H/IB0z/wDj/8Aia+Of2jfFGjfEPxE3hbw1pll/Y2iyh7y8s4Ike7uzmKOCE4GWMh8qMA8ysx6&#10;QMa7LxF8XvGH7RV/J4Z+HlncaF4cd/Iv9cvf3LMO6blOUz8w8tCZT38oZNeMay0mmXA0HwnodjqW&#10;m6BcTRaxoPiu0a3ury4T939o2JuU24jK+W0ODb9xhsn2sJQlCXNN+92vt6nkYmspxtDb0/I+qfhT&#10;45+HPi2DT9AttJ07S9ft0+yyaJcaeIbiJooY2k/dOu8Iu/aGbGSvGa868WaNpXxi/aE0vw/pml2Q&#10;0XQ5dty6W8exkhkSW6P3ecyrbW4/3bjB+WtbxF4sX4OeBbdmkvB421OxH2VdWji1DUNAs3K745Lh&#10;PmnVJDtjDMTJJ5afN8xHe/s6/C2X4e+FXvtUgaDXdV2PNbvJvNnCufKty2TuYbneRv4pZZG9K5ub&#10;2SlVV9bpa/ezoUXVcab6bnr3P+zRS0V5h6Ydq8s+NfwXi+Juni8sZIbLxLaxmOCe4U+RdREhjb3A&#10;XkxlgpVh88bqrpyvPqdIRVQk4SUovUicFNOMtj4i1TU7Xxi114Z8bLb+E/GNp9lh/wCEl1jT0uJP&#10;syy8WWoEFBLCX+7MD5Evy7sNuRuS1G88XfADx3rWv3E1xaXgtBaaNY30xnGqXUpLlmaMfMmXgeV1&#10;ADytHAhUJX2p8R/hN4f+J1lDHqkEkGoW4Js9Vs2CXVsW67GIIKnHzIwZG7qa8C1f4d/ET4PQfZbK&#10;2h8a+EI3WVbJbM3UKFCHUmzLeZCQ6gg2zumdp8kV7VDFRkuXvun+j/Q8ethpRfMunX/NHN6tY+Af&#10;E9zFJ4x8LXXhaTf5P/CV6HtjsdQv4Ff7Y32V1KgRyJKQSjuRHnPyil+GXhO/8TTaIngj426hBBDb&#10;DZoWotNHc/6yVN0kfnMoJaCX5NgxtYEDbXOreeFtS0pdDij1PTL2zSRLXTby8l1K0ilaSHJkjXbc&#10;omIJIsGDP79iT81bvwp8G+HPC/xl0Txxf+O9L+x2NlLa3UU+6xkluPKXEpt5UVhmWe+Jzz8yn+Ku&#10;l2UJau/RWuv1/Mwi25rReetjqfH3hbxVaR6brWtfHddH0tLiKKQ2jTNHKZeY1xC6csPu561wVlY/&#10;B7wxGdavZ9e8cSx6smm3k2oxyWkECySzHz2RgJJ4Y3t5Vbc7/dau48L6N4D0v4Q/Evwsvifw8r65&#10;qd/d6a1tqYdUiL77IFlyVEZVQAOgWuP8Wp8Pk8V6/rc93q+o2HiKZLmfTFhNpBMwaCRIzPeGIJ+9&#10;S5x5QJKXEnesaUm7xlfTsrX/AA/UuokrSVvm72Fu4df8Z+JfC3hzxBd3OkC3uYrXUNB0KGS1tdIX&#10;zXNtc2yQl1lUuUAmyDGfJJ2BmVun8R6hY/D3xM/iPxfF4e8TfFSziisYbiyjf7LagHEF7dkgmO4Y&#10;Bv3UI8xw3loGADLU8I6Z408XQLZeAvDC+E9Klt47aXWf3kM1xAiqIRLqEqCeYBNoAgj6Ljzlr234&#10;V/s76L8PriHU76Rdd1yN2khlkh8uCzZs7jBFk4c5O6Vy8rd37VnVqwh8Wlui6+r/AOHNKVOU9Y/e&#10;/wBEct8IPhBqmua5/wAJ349WaW+klW5sdPvIwJTIoIS6uUGQrgFhFAMrArfxSMzV9DdqCKP5V486&#10;jqO7PWhBU1ZC4NFFFRY2sFFFFAmNbrQ3WiigOxyPxE8HaB4p0O8/trQ9N1fbCVX7faRz4Gc4G4Gv&#10;zH/aN8Xa74K+Lsdr4e1rUNBtjacw6ZdSWyHr/ChAoor6rJtZTv2Z8xmWkonEL8TPGGpeMPDdjd+K&#10;9burKW9QSW02ozPG4z3Utg1+oHwR8DeG4bGfVY/D+lJqjTIxvVsoxOSAMHft3ZHbmiiujNdMNC3n&#10;+Zll/wDHZ69/FSL1oor40+s6jqKKKSAKKKKYH//ZUEsDBBQABgAIAAAAIQDJmxCM3wAAAAkBAAAP&#10;AAAAZHJzL2Rvd25yZXYueG1sTI9Ba8JAEIXvhf6HZQq96SYRxabZiEjbkxSqhdLbmB2TYHY2ZNck&#10;/vtuTvU2j/d4871sM5pG9NS52rKCeB6BIC6srrlU8H18n61BOI+ssbFMCm7kYJM/PmSYajvwF/UH&#10;X4pQwi5FBZX3bSqlKyoy6Oa2JQ7e2XYGfZBdKXWHQyg3jUyiaCUN1hw+VNjSrqLicrgaBR8DDttF&#10;/NbvL+fd7fe4/PzZx6TU89O4fQXhafT/YZjwAzrkgelkr6ydaBQsVmGKVzBbT8cUWCYJiFNwXhKQ&#10;eSbvF+R/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Bf/bzMLgIA&#10;AOUEAAAOAAAAAAAAAAAAAAAAADwCAABkcnMvZTJvRG9jLnhtbFBLAQItAAoAAAAAAAAAIQAYZh16&#10;8hgAAPIYAAAVAAAAAAAAAAAAAAAAAJYEAABkcnMvbWVkaWEvaW1hZ2UxLmpwZWdQSwECLQAUAAYA&#10;CAAAACEAyZsQjN8AAAAJAQAADwAAAAAAAAAAAAAAAAC7HQAAZHJzL2Rvd25yZXYueG1sUEsBAi0A&#10;FAAGAAgAAAAhAFhgsxu6AAAAIgEAABkAAAAAAAAAAAAAAAAAxx4AAGRycy9fcmVscy9lMm9Eb2Mu&#10;eG1sLnJlbHNQSwUGAAAAAAYABgB9AQAAuB8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 7" style="position:absolute;width:6175;height:6412;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MBpwgAAANoAAAAPAAAAZHJzL2Rvd25yZXYueG1sRI9BawIx&#10;FITvgv8hPKE3zbaH1m6NUgRpexBxlUJvj81zE0xelk26bv+9KQgeh5n5hlmsBu9ET120gRU8zgoQ&#10;xHXQlhsFx8NmOgcRE7JGF5gU/FGE1XI8WmCpw4X31FepERnCsUQFJqW2lDLWhjzGWWiJs3cKnceU&#10;ZddI3eElw72TT0XxLD1azgsGW1obqs/Vr8+Un928+vrQxRF7616N/XZb65V6mAzvbyASDekevrU/&#10;tYIX+L+Sb4BcXgEAAP//AwBQSwECLQAUAAYACAAAACEA2+H2y+4AAACFAQAAEwAAAAAAAAAAAAAA&#10;AAAAAAAAW0NvbnRlbnRfVHlwZXNdLnhtbFBLAQItABQABgAIAAAAIQBa9CxbvwAAABUBAAALAAAA&#10;AAAAAAAAAAAAAB8BAABfcmVscy8ucmVsc1BLAQItABQABgAIAAAAIQBbTMBpwgAAANoAAAAPAAAA&#10;AAAAAAAAAAAAAAcCAABkcnMvZG93bnJldi54bWxQSwUGAAAAAAMAAwC3AAAA9gIAAAAA&#10;">
                  <v:imagedata o:title="" r:id="rId14"/>
                </v:shape>
              </v:group>
            </w:pict>
          </mc:Fallback>
        </mc:AlternateContent>
      </w:r>
    </w:p>
    <w:p w14:paraId="7C0F05DD" w14:textId="2AABF870" w:rsidR="00B31C59" w:rsidRPr="00FC10ED" w:rsidRDefault="00D5099F" w:rsidP="002E5405">
      <w:pPr>
        <w:pStyle w:val="Textoindependiente"/>
        <w:spacing w:line="360" w:lineRule="auto"/>
        <w:ind w:left="1418" w:right="1134"/>
        <w:jc w:val="both"/>
        <w:rPr>
          <w:b/>
        </w:rPr>
      </w:pPr>
      <w:r>
        <w:rPr>
          <w:b/>
        </w:rPr>
        <w:t xml:space="preserve">ANEXO 1: </w:t>
      </w:r>
      <w:r w:rsidRPr="00FC10ED">
        <w:rPr>
          <w:b/>
        </w:rPr>
        <w:t>CONTRAINDICACIÓN</w:t>
      </w:r>
      <w:r w:rsidRPr="00FC10ED">
        <w:rPr>
          <w:b/>
          <w:spacing w:val="-7"/>
        </w:rPr>
        <w:t xml:space="preserve"> </w:t>
      </w:r>
      <w:r w:rsidRPr="00FC10ED">
        <w:rPr>
          <w:b/>
        </w:rPr>
        <w:t>MÉDICA</w:t>
      </w:r>
      <w:r w:rsidRPr="00FC10ED">
        <w:rPr>
          <w:b/>
          <w:spacing w:val="-7"/>
        </w:rPr>
        <w:t xml:space="preserve"> </w:t>
      </w:r>
      <w:r w:rsidRPr="00FC10ED">
        <w:rPr>
          <w:b/>
        </w:rPr>
        <w:t>PERMANENTE</w:t>
      </w:r>
      <w:r w:rsidRPr="00FC10ED">
        <w:rPr>
          <w:b/>
          <w:spacing w:val="-3"/>
        </w:rPr>
        <w:t xml:space="preserve"> </w:t>
      </w:r>
      <w:r w:rsidRPr="00FC10ED">
        <w:rPr>
          <w:b/>
        </w:rPr>
        <w:t>PARA</w:t>
      </w:r>
      <w:r w:rsidRPr="00FC10ED">
        <w:rPr>
          <w:b/>
          <w:spacing w:val="-7"/>
        </w:rPr>
        <w:t xml:space="preserve"> </w:t>
      </w:r>
      <w:r w:rsidRPr="00FC10ED">
        <w:rPr>
          <w:b/>
        </w:rPr>
        <w:t>EL</w:t>
      </w:r>
      <w:r w:rsidRPr="00FC10ED">
        <w:rPr>
          <w:b/>
          <w:spacing w:val="-6"/>
        </w:rPr>
        <w:t xml:space="preserve"> </w:t>
      </w:r>
      <w:r w:rsidRPr="00FC10ED">
        <w:rPr>
          <w:b/>
        </w:rPr>
        <w:t xml:space="preserve">TRASPLANTE </w:t>
      </w:r>
      <w:r w:rsidRPr="00FC10ED">
        <w:rPr>
          <w:b/>
          <w:spacing w:val="-2"/>
        </w:rPr>
        <w:t>CARDIACO</w:t>
      </w:r>
    </w:p>
    <w:tbl>
      <w:tblPr>
        <w:tblStyle w:val="TableNormal"/>
        <w:tblpPr w:leftFromText="141" w:rightFromText="141" w:vertAnchor="text" w:horzAnchor="margin" w:tblpXSpec="center" w:tblpY="1158"/>
        <w:tblW w:w="100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64"/>
      </w:tblGrid>
      <w:tr w:rsidR="00AC6AB2" w:rsidRPr="00FC10ED" w14:paraId="43D780BF" w14:textId="77777777" w:rsidTr="00642AA8">
        <w:trPr>
          <w:trHeight w:val="1300"/>
        </w:trPr>
        <w:tc>
          <w:tcPr>
            <w:tcW w:w="10064" w:type="dxa"/>
          </w:tcPr>
          <w:p w14:paraId="7DB324BE" w14:textId="77777777" w:rsidR="00AC6AB2" w:rsidRPr="00056ED8" w:rsidRDefault="00AC6AB2" w:rsidP="002E5405">
            <w:pPr>
              <w:pStyle w:val="Ttulo1"/>
              <w:ind w:left="1418" w:right="1134"/>
              <w:jc w:val="center"/>
              <w:rPr>
                <w:rFonts w:ascii="Arial" w:hAnsi="Arial" w:cs="Arial"/>
              </w:rPr>
            </w:pPr>
            <w:r w:rsidRPr="00056ED8">
              <w:rPr>
                <w:rFonts w:ascii="Arial" w:hAnsi="Arial" w:cs="Arial"/>
              </w:rPr>
              <w:t>Contraindicación Médica Permanente para Trasplante Cardíaco</w:t>
            </w:r>
          </w:p>
          <w:p w14:paraId="5C957FE3" w14:textId="77777777" w:rsidR="00AC6AB2" w:rsidRPr="00C55D78" w:rsidRDefault="00AC6AB2" w:rsidP="002E5405">
            <w:pPr>
              <w:ind w:left="1418" w:right="1134"/>
              <w:jc w:val="both"/>
            </w:pPr>
          </w:p>
          <w:p w14:paraId="1F3DC8C3" w14:textId="77777777" w:rsidR="001C512B" w:rsidRDefault="00AC6AB2" w:rsidP="002E5405">
            <w:pPr>
              <w:spacing w:before="100" w:beforeAutospacing="1" w:after="100" w:afterAutospacing="1" w:line="276" w:lineRule="auto"/>
              <w:ind w:left="1418" w:right="1134"/>
              <w:jc w:val="both"/>
              <w:rPr>
                <w:sz w:val="24"/>
                <w:szCs w:val="24"/>
              </w:rPr>
            </w:pPr>
            <w:r w:rsidRPr="00C55D78">
              <w:rPr>
                <w:sz w:val="24"/>
                <w:szCs w:val="24"/>
              </w:rPr>
              <w:t xml:space="preserve">En la presente se certifica que el paciente, ________________________________________ cédula de identidad o de residencia permanente número _________________________________, el cual actualmente realiza tratamiento en el establecimiento de salud ______________________________________________, no es elegible para trasplante cardíaco por el siguiente motivo: </w:t>
            </w:r>
          </w:p>
          <w:p w14:paraId="2181E0CF" w14:textId="7602604F" w:rsidR="006905B4" w:rsidRPr="00C55D78" w:rsidRDefault="006905B4" w:rsidP="002E5405">
            <w:pPr>
              <w:pStyle w:val="Prrafodelista"/>
              <w:widowControl/>
              <w:autoSpaceDE/>
              <w:autoSpaceDN/>
              <w:spacing w:line="276" w:lineRule="auto"/>
              <w:ind w:left="1418" w:right="1134" w:firstLine="0"/>
              <w:contextualSpacing/>
              <w:jc w:val="both"/>
              <w:rPr>
                <w:sz w:val="24"/>
                <w:szCs w:val="24"/>
              </w:rPr>
            </w:pPr>
          </w:p>
          <w:tbl>
            <w:tblPr>
              <w:tblStyle w:val="Tablaconcuadrcula"/>
              <w:tblpPr w:leftFromText="141" w:rightFromText="141" w:vertAnchor="text" w:horzAnchor="margin" w:tblpY="-10"/>
              <w:tblOverlap w:val="never"/>
              <w:tblW w:w="0" w:type="auto"/>
              <w:tblLook w:val="04A0" w:firstRow="1" w:lastRow="0" w:firstColumn="1" w:lastColumn="0" w:noHBand="0" w:noVBand="1"/>
            </w:tblPr>
            <w:tblGrid>
              <w:gridCol w:w="5164"/>
              <w:gridCol w:w="5164"/>
            </w:tblGrid>
            <w:tr w:rsidR="00D301CC" w14:paraId="7435C3E4" w14:textId="77777777" w:rsidTr="00AC39A8">
              <w:tc>
                <w:tcPr>
                  <w:tcW w:w="5164" w:type="dxa"/>
                </w:tcPr>
                <w:p w14:paraId="13F43D1C" w14:textId="39CA5996"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1F4C56">
                    <w:rPr>
                      <w:sz w:val="24"/>
                      <w:szCs w:val="24"/>
                    </w:rPr>
                    <w:t>Patología cardiaca</w:t>
                  </w:r>
                </w:p>
              </w:tc>
              <w:tc>
                <w:tcPr>
                  <w:tcW w:w="5164" w:type="dxa"/>
                </w:tcPr>
                <w:p w14:paraId="1BD9238E" w14:textId="42C251FC"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9547E8">
                    <w:rPr>
                      <w:sz w:val="24"/>
                      <w:szCs w:val="24"/>
                    </w:rPr>
                    <w:t>Patología metabólica</w:t>
                  </w:r>
                </w:p>
              </w:tc>
            </w:tr>
            <w:tr w:rsidR="00D301CC" w14:paraId="2278C62C" w14:textId="77777777" w:rsidTr="00AC39A8">
              <w:tc>
                <w:tcPr>
                  <w:tcW w:w="5164" w:type="dxa"/>
                </w:tcPr>
                <w:p w14:paraId="4DA902B4" w14:textId="22DB9148"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1F4C56">
                    <w:rPr>
                      <w:sz w:val="24"/>
                      <w:szCs w:val="24"/>
                    </w:rPr>
                    <w:t>Patología vascular</w:t>
                  </w:r>
                </w:p>
              </w:tc>
              <w:tc>
                <w:tcPr>
                  <w:tcW w:w="5164" w:type="dxa"/>
                </w:tcPr>
                <w:p w14:paraId="67D99D69" w14:textId="33D015A0"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9547E8">
                    <w:rPr>
                      <w:sz w:val="24"/>
                      <w:szCs w:val="24"/>
                    </w:rPr>
                    <w:t>Patología nutricional</w:t>
                  </w:r>
                </w:p>
              </w:tc>
            </w:tr>
            <w:tr w:rsidR="00D301CC" w14:paraId="55591091" w14:textId="77777777" w:rsidTr="00AC39A8">
              <w:tc>
                <w:tcPr>
                  <w:tcW w:w="5164" w:type="dxa"/>
                </w:tcPr>
                <w:p w14:paraId="0E575796" w14:textId="5C613D10"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1F4C56">
                    <w:rPr>
                      <w:sz w:val="24"/>
                      <w:szCs w:val="24"/>
                    </w:rPr>
                    <w:t>Patología infecciosa</w:t>
                  </w:r>
                </w:p>
              </w:tc>
              <w:tc>
                <w:tcPr>
                  <w:tcW w:w="5164" w:type="dxa"/>
                </w:tcPr>
                <w:p w14:paraId="47C7C18D" w14:textId="50DA763D"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9547E8">
                    <w:rPr>
                      <w:sz w:val="24"/>
                      <w:szCs w:val="24"/>
                    </w:rPr>
                    <w:t>Patología neurológica</w:t>
                  </w:r>
                </w:p>
              </w:tc>
            </w:tr>
            <w:tr w:rsidR="00D301CC" w14:paraId="6717DFA2" w14:textId="77777777" w:rsidTr="00AC39A8">
              <w:tc>
                <w:tcPr>
                  <w:tcW w:w="5164" w:type="dxa"/>
                </w:tcPr>
                <w:p w14:paraId="54DD7C6A" w14:textId="19707AB6"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1F4C56">
                    <w:rPr>
                      <w:sz w:val="24"/>
                      <w:szCs w:val="24"/>
                    </w:rPr>
                    <w:t>Patología Neoplásica</w:t>
                  </w:r>
                </w:p>
              </w:tc>
              <w:tc>
                <w:tcPr>
                  <w:tcW w:w="5164" w:type="dxa"/>
                </w:tcPr>
                <w:p w14:paraId="4FFAE45F" w14:textId="67F6D734"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9547E8">
                    <w:rPr>
                      <w:sz w:val="24"/>
                      <w:szCs w:val="24"/>
                    </w:rPr>
                    <w:t>Situación social</w:t>
                  </w:r>
                </w:p>
              </w:tc>
            </w:tr>
            <w:tr w:rsidR="00D301CC" w14:paraId="1148525E" w14:textId="77777777" w:rsidTr="00AC39A8">
              <w:tc>
                <w:tcPr>
                  <w:tcW w:w="5164" w:type="dxa"/>
                </w:tcPr>
                <w:p w14:paraId="19EB42DD" w14:textId="0B20612D"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1F4C56">
                    <w:rPr>
                      <w:sz w:val="24"/>
                      <w:szCs w:val="24"/>
                    </w:rPr>
                    <w:t>Patología quirúrgica</w:t>
                  </w:r>
                </w:p>
              </w:tc>
              <w:tc>
                <w:tcPr>
                  <w:tcW w:w="5164" w:type="dxa"/>
                </w:tcPr>
                <w:p w14:paraId="7170D92C" w14:textId="03AAC5F4"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9547E8">
                    <w:rPr>
                      <w:sz w:val="24"/>
                      <w:szCs w:val="24"/>
                    </w:rPr>
                    <w:t>Patología inmunológica</w:t>
                  </w:r>
                </w:p>
              </w:tc>
            </w:tr>
            <w:tr w:rsidR="00D301CC" w14:paraId="52031ED6" w14:textId="77777777" w:rsidTr="00AC39A8">
              <w:tc>
                <w:tcPr>
                  <w:tcW w:w="5164" w:type="dxa"/>
                </w:tcPr>
                <w:p w14:paraId="1E8C8A7C" w14:textId="0FBC3FBB"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1F4C56">
                    <w:rPr>
                      <w:sz w:val="24"/>
                      <w:szCs w:val="24"/>
                    </w:rPr>
                    <w:t xml:space="preserve">Patología </w:t>
                  </w:r>
                  <w:r>
                    <w:rPr>
                      <w:sz w:val="24"/>
                      <w:szCs w:val="24"/>
                    </w:rPr>
                    <w:t>urológica</w:t>
                  </w:r>
                </w:p>
              </w:tc>
              <w:tc>
                <w:tcPr>
                  <w:tcW w:w="5164" w:type="dxa"/>
                </w:tcPr>
                <w:p w14:paraId="10A98294" w14:textId="4978CFDF" w:rsidR="00D301CC" w:rsidRDefault="00D301CC">
                  <w:pPr>
                    <w:pStyle w:val="Prrafodelista"/>
                    <w:widowControl/>
                    <w:numPr>
                      <w:ilvl w:val="7"/>
                      <w:numId w:val="7"/>
                    </w:numPr>
                    <w:autoSpaceDE/>
                    <w:autoSpaceDN/>
                    <w:spacing w:line="276" w:lineRule="auto"/>
                    <w:ind w:left="1418" w:right="1134" w:firstLine="0"/>
                    <w:contextualSpacing/>
                    <w:jc w:val="both"/>
                    <w:rPr>
                      <w:sz w:val="24"/>
                      <w:szCs w:val="24"/>
                    </w:rPr>
                  </w:pPr>
                  <w:r w:rsidRPr="009547E8">
                    <w:rPr>
                      <w:sz w:val="24"/>
                      <w:szCs w:val="24"/>
                    </w:rPr>
                    <w:t>Toxicomanías activas</w:t>
                  </w:r>
                </w:p>
              </w:tc>
            </w:tr>
            <w:tr w:rsidR="00D301CC" w14:paraId="4202AF58" w14:textId="77777777" w:rsidTr="00AC39A8">
              <w:tc>
                <w:tcPr>
                  <w:tcW w:w="5164" w:type="dxa"/>
                </w:tcPr>
                <w:p w14:paraId="6AB70DD5" w14:textId="27CB3BD1" w:rsidR="00D301CC" w:rsidRPr="001F4C56" w:rsidRDefault="00D301CC">
                  <w:pPr>
                    <w:pStyle w:val="Prrafodelista"/>
                    <w:widowControl/>
                    <w:numPr>
                      <w:ilvl w:val="7"/>
                      <w:numId w:val="7"/>
                    </w:numPr>
                    <w:autoSpaceDE/>
                    <w:autoSpaceDN/>
                    <w:spacing w:line="276" w:lineRule="auto"/>
                    <w:ind w:left="1418" w:right="1134" w:firstLine="0"/>
                    <w:contextualSpacing/>
                    <w:jc w:val="both"/>
                    <w:rPr>
                      <w:sz w:val="24"/>
                      <w:szCs w:val="24"/>
                    </w:rPr>
                  </w:pPr>
                  <w:r>
                    <w:rPr>
                      <w:sz w:val="24"/>
                      <w:szCs w:val="24"/>
                    </w:rPr>
                    <w:t>Oposición del paciente</w:t>
                  </w:r>
                </w:p>
              </w:tc>
              <w:tc>
                <w:tcPr>
                  <w:tcW w:w="5164" w:type="dxa"/>
                </w:tcPr>
                <w:p w14:paraId="0B9A8590" w14:textId="61DE49A0" w:rsidR="00D301CC" w:rsidRPr="009547E8" w:rsidRDefault="00D301CC">
                  <w:pPr>
                    <w:pStyle w:val="Prrafodelista"/>
                    <w:widowControl/>
                    <w:numPr>
                      <w:ilvl w:val="7"/>
                      <w:numId w:val="7"/>
                    </w:numPr>
                    <w:autoSpaceDE/>
                    <w:autoSpaceDN/>
                    <w:spacing w:line="276" w:lineRule="auto"/>
                    <w:ind w:left="1418" w:right="1134" w:firstLine="0"/>
                    <w:contextualSpacing/>
                    <w:jc w:val="both"/>
                    <w:rPr>
                      <w:sz w:val="24"/>
                      <w:szCs w:val="24"/>
                    </w:rPr>
                  </w:pPr>
                  <w:r>
                    <w:rPr>
                      <w:sz w:val="24"/>
                      <w:szCs w:val="24"/>
                    </w:rPr>
                    <w:t>Otra causa</w:t>
                  </w:r>
                </w:p>
              </w:tc>
            </w:tr>
          </w:tbl>
          <w:p w14:paraId="0A851C08" w14:textId="77777777" w:rsidR="00D301CC" w:rsidRDefault="00D301CC" w:rsidP="002E5405">
            <w:pPr>
              <w:pStyle w:val="Prrafodelista"/>
              <w:spacing w:line="276" w:lineRule="auto"/>
              <w:ind w:left="1418" w:right="1134" w:firstLine="0"/>
              <w:jc w:val="both"/>
              <w:rPr>
                <w:sz w:val="24"/>
                <w:szCs w:val="24"/>
              </w:rPr>
            </w:pPr>
          </w:p>
          <w:p w14:paraId="6CF0BA75" w14:textId="77777777" w:rsidR="00D301CC" w:rsidRDefault="00D301CC" w:rsidP="002E5405">
            <w:pPr>
              <w:pStyle w:val="Prrafodelista"/>
              <w:spacing w:line="276" w:lineRule="auto"/>
              <w:ind w:left="1418" w:right="1134" w:firstLine="0"/>
              <w:jc w:val="both"/>
              <w:rPr>
                <w:sz w:val="24"/>
                <w:szCs w:val="24"/>
              </w:rPr>
            </w:pPr>
          </w:p>
          <w:p w14:paraId="05E5E1F4" w14:textId="228C10A7" w:rsidR="00D301CC" w:rsidRDefault="001C31C3" w:rsidP="002E5405">
            <w:pPr>
              <w:pStyle w:val="Prrafodelista"/>
              <w:spacing w:line="276" w:lineRule="auto"/>
              <w:ind w:left="1418" w:right="1134" w:firstLine="0"/>
              <w:jc w:val="both"/>
            </w:pPr>
            <w:r w:rsidRPr="00C55D78">
              <w:rPr>
                <w:sz w:val="24"/>
                <w:szCs w:val="24"/>
              </w:rPr>
              <w:t>Fecha:</w:t>
            </w:r>
            <w:r>
              <w:tab/>
            </w:r>
            <w:r w:rsidR="00711DF1" w:rsidRPr="00B332AA">
              <w:rPr>
                <w:sz w:val="24"/>
                <w:szCs w:val="24"/>
                <w:lang w:val="es-CR"/>
              </w:rPr>
              <w:t>___ / ___ / ______</w:t>
            </w:r>
            <w:r>
              <w:tab/>
            </w:r>
            <w:r>
              <w:tab/>
            </w:r>
            <w:r>
              <w:tab/>
            </w:r>
            <w:r>
              <w:tab/>
            </w:r>
            <w:r>
              <w:tab/>
            </w:r>
            <w:r>
              <w:tab/>
            </w:r>
          </w:p>
          <w:p w14:paraId="02FA5577" w14:textId="77777777" w:rsidR="00D301CC" w:rsidRDefault="00D301CC" w:rsidP="002E5405">
            <w:pPr>
              <w:pStyle w:val="Prrafodelista"/>
              <w:spacing w:line="276" w:lineRule="auto"/>
              <w:ind w:left="1418" w:right="1134" w:firstLine="0"/>
              <w:jc w:val="both"/>
            </w:pPr>
          </w:p>
          <w:p w14:paraId="41FB5A2D" w14:textId="77777777" w:rsidR="00373070" w:rsidRDefault="00373070" w:rsidP="002E5405">
            <w:pPr>
              <w:pStyle w:val="Prrafodelista"/>
              <w:spacing w:line="276" w:lineRule="auto"/>
              <w:ind w:left="1418" w:right="1134" w:firstLine="0"/>
              <w:jc w:val="both"/>
              <w:rPr>
                <w:sz w:val="24"/>
                <w:szCs w:val="24"/>
              </w:rPr>
            </w:pPr>
          </w:p>
          <w:p w14:paraId="5DD07028" w14:textId="121FE781" w:rsidR="00373070" w:rsidRDefault="00373070" w:rsidP="002E5405">
            <w:pPr>
              <w:pStyle w:val="Prrafodelista"/>
              <w:spacing w:line="276" w:lineRule="auto"/>
              <w:ind w:left="1418" w:right="1134" w:firstLine="0"/>
              <w:jc w:val="both"/>
              <w:rPr>
                <w:sz w:val="24"/>
                <w:szCs w:val="24"/>
              </w:rPr>
            </w:pPr>
            <w:r>
              <w:rPr>
                <w:sz w:val="24"/>
                <w:szCs w:val="24"/>
              </w:rPr>
              <w:t>_________________________________________</w:t>
            </w:r>
          </w:p>
          <w:p w14:paraId="6E5812D6" w14:textId="087BD028" w:rsidR="00373070" w:rsidRPr="00373070" w:rsidRDefault="001C31C3" w:rsidP="00580A88">
            <w:pPr>
              <w:pStyle w:val="Prrafodelista"/>
              <w:spacing w:line="276" w:lineRule="auto"/>
              <w:ind w:left="1418" w:right="1134" w:firstLine="0"/>
              <w:jc w:val="both"/>
            </w:pPr>
            <w:r w:rsidRPr="00642AA8">
              <w:rPr>
                <w:b/>
                <w:bCs/>
                <w:sz w:val="24"/>
                <w:szCs w:val="24"/>
              </w:rPr>
              <w:t>Firma y código de médico tratante</w:t>
            </w:r>
          </w:p>
        </w:tc>
      </w:tr>
    </w:tbl>
    <w:p w14:paraId="76CCAD0E" w14:textId="77777777" w:rsidR="00B31C59" w:rsidRPr="00FC10ED" w:rsidRDefault="00B31C59" w:rsidP="002E5405">
      <w:pPr>
        <w:pStyle w:val="TableParagraph"/>
        <w:spacing w:line="360" w:lineRule="auto"/>
        <w:ind w:left="1418" w:right="1134"/>
        <w:jc w:val="both"/>
        <w:rPr>
          <w:sz w:val="24"/>
          <w:szCs w:val="24"/>
        </w:rPr>
        <w:sectPr w:rsidR="00B31C59" w:rsidRPr="00FC10ED" w:rsidSect="006B20B9">
          <w:pgSz w:w="12240" w:h="15840"/>
          <w:pgMar w:top="1360" w:right="49" w:bottom="980" w:left="360" w:header="0" w:footer="787" w:gutter="0"/>
          <w:cols w:space="720"/>
        </w:sectPr>
      </w:pPr>
    </w:p>
    <w:p w14:paraId="2517F7D6" w14:textId="362CDF08" w:rsidR="00B31C59" w:rsidRPr="00FC10ED" w:rsidRDefault="001341EE" w:rsidP="002E5405">
      <w:pPr>
        <w:spacing w:before="79" w:line="360" w:lineRule="auto"/>
        <w:ind w:left="1418" w:right="1134"/>
        <w:jc w:val="both"/>
        <w:rPr>
          <w:b/>
          <w:sz w:val="24"/>
          <w:szCs w:val="24"/>
        </w:rPr>
      </w:pPr>
      <w:r w:rsidRPr="00FC10ED">
        <w:rPr>
          <w:b/>
          <w:sz w:val="24"/>
          <w:szCs w:val="24"/>
        </w:rPr>
        <w:lastRenderedPageBreak/>
        <w:t>ANEXO</w:t>
      </w:r>
      <w:r w:rsidRPr="00FC10ED">
        <w:rPr>
          <w:b/>
          <w:spacing w:val="-3"/>
          <w:sz w:val="24"/>
          <w:szCs w:val="24"/>
        </w:rPr>
        <w:t xml:space="preserve"> </w:t>
      </w:r>
      <w:r w:rsidRPr="00FC10ED">
        <w:rPr>
          <w:b/>
          <w:sz w:val="24"/>
          <w:szCs w:val="24"/>
        </w:rPr>
        <w:t>2:</w:t>
      </w:r>
      <w:r w:rsidRPr="00FC10ED">
        <w:rPr>
          <w:b/>
          <w:spacing w:val="-4"/>
          <w:sz w:val="24"/>
          <w:szCs w:val="24"/>
        </w:rPr>
        <w:t xml:space="preserve"> </w:t>
      </w:r>
      <w:r w:rsidRPr="00FC10ED">
        <w:rPr>
          <w:b/>
          <w:sz w:val="24"/>
          <w:szCs w:val="24"/>
        </w:rPr>
        <w:t>CONSENTIMIENTO</w:t>
      </w:r>
      <w:r w:rsidRPr="00FC10ED">
        <w:rPr>
          <w:b/>
          <w:spacing w:val="-3"/>
          <w:sz w:val="24"/>
          <w:szCs w:val="24"/>
        </w:rPr>
        <w:t xml:space="preserve"> </w:t>
      </w:r>
      <w:r w:rsidRPr="00FC10ED">
        <w:rPr>
          <w:b/>
          <w:sz w:val="24"/>
          <w:szCs w:val="24"/>
        </w:rPr>
        <w:t>INFORMADO</w:t>
      </w:r>
      <w:r w:rsidRPr="00FC10ED">
        <w:rPr>
          <w:b/>
          <w:spacing w:val="-3"/>
          <w:sz w:val="24"/>
          <w:szCs w:val="24"/>
        </w:rPr>
        <w:t xml:space="preserve"> </w:t>
      </w:r>
      <w:r w:rsidRPr="00FC10ED">
        <w:rPr>
          <w:b/>
          <w:sz w:val="24"/>
          <w:szCs w:val="24"/>
        </w:rPr>
        <w:t>PARA</w:t>
      </w:r>
      <w:r w:rsidRPr="00FC10ED">
        <w:rPr>
          <w:b/>
          <w:spacing w:val="-4"/>
          <w:sz w:val="24"/>
          <w:szCs w:val="24"/>
        </w:rPr>
        <w:t xml:space="preserve"> </w:t>
      </w:r>
      <w:r w:rsidRPr="00FC10ED">
        <w:rPr>
          <w:b/>
          <w:sz w:val="24"/>
          <w:szCs w:val="24"/>
        </w:rPr>
        <w:t>LA</w:t>
      </w:r>
      <w:r w:rsidRPr="00FC10ED">
        <w:rPr>
          <w:b/>
          <w:spacing w:val="-4"/>
          <w:sz w:val="24"/>
          <w:szCs w:val="24"/>
        </w:rPr>
        <w:t xml:space="preserve"> </w:t>
      </w:r>
      <w:r w:rsidRPr="00FC10ED">
        <w:rPr>
          <w:b/>
          <w:sz w:val="24"/>
          <w:szCs w:val="24"/>
        </w:rPr>
        <w:t>NO</w:t>
      </w:r>
      <w:r w:rsidRPr="00FC10ED">
        <w:rPr>
          <w:b/>
          <w:spacing w:val="-3"/>
          <w:sz w:val="24"/>
          <w:szCs w:val="24"/>
        </w:rPr>
        <w:t xml:space="preserve"> </w:t>
      </w:r>
      <w:r w:rsidRPr="00FC10ED">
        <w:rPr>
          <w:b/>
          <w:sz w:val="24"/>
          <w:szCs w:val="24"/>
        </w:rPr>
        <w:t>INCLUSIÓN</w:t>
      </w:r>
      <w:r w:rsidRPr="00FC10ED">
        <w:rPr>
          <w:b/>
          <w:spacing w:val="-4"/>
          <w:sz w:val="24"/>
          <w:szCs w:val="24"/>
        </w:rPr>
        <w:t xml:space="preserve"> </w:t>
      </w:r>
      <w:r w:rsidRPr="00FC10ED">
        <w:rPr>
          <w:b/>
          <w:sz w:val="24"/>
          <w:szCs w:val="24"/>
        </w:rPr>
        <w:t>EN</w:t>
      </w:r>
      <w:r w:rsidRPr="00FC10ED">
        <w:rPr>
          <w:b/>
          <w:spacing w:val="-4"/>
          <w:sz w:val="24"/>
          <w:szCs w:val="24"/>
        </w:rPr>
        <w:t xml:space="preserve"> </w:t>
      </w:r>
      <w:r w:rsidRPr="00FC10ED">
        <w:rPr>
          <w:b/>
          <w:sz w:val="24"/>
          <w:szCs w:val="24"/>
        </w:rPr>
        <w:t>LISTA NACIONAL DE RECEPTORES PARA TRASPLANTE CARDIACO</w:t>
      </w:r>
    </w:p>
    <w:p w14:paraId="238B8910" w14:textId="77777777" w:rsidR="00B31C59" w:rsidRPr="00FC10ED" w:rsidRDefault="00B31C59" w:rsidP="002E5405">
      <w:pPr>
        <w:pStyle w:val="Textoindependiente"/>
        <w:spacing w:before="46" w:line="360" w:lineRule="auto"/>
        <w:ind w:left="1418" w:right="1134"/>
        <w:jc w:val="both"/>
        <w:rPr>
          <w:b/>
        </w:rPr>
      </w:pPr>
    </w:p>
    <w:tbl>
      <w:tblPr>
        <w:tblStyle w:val="TableNormal"/>
        <w:tblW w:w="10391"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391"/>
      </w:tblGrid>
      <w:tr w:rsidR="00FA7E20" w:rsidRPr="00FC10ED" w14:paraId="5767749F" w14:textId="77777777" w:rsidTr="7E32F525">
        <w:trPr>
          <w:trHeight w:val="1335"/>
        </w:trPr>
        <w:tc>
          <w:tcPr>
            <w:tcW w:w="10391" w:type="dxa"/>
            <w:tcBorders>
              <w:bottom w:val="nil"/>
            </w:tcBorders>
          </w:tcPr>
          <w:p w14:paraId="12EE2775" w14:textId="717187D3" w:rsidR="00FA7E20" w:rsidRPr="00FC10ED" w:rsidRDefault="0042286F" w:rsidP="002E5405">
            <w:pPr>
              <w:spacing w:before="79" w:line="360" w:lineRule="auto"/>
              <w:ind w:left="1418" w:right="1134"/>
              <w:jc w:val="center"/>
              <w:rPr>
                <w:b/>
                <w:sz w:val="24"/>
                <w:szCs w:val="24"/>
              </w:rPr>
            </w:pPr>
            <w:r>
              <w:rPr>
                <w:b/>
                <w:noProof/>
                <w:spacing w:val="-4"/>
                <w:sz w:val="24"/>
                <w:szCs w:val="24"/>
              </w:rPr>
              <w:drawing>
                <wp:anchor distT="0" distB="0" distL="114300" distR="114300" simplePos="0" relativeHeight="251669504" behindDoc="1" locked="0" layoutInCell="1" allowOverlap="1" wp14:anchorId="5B7858F1" wp14:editId="232C593B">
                  <wp:simplePos x="0" y="0"/>
                  <wp:positionH relativeFrom="column">
                    <wp:posOffset>279317</wp:posOffset>
                  </wp:positionH>
                  <wp:positionV relativeFrom="paragraph">
                    <wp:posOffset>260661</wp:posOffset>
                  </wp:positionV>
                  <wp:extent cx="597535" cy="597535"/>
                  <wp:effectExtent l="0" t="0" r="0" b="0"/>
                  <wp:wrapTight wrapText="bothSides">
                    <wp:wrapPolygon edited="0">
                      <wp:start x="0" y="0"/>
                      <wp:lineTo x="0" y="20659"/>
                      <wp:lineTo x="20659" y="20659"/>
                      <wp:lineTo x="20659" y="0"/>
                      <wp:lineTo x="0" y="0"/>
                    </wp:wrapPolygon>
                  </wp:wrapTight>
                  <wp:docPr id="39245300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535" cy="597535"/>
                          </a:xfrm>
                          <a:prstGeom prst="rect">
                            <a:avLst/>
                          </a:prstGeom>
                          <a:noFill/>
                        </pic:spPr>
                      </pic:pic>
                    </a:graphicData>
                  </a:graphic>
                </wp:anchor>
              </w:drawing>
            </w:r>
            <w:r w:rsidR="00FA7E20" w:rsidRPr="00FC10ED">
              <w:rPr>
                <w:b/>
                <w:sz w:val="24"/>
                <w:szCs w:val="24"/>
              </w:rPr>
              <w:t>CONSENTIMIENTO</w:t>
            </w:r>
            <w:r w:rsidR="00FA7E20" w:rsidRPr="00FC10ED">
              <w:rPr>
                <w:b/>
                <w:spacing w:val="-3"/>
                <w:sz w:val="24"/>
                <w:szCs w:val="24"/>
              </w:rPr>
              <w:t xml:space="preserve"> </w:t>
            </w:r>
            <w:r w:rsidR="00FA7E20" w:rsidRPr="00FC10ED">
              <w:rPr>
                <w:b/>
                <w:sz w:val="24"/>
                <w:szCs w:val="24"/>
              </w:rPr>
              <w:t>INFORMADO</w:t>
            </w:r>
            <w:r w:rsidR="00FA7E20" w:rsidRPr="00FC10ED">
              <w:rPr>
                <w:b/>
                <w:spacing w:val="-3"/>
                <w:sz w:val="24"/>
                <w:szCs w:val="24"/>
              </w:rPr>
              <w:t xml:space="preserve"> </w:t>
            </w:r>
            <w:r w:rsidR="00FA7E20" w:rsidRPr="00FC10ED">
              <w:rPr>
                <w:b/>
                <w:sz w:val="24"/>
                <w:szCs w:val="24"/>
              </w:rPr>
              <w:t>PARA</w:t>
            </w:r>
            <w:r w:rsidR="00FA7E20" w:rsidRPr="00FC10ED">
              <w:rPr>
                <w:b/>
                <w:spacing w:val="-4"/>
                <w:sz w:val="24"/>
                <w:szCs w:val="24"/>
              </w:rPr>
              <w:t xml:space="preserve"> </w:t>
            </w:r>
            <w:r w:rsidR="00FA7E20" w:rsidRPr="00FC10ED">
              <w:rPr>
                <w:b/>
                <w:sz w:val="24"/>
                <w:szCs w:val="24"/>
              </w:rPr>
              <w:t>LA</w:t>
            </w:r>
            <w:r w:rsidR="00FA7E20" w:rsidRPr="00FC10ED">
              <w:rPr>
                <w:b/>
                <w:spacing w:val="-4"/>
                <w:sz w:val="24"/>
                <w:szCs w:val="24"/>
              </w:rPr>
              <w:t xml:space="preserve"> </w:t>
            </w:r>
            <w:r w:rsidR="00FA7E20" w:rsidRPr="00FC10ED">
              <w:rPr>
                <w:b/>
                <w:sz w:val="24"/>
                <w:szCs w:val="24"/>
              </w:rPr>
              <w:t>NO</w:t>
            </w:r>
            <w:r w:rsidR="00FA7E20" w:rsidRPr="00FC10ED">
              <w:rPr>
                <w:b/>
                <w:spacing w:val="-3"/>
                <w:sz w:val="24"/>
                <w:szCs w:val="24"/>
              </w:rPr>
              <w:t xml:space="preserve"> </w:t>
            </w:r>
            <w:r w:rsidR="00FA7E20" w:rsidRPr="00FC10ED">
              <w:rPr>
                <w:b/>
                <w:sz w:val="24"/>
                <w:szCs w:val="24"/>
              </w:rPr>
              <w:t>INCLUSIÓN</w:t>
            </w:r>
            <w:r w:rsidR="00FA7E20" w:rsidRPr="00FC10ED">
              <w:rPr>
                <w:b/>
                <w:spacing w:val="-4"/>
                <w:sz w:val="24"/>
                <w:szCs w:val="24"/>
              </w:rPr>
              <w:t xml:space="preserve"> </w:t>
            </w:r>
            <w:r w:rsidR="00FA7E20" w:rsidRPr="00FC10ED">
              <w:rPr>
                <w:b/>
                <w:sz w:val="24"/>
                <w:szCs w:val="24"/>
              </w:rPr>
              <w:t>EN</w:t>
            </w:r>
            <w:r w:rsidR="00FA7E20" w:rsidRPr="00FC10ED">
              <w:rPr>
                <w:b/>
                <w:spacing w:val="-4"/>
                <w:sz w:val="24"/>
                <w:szCs w:val="24"/>
              </w:rPr>
              <w:t xml:space="preserve"> </w:t>
            </w:r>
            <w:r w:rsidR="00FA7E20" w:rsidRPr="00FC10ED">
              <w:rPr>
                <w:b/>
                <w:sz w:val="24"/>
                <w:szCs w:val="24"/>
              </w:rPr>
              <w:t>LISTA NACIONAL DE RECEPTORES PARA TRASPLANTE CARDIACO</w:t>
            </w:r>
          </w:p>
          <w:p w14:paraId="52425FF1" w14:textId="4127774D" w:rsidR="00FA7E20" w:rsidRPr="00FC10ED" w:rsidRDefault="00FA7E20" w:rsidP="002E5405">
            <w:pPr>
              <w:pStyle w:val="TableParagraph"/>
              <w:spacing w:line="360" w:lineRule="auto"/>
              <w:ind w:left="1418" w:right="1134"/>
              <w:jc w:val="both"/>
              <w:rPr>
                <w:b/>
                <w:sz w:val="24"/>
                <w:szCs w:val="24"/>
              </w:rPr>
            </w:pPr>
          </w:p>
        </w:tc>
      </w:tr>
      <w:tr w:rsidR="00B31C59" w:rsidRPr="00FC10ED" w14:paraId="29D6D301" w14:textId="77777777" w:rsidTr="7E32F525">
        <w:trPr>
          <w:trHeight w:val="6805"/>
        </w:trPr>
        <w:tc>
          <w:tcPr>
            <w:tcW w:w="10391" w:type="dxa"/>
            <w:tcBorders>
              <w:top w:val="nil"/>
            </w:tcBorders>
          </w:tcPr>
          <w:p w14:paraId="32621992" w14:textId="203E6909" w:rsidR="00B332AA" w:rsidRPr="00B332AA" w:rsidRDefault="685BB966" w:rsidP="7E32F525">
            <w:pPr>
              <w:pStyle w:val="TableParagraph"/>
              <w:spacing w:before="275" w:line="360" w:lineRule="auto"/>
              <w:ind w:left="0" w:right="1134"/>
              <w:rPr>
                <w:b/>
                <w:bCs/>
                <w:sz w:val="24"/>
                <w:szCs w:val="24"/>
              </w:rPr>
            </w:pPr>
            <w:r w:rsidRPr="7E32F525">
              <w:rPr>
                <w:b/>
                <w:bCs/>
                <w:sz w:val="24"/>
                <w:szCs w:val="24"/>
                <w:lang w:val="es-CR"/>
              </w:rPr>
              <w:t xml:space="preserve">                       </w:t>
            </w:r>
            <w:r w:rsidR="00B332AA" w:rsidRPr="7E32F525">
              <w:rPr>
                <w:b/>
                <w:bCs/>
                <w:sz w:val="24"/>
                <w:szCs w:val="24"/>
                <w:lang w:val="es-CR"/>
              </w:rPr>
              <w:t>Establecimiento de salud:</w:t>
            </w:r>
            <w:r w:rsidR="00B332AA" w:rsidRPr="7E32F525">
              <w:rPr>
                <w:sz w:val="24"/>
                <w:szCs w:val="24"/>
                <w:lang w:val="es-CR"/>
              </w:rPr>
              <w:t xml:space="preserve"> ________________________________________</w:t>
            </w:r>
          </w:p>
          <w:p w14:paraId="787BD2F2" w14:textId="66083247" w:rsidR="00B332AA" w:rsidRPr="00B332AA" w:rsidRDefault="00B332AA" w:rsidP="002E5405">
            <w:pPr>
              <w:pStyle w:val="TableParagraph"/>
              <w:spacing w:line="360" w:lineRule="auto"/>
              <w:ind w:left="1418" w:right="1134"/>
              <w:rPr>
                <w:sz w:val="24"/>
                <w:szCs w:val="24"/>
                <w:lang w:val="es-CR"/>
              </w:rPr>
            </w:pPr>
            <w:r w:rsidRPr="00B332AA">
              <w:rPr>
                <w:b/>
                <w:bCs/>
                <w:sz w:val="24"/>
                <w:szCs w:val="24"/>
                <w:lang w:val="es-CR"/>
              </w:rPr>
              <w:t>Lugar:</w:t>
            </w:r>
            <w:r w:rsidRPr="00B332AA">
              <w:rPr>
                <w:sz w:val="24"/>
                <w:szCs w:val="24"/>
                <w:lang w:val="es-CR"/>
              </w:rPr>
              <w:t xml:space="preserve"> ___________________________</w:t>
            </w:r>
            <w:r w:rsidRPr="00B332AA">
              <w:rPr>
                <w:sz w:val="24"/>
                <w:szCs w:val="24"/>
                <w:lang w:val="es-CR"/>
              </w:rPr>
              <w:br/>
            </w:r>
            <w:r w:rsidRPr="00B332AA">
              <w:rPr>
                <w:b/>
                <w:bCs/>
                <w:sz w:val="24"/>
                <w:szCs w:val="24"/>
                <w:lang w:val="es-CR"/>
              </w:rPr>
              <w:t>Fecha:</w:t>
            </w:r>
            <w:r w:rsidRPr="00B332AA">
              <w:rPr>
                <w:sz w:val="24"/>
                <w:szCs w:val="24"/>
                <w:lang w:val="es-CR"/>
              </w:rPr>
              <w:t xml:space="preserve"> ___ / ___ / ______</w:t>
            </w:r>
            <w:r w:rsidRPr="00B332AA">
              <w:rPr>
                <w:sz w:val="24"/>
                <w:szCs w:val="24"/>
                <w:lang w:val="es-CR"/>
              </w:rPr>
              <w:br/>
            </w:r>
            <w:r w:rsidRPr="00B332AA">
              <w:rPr>
                <w:b/>
                <w:bCs/>
                <w:sz w:val="24"/>
                <w:szCs w:val="24"/>
                <w:lang w:val="es-CR"/>
              </w:rPr>
              <w:t>Hora:</w:t>
            </w:r>
            <w:r w:rsidRPr="00B332AA">
              <w:rPr>
                <w:sz w:val="24"/>
                <w:szCs w:val="24"/>
                <w:lang w:val="es-CR"/>
              </w:rPr>
              <w:t xml:space="preserve"> ________</w:t>
            </w:r>
          </w:p>
          <w:p w14:paraId="4158971C" w14:textId="77777777" w:rsidR="00B332AA" w:rsidRPr="00B332AA" w:rsidRDefault="00B332AA" w:rsidP="002E5405">
            <w:pPr>
              <w:pStyle w:val="TableParagraph"/>
              <w:spacing w:line="360" w:lineRule="auto"/>
              <w:ind w:left="1418" w:right="1134"/>
              <w:rPr>
                <w:sz w:val="24"/>
                <w:szCs w:val="24"/>
                <w:lang w:val="es-CR"/>
              </w:rPr>
            </w:pPr>
            <w:r w:rsidRPr="00B332AA">
              <w:rPr>
                <w:b/>
                <w:bCs/>
                <w:sz w:val="24"/>
                <w:szCs w:val="24"/>
                <w:lang w:val="es-CR"/>
              </w:rPr>
              <w:t>Datos del paciente</w:t>
            </w:r>
          </w:p>
          <w:p w14:paraId="7EA9D71F" w14:textId="77777777" w:rsidR="00B332AA" w:rsidRPr="00B332AA" w:rsidRDefault="00B332AA">
            <w:pPr>
              <w:pStyle w:val="TableParagraph"/>
              <w:numPr>
                <w:ilvl w:val="0"/>
                <w:numId w:val="8"/>
              </w:numPr>
              <w:spacing w:line="360" w:lineRule="auto"/>
              <w:ind w:left="1418" w:right="1134" w:firstLine="0"/>
              <w:rPr>
                <w:sz w:val="24"/>
                <w:szCs w:val="24"/>
                <w:lang w:val="es-CR"/>
              </w:rPr>
            </w:pPr>
            <w:r w:rsidRPr="00B332AA">
              <w:rPr>
                <w:sz w:val="24"/>
                <w:szCs w:val="24"/>
                <w:lang w:val="es-CR"/>
              </w:rPr>
              <w:t>Nombre completo: ___________________________________________</w:t>
            </w:r>
          </w:p>
          <w:p w14:paraId="54AECB2E" w14:textId="77777777" w:rsidR="00B332AA" w:rsidRPr="00B332AA" w:rsidRDefault="00B332AA">
            <w:pPr>
              <w:pStyle w:val="TableParagraph"/>
              <w:numPr>
                <w:ilvl w:val="0"/>
                <w:numId w:val="8"/>
              </w:numPr>
              <w:spacing w:line="360" w:lineRule="auto"/>
              <w:ind w:left="1418" w:right="1134" w:firstLine="0"/>
              <w:rPr>
                <w:sz w:val="24"/>
                <w:szCs w:val="24"/>
                <w:lang w:val="es-CR"/>
              </w:rPr>
            </w:pPr>
            <w:r w:rsidRPr="00B332AA">
              <w:rPr>
                <w:sz w:val="24"/>
                <w:szCs w:val="24"/>
                <w:lang w:val="es-CR"/>
              </w:rPr>
              <w:t>Cédula de identidad o N.º de expediente: ________________________</w:t>
            </w:r>
          </w:p>
          <w:p w14:paraId="50B5748F" w14:textId="77777777" w:rsidR="00B332AA" w:rsidRPr="00B332AA" w:rsidRDefault="00B332AA">
            <w:pPr>
              <w:pStyle w:val="TableParagraph"/>
              <w:numPr>
                <w:ilvl w:val="0"/>
                <w:numId w:val="8"/>
              </w:numPr>
              <w:spacing w:line="360" w:lineRule="auto"/>
              <w:ind w:left="1418" w:right="1134" w:firstLine="0"/>
              <w:rPr>
                <w:sz w:val="24"/>
                <w:szCs w:val="24"/>
                <w:lang w:val="es-CR"/>
              </w:rPr>
            </w:pPr>
            <w:r w:rsidRPr="00B332AA">
              <w:rPr>
                <w:sz w:val="24"/>
                <w:szCs w:val="24"/>
                <w:lang w:val="es-CR"/>
              </w:rPr>
              <w:t>Domicilio: _________________________________________________</w:t>
            </w:r>
          </w:p>
          <w:p w14:paraId="5C456B6A" w14:textId="77777777" w:rsidR="00B332AA" w:rsidRPr="00B332AA" w:rsidRDefault="00000000" w:rsidP="002E5405">
            <w:pPr>
              <w:pStyle w:val="TableParagraph"/>
              <w:spacing w:line="360" w:lineRule="auto"/>
              <w:ind w:left="1418" w:right="1134"/>
              <w:jc w:val="both"/>
              <w:rPr>
                <w:sz w:val="24"/>
                <w:szCs w:val="24"/>
                <w:lang w:val="es-CR"/>
              </w:rPr>
            </w:pPr>
            <w:r>
              <w:rPr>
                <w:sz w:val="24"/>
                <w:szCs w:val="24"/>
                <w:lang w:val="es-CR"/>
              </w:rPr>
              <w:pict w14:anchorId="6DBDF5B9">
                <v:rect id="_x0000_i1025" style="width:0;height:1.5pt" o:hralign="center" o:hrstd="t" o:hr="t" fillcolor="#a0a0a0" stroked="f"/>
              </w:pict>
            </w:r>
          </w:p>
          <w:p w14:paraId="6E3696B3" w14:textId="77777777" w:rsidR="00B332AA" w:rsidRPr="00B332AA" w:rsidRDefault="00B332AA" w:rsidP="002E5405">
            <w:pPr>
              <w:pStyle w:val="TableParagraph"/>
              <w:spacing w:line="360" w:lineRule="auto"/>
              <w:ind w:left="1418" w:right="1134"/>
              <w:jc w:val="both"/>
              <w:rPr>
                <w:b/>
                <w:bCs/>
                <w:sz w:val="24"/>
                <w:szCs w:val="24"/>
                <w:lang w:val="es-CR"/>
              </w:rPr>
            </w:pPr>
            <w:r w:rsidRPr="00B332AA">
              <w:rPr>
                <w:b/>
                <w:bCs/>
                <w:sz w:val="24"/>
                <w:szCs w:val="24"/>
                <w:lang w:val="es-CR"/>
              </w:rPr>
              <w:t>Declaración de voluntad</w:t>
            </w:r>
          </w:p>
          <w:p w14:paraId="3F403F06" w14:textId="77777777" w:rsidR="00B332AA" w:rsidRPr="00B332AA" w:rsidRDefault="00B332AA" w:rsidP="002E5405">
            <w:pPr>
              <w:pStyle w:val="TableParagraph"/>
              <w:spacing w:line="360" w:lineRule="auto"/>
              <w:ind w:left="1418" w:right="1134"/>
              <w:jc w:val="both"/>
              <w:rPr>
                <w:sz w:val="24"/>
                <w:szCs w:val="24"/>
                <w:lang w:val="es-CR"/>
              </w:rPr>
            </w:pPr>
            <w:r w:rsidRPr="00B332AA">
              <w:rPr>
                <w:sz w:val="24"/>
                <w:szCs w:val="24"/>
                <w:lang w:val="es-CR"/>
              </w:rPr>
              <w:t>Yo, ___________________________________________________________, en pleno uso de mis facultades, manifiesto lo siguiente:</w:t>
            </w:r>
          </w:p>
          <w:p w14:paraId="1EBE9589" w14:textId="77777777" w:rsidR="00B332AA" w:rsidRPr="00B332AA" w:rsidRDefault="00B332AA">
            <w:pPr>
              <w:pStyle w:val="TableParagraph"/>
              <w:numPr>
                <w:ilvl w:val="0"/>
                <w:numId w:val="9"/>
              </w:numPr>
              <w:spacing w:line="360" w:lineRule="auto"/>
              <w:ind w:left="1418" w:right="1134" w:firstLine="0"/>
              <w:jc w:val="both"/>
              <w:rPr>
                <w:sz w:val="24"/>
                <w:szCs w:val="24"/>
                <w:lang w:val="es-CR"/>
              </w:rPr>
            </w:pPr>
            <w:r w:rsidRPr="00B332AA">
              <w:rPr>
                <w:sz w:val="24"/>
                <w:szCs w:val="24"/>
                <w:lang w:val="es-CR"/>
              </w:rPr>
              <w:t>Que el Dr./Dra. __________________________________, mi médico tratante, me ha informado de su obligación legal de gestionar mi eventual inscripción en la lista nacional de receptores para un trasplante cardíaco, conforme a lo dispuesto en la Ley N.º 9222 del 13 de marzo de 2014 y el Decreto Ejecutivo N.º 39895-S.</w:t>
            </w:r>
          </w:p>
          <w:p w14:paraId="107B5FC5" w14:textId="77777777" w:rsidR="00B332AA" w:rsidRPr="00B332AA" w:rsidRDefault="00B332AA">
            <w:pPr>
              <w:pStyle w:val="TableParagraph"/>
              <w:numPr>
                <w:ilvl w:val="0"/>
                <w:numId w:val="9"/>
              </w:numPr>
              <w:spacing w:line="360" w:lineRule="auto"/>
              <w:ind w:left="1418" w:right="1134" w:firstLine="0"/>
              <w:jc w:val="both"/>
              <w:rPr>
                <w:sz w:val="24"/>
                <w:szCs w:val="24"/>
                <w:lang w:val="es-CR"/>
              </w:rPr>
            </w:pPr>
            <w:r w:rsidRPr="00B332AA">
              <w:rPr>
                <w:sz w:val="24"/>
                <w:szCs w:val="24"/>
                <w:lang w:val="es-CR"/>
              </w:rPr>
              <w:t>Que se me explicó que, como requisito indispensable para ser incluido(a) en dicha lista, es necesaria la realización de estudios médicos previos, complementarios y obligatorios.</w:t>
            </w:r>
          </w:p>
          <w:p w14:paraId="6815C87A" w14:textId="77777777" w:rsidR="00B332AA" w:rsidRPr="00B332AA" w:rsidRDefault="00B332AA">
            <w:pPr>
              <w:pStyle w:val="TableParagraph"/>
              <w:numPr>
                <w:ilvl w:val="0"/>
                <w:numId w:val="9"/>
              </w:numPr>
              <w:spacing w:line="360" w:lineRule="auto"/>
              <w:ind w:left="1418" w:right="1134" w:firstLine="0"/>
              <w:jc w:val="both"/>
              <w:rPr>
                <w:sz w:val="24"/>
                <w:szCs w:val="24"/>
                <w:lang w:val="es-CR"/>
              </w:rPr>
            </w:pPr>
            <w:r w:rsidRPr="00B332AA">
              <w:rPr>
                <w:sz w:val="24"/>
                <w:szCs w:val="24"/>
                <w:lang w:val="es-CR"/>
              </w:rPr>
              <w:t>Que el/la Dr./Dra. __________________________________ me ha informado, de manera clara y comprensible, sobre las consecuencias de no realizarme dichos estudios, así como la evolución clínica esperada de mi condición sin un trasplante cardíaco, de acuerdo con la evidencia científica actual.</w:t>
            </w:r>
          </w:p>
          <w:p w14:paraId="26B8EE34" w14:textId="77777777" w:rsidR="00B332AA" w:rsidRPr="00B332AA" w:rsidRDefault="00B332AA">
            <w:pPr>
              <w:pStyle w:val="TableParagraph"/>
              <w:numPr>
                <w:ilvl w:val="0"/>
                <w:numId w:val="9"/>
              </w:numPr>
              <w:spacing w:line="360" w:lineRule="auto"/>
              <w:ind w:left="1418" w:right="1134" w:firstLine="0"/>
              <w:jc w:val="both"/>
              <w:rPr>
                <w:sz w:val="24"/>
                <w:szCs w:val="24"/>
                <w:lang w:val="es-CR"/>
              </w:rPr>
            </w:pPr>
            <w:r w:rsidRPr="00B332AA">
              <w:rPr>
                <w:sz w:val="24"/>
                <w:szCs w:val="24"/>
                <w:lang w:val="es-CR"/>
              </w:rPr>
              <w:lastRenderedPageBreak/>
              <w:t>Que se me garantizó que esta decisión no limita mi derecho a la asistencia médica integral ni la responsabilidad de mi médico tratante.</w:t>
            </w:r>
          </w:p>
          <w:p w14:paraId="1F96FA5D" w14:textId="77777777" w:rsidR="00B332AA" w:rsidRPr="00B332AA" w:rsidRDefault="00B332AA">
            <w:pPr>
              <w:pStyle w:val="TableParagraph"/>
              <w:numPr>
                <w:ilvl w:val="0"/>
                <w:numId w:val="9"/>
              </w:numPr>
              <w:spacing w:line="360" w:lineRule="auto"/>
              <w:ind w:left="1418" w:right="1134" w:firstLine="0"/>
              <w:jc w:val="both"/>
              <w:rPr>
                <w:sz w:val="24"/>
                <w:szCs w:val="24"/>
                <w:lang w:val="es-CR"/>
              </w:rPr>
            </w:pPr>
            <w:r w:rsidRPr="00B332AA">
              <w:rPr>
                <w:sz w:val="24"/>
                <w:szCs w:val="24"/>
                <w:lang w:val="es-CR"/>
              </w:rPr>
              <w:t xml:space="preserve">Que, con pleno conocimiento, declaro que es mi voluntad expresa </w:t>
            </w:r>
            <w:r w:rsidRPr="00B332AA">
              <w:rPr>
                <w:b/>
                <w:bCs/>
                <w:sz w:val="24"/>
                <w:szCs w:val="24"/>
                <w:lang w:val="es-CR"/>
              </w:rPr>
              <w:t>NO someterme a los estudios requeridos para la inscripción en la lista nacional de receptores</w:t>
            </w:r>
            <w:r w:rsidRPr="00B332AA">
              <w:rPr>
                <w:sz w:val="24"/>
                <w:szCs w:val="24"/>
                <w:lang w:val="es-CR"/>
              </w:rPr>
              <w:t xml:space="preserve"> y rechazo de manera expresa la opción de recibir un trasplante cardíaco en este momento.</w:t>
            </w:r>
          </w:p>
          <w:p w14:paraId="7E0F8179" w14:textId="77777777" w:rsidR="00B332AA" w:rsidRPr="00B332AA" w:rsidRDefault="00B332AA">
            <w:pPr>
              <w:pStyle w:val="TableParagraph"/>
              <w:numPr>
                <w:ilvl w:val="0"/>
                <w:numId w:val="9"/>
              </w:numPr>
              <w:spacing w:line="360" w:lineRule="auto"/>
              <w:ind w:left="1418" w:right="1134" w:firstLine="0"/>
              <w:jc w:val="both"/>
              <w:rPr>
                <w:sz w:val="24"/>
                <w:szCs w:val="24"/>
                <w:lang w:val="es-CR"/>
              </w:rPr>
            </w:pPr>
            <w:r w:rsidRPr="00B332AA">
              <w:rPr>
                <w:sz w:val="24"/>
                <w:szCs w:val="24"/>
                <w:lang w:val="es-CR"/>
              </w:rPr>
              <w:t>Que comprendo que mi decisión implica permanecer bajo tratamiento médico y manejo conservador de mi enfermedad.</w:t>
            </w:r>
          </w:p>
          <w:p w14:paraId="33E6E7EF" w14:textId="77777777" w:rsidR="00B332AA" w:rsidRPr="00B332AA" w:rsidRDefault="00B332AA">
            <w:pPr>
              <w:pStyle w:val="TableParagraph"/>
              <w:numPr>
                <w:ilvl w:val="0"/>
                <w:numId w:val="9"/>
              </w:numPr>
              <w:spacing w:line="360" w:lineRule="auto"/>
              <w:ind w:left="1418" w:right="1134" w:firstLine="0"/>
              <w:jc w:val="both"/>
              <w:rPr>
                <w:sz w:val="24"/>
                <w:szCs w:val="24"/>
                <w:lang w:val="es-CR"/>
              </w:rPr>
            </w:pPr>
            <w:r w:rsidRPr="00B332AA">
              <w:rPr>
                <w:sz w:val="24"/>
                <w:szCs w:val="24"/>
                <w:lang w:val="es-CR"/>
              </w:rPr>
              <w:t xml:space="preserve">Que tengo conocimiento de que puedo </w:t>
            </w:r>
            <w:r w:rsidRPr="00B332AA">
              <w:rPr>
                <w:b/>
                <w:bCs/>
                <w:sz w:val="24"/>
                <w:szCs w:val="24"/>
                <w:lang w:val="es-CR"/>
              </w:rPr>
              <w:t>revocar esta decisión en cualquier momento</w:t>
            </w:r>
            <w:r w:rsidRPr="00B332AA">
              <w:rPr>
                <w:sz w:val="24"/>
                <w:szCs w:val="24"/>
                <w:lang w:val="es-CR"/>
              </w:rPr>
              <w:t>, comunicándolo por escrito a mi médico tratante y al equipo asistencial.</w:t>
            </w:r>
          </w:p>
          <w:p w14:paraId="3C5C81BC" w14:textId="77777777" w:rsidR="00B332AA" w:rsidRPr="00B332AA" w:rsidRDefault="00000000" w:rsidP="002E5405">
            <w:pPr>
              <w:pStyle w:val="TableParagraph"/>
              <w:spacing w:line="360" w:lineRule="auto"/>
              <w:ind w:left="1418" w:right="1134"/>
              <w:jc w:val="both"/>
              <w:rPr>
                <w:sz w:val="24"/>
                <w:szCs w:val="24"/>
                <w:lang w:val="es-CR"/>
              </w:rPr>
            </w:pPr>
            <w:r>
              <w:rPr>
                <w:sz w:val="24"/>
                <w:szCs w:val="24"/>
                <w:lang w:val="es-CR"/>
              </w:rPr>
              <w:pict w14:anchorId="2B8898FE">
                <v:rect id="_x0000_i1026" style="width:0;height:1.5pt" o:hralign="center" o:hrstd="t" o:hr="t" fillcolor="#a0a0a0" stroked="f"/>
              </w:pict>
            </w:r>
          </w:p>
          <w:p w14:paraId="43E9CED5" w14:textId="77777777" w:rsidR="00B332AA" w:rsidRPr="00B332AA" w:rsidRDefault="00B332AA" w:rsidP="002E5405">
            <w:pPr>
              <w:pStyle w:val="TableParagraph"/>
              <w:spacing w:line="360" w:lineRule="auto"/>
              <w:ind w:left="1418" w:right="1134"/>
              <w:jc w:val="both"/>
              <w:rPr>
                <w:b/>
                <w:bCs/>
                <w:sz w:val="24"/>
                <w:szCs w:val="24"/>
                <w:lang w:val="es-CR"/>
              </w:rPr>
            </w:pPr>
            <w:r w:rsidRPr="00B332AA">
              <w:rPr>
                <w:b/>
                <w:bCs/>
                <w:sz w:val="24"/>
                <w:szCs w:val="24"/>
                <w:lang w:val="es-CR"/>
              </w:rPr>
              <w:t>Firmas</w:t>
            </w:r>
          </w:p>
          <w:p w14:paraId="7BB08A6E" w14:textId="77777777" w:rsidR="00B332AA" w:rsidRPr="00B332AA" w:rsidRDefault="00B332AA" w:rsidP="7E32F525">
            <w:pPr>
              <w:pStyle w:val="TableParagraph"/>
              <w:numPr>
                <w:ilvl w:val="0"/>
                <w:numId w:val="10"/>
              </w:numPr>
              <w:spacing w:line="720" w:lineRule="auto"/>
              <w:ind w:left="1418" w:right="1134" w:firstLine="0"/>
              <w:rPr>
                <w:sz w:val="24"/>
                <w:szCs w:val="24"/>
                <w:lang w:val="es-CR"/>
              </w:rPr>
            </w:pPr>
            <w:r w:rsidRPr="7E32F525">
              <w:rPr>
                <w:b/>
                <w:bCs/>
                <w:sz w:val="24"/>
                <w:szCs w:val="24"/>
                <w:lang w:val="es-CR"/>
              </w:rPr>
              <w:t>Firma y nombre del paciente:</w:t>
            </w:r>
            <w:r w:rsidRPr="7E32F525">
              <w:rPr>
                <w:sz w:val="24"/>
                <w:szCs w:val="24"/>
                <w:lang w:val="es-CR"/>
              </w:rPr>
              <w:t xml:space="preserve"> _________________________________________</w:t>
            </w:r>
          </w:p>
          <w:p w14:paraId="3EBBA1FC" w14:textId="7FEF96D0" w:rsidR="00B332AA" w:rsidRPr="00B332AA" w:rsidRDefault="00B332AA">
            <w:pPr>
              <w:pStyle w:val="TableParagraph"/>
              <w:numPr>
                <w:ilvl w:val="0"/>
                <w:numId w:val="10"/>
              </w:numPr>
              <w:spacing w:line="720" w:lineRule="auto"/>
              <w:ind w:left="1418" w:right="1134" w:firstLine="0"/>
              <w:jc w:val="both"/>
              <w:rPr>
                <w:sz w:val="24"/>
                <w:szCs w:val="24"/>
                <w:lang w:val="es-CR"/>
              </w:rPr>
            </w:pPr>
            <w:r w:rsidRPr="00B332AA">
              <w:rPr>
                <w:b/>
                <w:bCs/>
                <w:sz w:val="24"/>
                <w:szCs w:val="24"/>
                <w:lang w:val="es-CR"/>
              </w:rPr>
              <w:t>Firma y nombre de un familiar responsable</w:t>
            </w:r>
            <w:r w:rsidR="003C06A4">
              <w:rPr>
                <w:b/>
                <w:bCs/>
                <w:sz w:val="24"/>
                <w:szCs w:val="24"/>
                <w:lang w:val="es-CR"/>
              </w:rPr>
              <w:t xml:space="preserve"> o representante legal</w:t>
            </w:r>
            <w:r w:rsidRPr="00B332AA">
              <w:rPr>
                <w:b/>
                <w:bCs/>
                <w:sz w:val="24"/>
                <w:szCs w:val="24"/>
                <w:lang w:val="es-CR"/>
              </w:rPr>
              <w:t>:</w:t>
            </w:r>
            <w:r w:rsidRPr="00B332AA">
              <w:rPr>
                <w:sz w:val="24"/>
                <w:szCs w:val="24"/>
                <w:lang w:val="es-CR"/>
              </w:rPr>
              <w:t xml:space="preserve"> ______________________________</w:t>
            </w:r>
          </w:p>
          <w:p w14:paraId="3F421C7C" w14:textId="38648D5A" w:rsidR="00B332AA" w:rsidRPr="00B332AA" w:rsidRDefault="00B332AA" w:rsidP="7E32F525">
            <w:pPr>
              <w:pStyle w:val="TableParagraph"/>
              <w:numPr>
                <w:ilvl w:val="0"/>
                <w:numId w:val="10"/>
              </w:numPr>
              <w:spacing w:line="720" w:lineRule="auto"/>
              <w:ind w:left="1418" w:right="1134" w:firstLine="0"/>
              <w:rPr>
                <w:sz w:val="24"/>
                <w:szCs w:val="24"/>
                <w:lang w:val="es-CR"/>
              </w:rPr>
            </w:pPr>
            <w:r w:rsidRPr="7E32F525">
              <w:rPr>
                <w:b/>
                <w:bCs/>
                <w:sz w:val="24"/>
                <w:szCs w:val="24"/>
                <w:lang w:val="es-CR"/>
              </w:rPr>
              <w:t>Firma y nombre de</w:t>
            </w:r>
            <w:r w:rsidR="009F7239" w:rsidRPr="7E32F525">
              <w:rPr>
                <w:b/>
                <w:bCs/>
                <w:sz w:val="24"/>
                <w:szCs w:val="24"/>
                <w:lang w:val="es-CR"/>
              </w:rPr>
              <w:t xml:space="preserve">l médico tratante: </w:t>
            </w:r>
            <w:r w:rsidRPr="7E32F525">
              <w:rPr>
                <w:sz w:val="24"/>
                <w:szCs w:val="24"/>
                <w:lang w:val="es-CR"/>
              </w:rPr>
              <w:t>_________________________________________</w:t>
            </w:r>
          </w:p>
          <w:p w14:paraId="1CB01308" w14:textId="4E68736A" w:rsidR="00B31C59" w:rsidRPr="00B332AA" w:rsidRDefault="00B31C59" w:rsidP="002E5405">
            <w:pPr>
              <w:pStyle w:val="TableParagraph"/>
              <w:spacing w:line="360" w:lineRule="auto"/>
              <w:ind w:left="1418" w:right="1134"/>
              <w:jc w:val="both"/>
              <w:rPr>
                <w:sz w:val="24"/>
                <w:szCs w:val="24"/>
                <w:lang w:val="es-CR"/>
              </w:rPr>
            </w:pPr>
          </w:p>
        </w:tc>
      </w:tr>
    </w:tbl>
    <w:p w14:paraId="31699093" w14:textId="77777777" w:rsidR="00B31C59" w:rsidRPr="00FC10ED" w:rsidRDefault="00B31C59" w:rsidP="002E5405">
      <w:pPr>
        <w:pStyle w:val="TableParagraph"/>
        <w:spacing w:line="360" w:lineRule="auto"/>
        <w:ind w:left="1418" w:right="1134"/>
        <w:jc w:val="both"/>
        <w:rPr>
          <w:sz w:val="24"/>
          <w:szCs w:val="24"/>
        </w:rPr>
        <w:sectPr w:rsidR="00B31C59" w:rsidRPr="00FC10ED" w:rsidSect="006B20B9">
          <w:pgSz w:w="12240" w:h="15840"/>
          <w:pgMar w:top="1360" w:right="49" w:bottom="980" w:left="360" w:header="0" w:footer="787" w:gutter="0"/>
          <w:cols w:space="720"/>
        </w:sectPr>
      </w:pPr>
    </w:p>
    <w:p w14:paraId="39DC2E9F" w14:textId="77777777" w:rsidR="00B31C59" w:rsidRPr="00FC10ED" w:rsidRDefault="001341EE" w:rsidP="002E5405">
      <w:pPr>
        <w:spacing w:before="79" w:line="360" w:lineRule="auto"/>
        <w:ind w:left="1418" w:right="1134"/>
        <w:jc w:val="center"/>
        <w:rPr>
          <w:b/>
          <w:sz w:val="24"/>
          <w:szCs w:val="24"/>
        </w:rPr>
      </w:pPr>
      <w:r w:rsidRPr="00594AC4">
        <w:rPr>
          <w:b/>
          <w:sz w:val="24"/>
          <w:szCs w:val="24"/>
        </w:rPr>
        <w:lastRenderedPageBreak/>
        <w:t>ANEXO</w:t>
      </w:r>
      <w:r w:rsidRPr="00594AC4">
        <w:rPr>
          <w:b/>
          <w:spacing w:val="80"/>
          <w:sz w:val="24"/>
          <w:szCs w:val="24"/>
        </w:rPr>
        <w:t xml:space="preserve"> </w:t>
      </w:r>
      <w:r w:rsidRPr="00594AC4">
        <w:rPr>
          <w:b/>
          <w:sz w:val="24"/>
          <w:szCs w:val="24"/>
        </w:rPr>
        <w:t>3:</w:t>
      </w:r>
      <w:r w:rsidRPr="00594AC4">
        <w:rPr>
          <w:b/>
          <w:spacing w:val="80"/>
          <w:sz w:val="24"/>
          <w:szCs w:val="24"/>
        </w:rPr>
        <w:t xml:space="preserve"> </w:t>
      </w:r>
      <w:r w:rsidRPr="00594AC4">
        <w:rPr>
          <w:b/>
          <w:sz w:val="24"/>
          <w:szCs w:val="24"/>
        </w:rPr>
        <w:t>CONSENTIMIENTO</w:t>
      </w:r>
      <w:r w:rsidRPr="00594AC4">
        <w:rPr>
          <w:b/>
          <w:spacing w:val="80"/>
          <w:sz w:val="24"/>
          <w:szCs w:val="24"/>
        </w:rPr>
        <w:t xml:space="preserve"> </w:t>
      </w:r>
      <w:r w:rsidRPr="00594AC4">
        <w:rPr>
          <w:b/>
          <w:sz w:val="24"/>
          <w:szCs w:val="24"/>
        </w:rPr>
        <w:t>INFORMADO</w:t>
      </w:r>
      <w:r w:rsidRPr="00594AC4">
        <w:rPr>
          <w:b/>
          <w:spacing w:val="80"/>
          <w:sz w:val="24"/>
          <w:szCs w:val="24"/>
        </w:rPr>
        <w:t xml:space="preserve"> </w:t>
      </w:r>
      <w:r w:rsidRPr="00594AC4">
        <w:rPr>
          <w:b/>
          <w:sz w:val="24"/>
          <w:szCs w:val="24"/>
        </w:rPr>
        <w:t>DE</w:t>
      </w:r>
      <w:r w:rsidRPr="00594AC4">
        <w:rPr>
          <w:b/>
          <w:spacing w:val="80"/>
          <w:sz w:val="24"/>
          <w:szCs w:val="24"/>
        </w:rPr>
        <w:t xml:space="preserve"> </w:t>
      </w:r>
      <w:r w:rsidRPr="00594AC4">
        <w:rPr>
          <w:b/>
          <w:sz w:val="24"/>
          <w:szCs w:val="24"/>
        </w:rPr>
        <w:t>ACEPTACIÓN</w:t>
      </w:r>
      <w:r w:rsidRPr="00594AC4">
        <w:rPr>
          <w:b/>
          <w:spacing w:val="80"/>
          <w:sz w:val="24"/>
          <w:szCs w:val="24"/>
        </w:rPr>
        <w:t xml:space="preserve"> </w:t>
      </w:r>
      <w:r w:rsidRPr="00594AC4">
        <w:rPr>
          <w:b/>
          <w:sz w:val="24"/>
          <w:szCs w:val="24"/>
        </w:rPr>
        <w:t>DE</w:t>
      </w:r>
      <w:r w:rsidRPr="00594AC4">
        <w:rPr>
          <w:b/>
          <w:spacing w:val="80"/>
          <w:sz w:val="24"/>
          <w:szCs w:val="24"/>
        </w:rPr>
        <w:t xml:space="preserve"> </w:t>
      </w:r>
      <w:r w:rsidRPr="00594AC4">
        <w:rPr>
          <w:b/>
          <w:sz w:val="24"/>
          <w:szCs w:val="24"/>
        </w:rPr>
        <w:t>RECEPCIÓN</w:t>
      </w:r>
      <w:r w:rsidRPr="00594AC4">
        <w:rPr>
          <w:b/>
          <w:spacing w:val="80"/>
          <w:sz w:val="24"/>
          <w:szCs w:val="24"/>
        </w:rPr>
        <w:t xml:space="preserve"> </w:t>
      </w:r>
      <w:r w:rsidRPr="00594AC4">
        <w:rPr>
          <w:b/>
          <w:sz w:val="24"/>
          <w:szCs w:val="24"/>
        </w:rPr>
        <w:t>DE</w:t>
      </w:r>
      <w:r w:rsidRPr="00594AC4">
        <w:rPr>
          <w:b/>
          <w:spacing w:val="80"/>
          <w:sz w:val="24"/>
          <w:szCs w:val="24"/>
        </w:rPr>
        <w:t xml:space="preserve"> </w:t>
      </w:r>
      <w:r w:rsidRPr="00594AC4">
        <w:rPr>
          <w:b/>
          <w:sz w:val="24"/>
          <w:szCs w:val="24"/>
        </w:rPr>
        <w:t>ÓRGANO PROVENIENTE DE DONANTE CON CRITERIO EXTENDIDO</w:t>
      </w:r>
    </w:p>
    <w:p w14:paraId="4EF54DB9" w14:textId="77777777" w:rsidR="00B31C59" w:rsidRPr="00FC10ED" w:rsidRDefault="00B31C59" w:rsidP="002E5405">
      <w:pPr>
        <w:pStyle w:val="Textoindependiente"/>
        <w:spacing w:line="360" w:lineRule="auto"/>
        <w:ind w:left="1418" w:right="1134"/>
        <w:jc w:val="both"/>
        <w:rPr>
          <w:b/>
        </w:rPr>
      </w:pPr>
    </w:p>
    <w:tbl>
      <w:tblPr>
        <w:tblStyle w:val="TableNormal"/>
        <w:tblW w:w="10491" w:type="dxa"/>
        <w:tblInd w:w="6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491"/>
      </w:tblGrid>
      <w:tr w:rsidR="00B31C59" w:rsidRPr="00FC10ED" w14:paraId="7FAE2E48" w14:textId="77777777" w:rsidTr="00594AC4">
        <w:trPr>
          <w:trHeight w:val="11015"/>
        </w:trPr>
        <w:tc>
          <w:tcPr>
            <w:tcW w:w="10491" w:type="dxa"/>
            <w:tcBorders>
              <w:top w:val="nil"/>
            </w:tcBorders>
          </w:tcPr>
          <w:p w14:paraId="7BEF5C71" w14:textId="0C82EB3F" w:rsidR="00404779" w:rsidRPr="00404779" w:rsidRDefault="00404779" w:rsidP="002E5405">
            <w:pPr>
              <w:pStyle w:val="TableParagraph"/>
              <w:tabs>
                <w:tab w:val="left" w:pos="825"/>
              </w:tabs>
              <w:spacing w:before="257" w:line="360" w:lineRule="auto"/>
              <w:ind w:left="1418" w:right="1134"/>
              <w:jc w:val="both"/>
              <w:rPr>
                <w:b/>
                <w:bCs/>
                <w:sz w:val="24"/>
                <w:szCs w:val="24"/>
                <w:lang w:val="es-CR"/>
              </w:rPr>
            </w:pPr>
            <w:r w:rsidRPr="00FC10ED">
              <w:rPr>
                <w:b/>
                <w:noProof/>
                <w:sz w:val="24"/>
                <w:szCs w:val="24"/>
              </w:rPr>
              <mc:AlternateContent>
                <mc:Choice Requires="wpg">
                  <w:drawing>
                    <wp:anchor distT="0" distB="0" distL="0" distR="0" simplePos="0" relativeHeight="251667456" behindDoc="1" locked="0" layoutInCell="1" allowOverlap="1" wp14:anchorId="64516FB5" wp14:editId="7980CAAB">
                      <wp:simplePos x="0" y="0"/>
                      <wp:positionH relativeFrom="column">
                        <wp:posOffset>74163</wp:posOffset>
                      </wp:positionH>
                      <wp:positionV relativeFrom="paragraph">
                        <wp:posOffset>191279</wp:posOffset>
                      </wp:positionV>
                      <wp:extent cx="577970" cy="553528"/>
                      <wp:effectExtent l="0" t="0" r="0" b="0"/>
                      <wp:wrapNone/>
                      <wp:docPr id="839480436" name="Group 16" descr="C:\Users\Hp-640\Desktop\SETDT\SETDT LOGO\Sello Trasplantes.jp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7970" cy="553528"/>
                                <a:chOff x="0" y="0"/>
                                <a:chExt cx="733425" cy="733425"/>
                              </a:xfrm>
                            </wpg:grpSpPr>
                            <pic:pic xmlns:pic="http://schemas.openxmlformats.org/drawingml/2006/picture">
                              <pic:nvPicPr>
                                <pic:cNvPr id="1136016794" name="Image 17" descr="C:\Users\Hp-640\Desktop\SETDT\SETDT LOGO\Sello Trasplantes.jpg"/>
                                <pic:cNvPicPr/>
                              </pic:nvPicPr>
                              <pic:blipFill>
                                <a:blip r:embed="rId16" cstate="print"/>
                                <a:stretch>
                                  <a:fillRect/>
                                </a:stretch>
                              </pic:blipFill>
                              <pic:spPr>
                                <a:xfrm>
                                  <a:off x="0" y="0"/>
                                  <a:ext cx="734752" cy="734758"/>
                                </a:xfrm>
                                <a:prstGeom prst="rect">
                                  <a:avLst/>
                                </a:prstGeom>
                              </pic:spPr>
                            </pic:pic>
                          </wpg:wg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group id="Group 16" style="position:absolute;margin-left:5.85pt;margin-top:15.05pt;width:45.5pt;height:43.6pt;z-index:-251649024;mso-wrap-distance-left:0;mso-wrap-distance-right:0;mso-width-relative:margin;mso-height-relative:margin" coordsize="7334,7334" o:spid="_x0000_s1026" w14:anchorId="2FCD103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LWPdrAgAANAUAAA4AAABkcnMvZTJvRG9jLnhtbJxUS0/jMBC+r7T/&#10;wfKdpu9ARMthC10ktKCl3HpxHSfx4pfG7oN/v2MnFERXWsQh1jj2zHzzzTe+vDpoRXYCvLRmRge9&#10;PiXCcFtKU8/o0+rm7JwSH5gpmbJGzOiL8PRq/v3b5d4VYmgbq0oBBIMYX+zdjDYhuCLLPG+EZr5n&#10;nTB4WFnQLOAW6qwEtsfoWmXDfn+a7S2UDiwX3uPfRXtI5yl+VQke7qvKi0DUjCK2kFZI6yau2fyS&#10;FTUw10jewWBfQKGZNJj0GGrBAiNbkCehtORgva1Cj1ud2aqSXKQasJpB/0M1S7Bbl2qpi33tjjQh&#10;tR94+nJY/mu3BPfoHqBFj+ad5c8eecn2ri7en8d9/Xb5UIGOTlgEOSRGX46MikMgHH9O8vwiR945&#10;Hk0mo8nwvGWcN9iWEy/eXHd++Wg0Hk5av86OiFjRJk3QjlCc5AV+HT1ondDzfxmhV9iCoF0Q/akY&#10;msHz1p1hJx0LciOVDC9JldizCMrsHiSPzMYNMvkARJY4JYPRtD+Y5hdjSgzTOBW3mtWCDHJKSuE5&#10;yvNHsX7yOFXrn+5sOu6vF8I/B+vWj9erxapdyd398n79KJSyZAXMO8VMEL73x9WR49eUEUCk7gTP&#10;Rkl3I5WKLYx2Vzkm/6Ctf5DX6nZh+VYLE9pBBKGQBGt8I52nBAqhNwKrhdtygI3ERyBgpQ6kCa0G&#10;fAAReBPzV4jjN85q2+PjQQL9hjOW4DulfkZ8+WicT4avIkI7ie8oIlY48GEprCbRQKSIADvHCra7&#10;8x2W1ysdg236hAvRdDOCo5m02T0jcfbf79Ott8du/hcAAP//AwBQSwMECgAAAAAAAAAhAAUwKJ5S&#10;KgAAUioAABUAAABkcnMvbWVkaWEvaW1hZ2UxLmpwZWf/2P/gABBKRklGAAEBAQBgAGAAAP/bAEMA&#10;AwICAwICAwMDAwQDAwQFCAUFBAQFCgcHBggMCgwMCwoLCw0OEhANDhEOCwsQFhARExQVFRUMDxcY&#10;FhQYEhQVFP/bAEMBAwQEBQQFCQUFCRQNCw0UFBQUFBQUFBQUFBQUFBQUFBQUFBQUFBQUFBQUFBQU&#10;FBQUFBQUFBQUFBQUFBQUFBQUFP/AABEIAIUAh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QooooAT9aWkZtuSeg618t/FD9q6fVENh8PpTB&#10;p8slxbR+KWsTevqEyDb5Gj2isDeyhzgyti3TZlmYMK1pUpVXaJhVrRpL3j3bx78V/Cfwvt7Z/Eut&#10;QafNdv5dpZKGmu7t9yrtgt4w0kpDOgIRSRuBPFeDeLv2tfEFxq9tpOg6BZ+Gbud4mjt/Eay3+syx&#10;sju4TR7HfMh2qCGnkiHIzjNYWi/A+68KaLrvjnx7qWpeFdNgha61JbC5fUfEt9Ankn/TdTQF0TED&#10;Aw2YjRUPLkAmoPBXj7SbCeLSPhT4YuvBCazo2oaNYW19ZJA9nrkVql1aSXOC6Sme3YOssrSlhD8u&#10;3dLv9CFGnFaLm/I82pXqPd8q/EsWHhr41fEr+zJdTm8aSWLMbtpL7V7PwjAVJBSIwWUVzdjjqJJE&#10;PqAc1R1D9k+7v5bnXPiLfeArY2sMkyT6xc61rAgt1ILF5brUYgFXcuWCgZIyBmm3HxH1z49fsR+N&#10;7XXrqBPGuh6bBqOpb1RBdWyrFqEEvlxk7VntgFPCjf5g2gKRWB8ffFVjZ6F4X8P6KvheweXwf4ts&#10;b7RfDN6LmCyhNql5CV/dxsNxtUJ3RryzdR164e1jPljLld3e3ZK9/mckvZOPNJc3r9xtJ+zN8OtW&#10;0/SpofEXwgms9WmNnp89volwFvJg2DHC66v+8cE4wpJzxWjYfsyeP/DGn3mnaJcabHpMalbM+FvG&#10;et6NNA4Y5xFK95Ae42lQAc5rkvGer+B/E3j7w1o3iWfRfFPhu48OS2Fk/ghEtrebVZ9Ys1CWamZt&#10;syIYXk2yFtm5sbTiuUtvF9h448AeNvENxtg0ey8L61qitbSsJotW1LX5JbJHMRDK++xtcKfUZwtP&#10;mrzjec21fZ6/qTajF6Qsz1S8+Ivxp+FcP2nV5tbtrRbMt5Xi3Q4tYsIDGV8x31HSCJUBU8NNb84J&#10;PQkeleDv2vdEv7RbnxVpZ8P6Y85t18R6Zex6voe/zFRFe8h/492O9Ti4jiwDya85vPiN4g+C3iZt&#10;Bj8Qa5qGi6LcaFoOoX+syC7jluZBJqGp3jSy7pAqWMQG1WCr5pIX5QRah8QfDr4qfEjwnps2i6t4&#10;H+LPiW2uNTF/4ZZLe6sbPd50H9osCY5GmghjzDKkwUsQQoZSeeVOM1ecNO6OiFWUX7k/kz6y0vVb&#10;LXNPtr/TruC/sLqNZoLq2kWSOWNhlWRhkMCCCCDg5q5XxJqPgrx5+zDqr6rpt5Y6VpTtibWNPs5B&#10;4eum8hVD6lpkRJsZGaNc3dqfLGFDooY19D/Bz4+aZ8VXk0u6sJvDfiy3tY72fRLyVJfNt3AC3NrM&#10;hKXNuW+UTRnGcZC7lzw1MO4rng7xPQpYlSfJNWZ6pRRRXIdwUUUUAFIxwMk4FHv3r5b/AGrvigNU&#10;uZfh9YGS40+E2x8Qw2d6IZ9Re4LC00SHb8/m3TLukI27LdXY7g+K1pU3VlyowrVVShc5v4s/FjVP&#10;2gNfTwd4Pjk1DwvetJbwW1rO0P8Ab+xik8806fNDpcTfI8ifNO2Y485JHQ+H/DM3hnXPFPhvwFeW&#10;Wu/Gay0u1gvfEWr2hh0vRLVmUwWUEUYIhTyy8kcMalSU3SsSADmXum6p8PdKvvh/pFzeW/xj8Xaf&#10;DNP4g0DRJJdJ0GLc0Vpagplra1URywRyBWKENM4XNeP2Q8YeIPF1s8fhDX9T8T+FNfit1t9X1U3d&#10;8ihbe6j0/UTEod7RrhZ5LW/kLxhkj8zahLj2IxUo8sdIr+r+n9baHhzm1JSnq2aHizUdcHjTwh49&#10;0fTL7UPH1zGvgnxJ4fvxbx/bNTjCl7a7bekLw3Nu0zrKqFf9HtiANzKNDwj8AtU0XwhDreoa+3w9&#10;8M2t+l7BqHjWdpJ7cwPbyaXcfZpioiuYkElhIm6NGjRdgcEMe/8AHnxE0f4Q3V5quo2mha/8a3sY&#10;Trl9aiaDRNMJZ2tZLpdzbnjRykWFN1Mi7UCiTAz/AAf+zp48+NerW/iz4ha5qejIf3tnPdQxprCK&#10;65/0aDLwaUAUtz8iyXO6Ny0qFsDRVHGCcvdX4v08uxPslKVlqzmLH4lfBz4D+HzF4P8AB1zryXWj&#10;RWM+qeJLiPR7PWtPd2JdoJFVrwgMy+ZHaSMVO3eQTnW8G/EH4haN4ivbLwb8J9K8OaPcL5sEvhvw&#10;NdFG3YBEkt3Lpqk4VeQhzgdMCvqbwF8GfBnwymuLjw54ftbLULkubnUpAZ764LvvfzbmQtLJlufm&#10;Y9vSu1Ax04rhqYqm2+WN33bO+GEqWXM7Lsj5cbxh8e7I/aJdE1C4RDuEf/CJae+PYBNe3dK81k+P&#10;PiLwfpXiabxn8J9Bt9Iu9SiuWivtFvvD7392syPHNPKYbm0Lb0UhnuP4Rlu1fd9IVBzkCs44qP24&#10;J/h+RpLCPeE/1Ph/UdQ+DHxVudNl1TUtW8AWh8S3Gt3EWrTx3Gja5evbqsqm9SSa2dNq7DGsy/K0&#10;iBQGGO/+DXwo8RfCP4geNPHPxE12TUbKw0f7QdabYsE804WbUpdisXAj+yW0aZSMCJFUKdma9D8d&#10;fst+A/Gt1d6hb6c3hfXLtWjuNU0ApbPco0iySJcRlTDco5UBlmjcEE/UfOmqaL8SP2UIri2nj07X&#10;/AFyBazW1wuzQrzzWwySpIzHSpJGMi7hvs2a4QMsIWuyFSNam6dKVvJ/ozjlTlRmp1I381+qJLbx&#10;5q3h/wAfWPibSNSt9I+IPxWuzNpfg/Xr4W+k2mm7US3ubyGPexupktwFKuCXmKAHYymlf/DiJdBs&#10;7jwrrNrP4n8OyPqeq+DfDV1FLqHha6kbNy+lhHb5Y3YpJZnMUwBACSbc9pexXfi7RPiB43+E2oaj&#10;Jq/iGSzj8Q+HLu0iGt6PLGUV5IPNIPmxwrJ5cLvs3EtE4wFbyTxD8YbP4eXHgZPh9os3hjW5YP8A&#10;hG/tMTtrEUMSXPn3NvZRIoS7u5pDAk03K+ZtRJD88ydNOE5u0Fqt/l38lsv6RhNqOs3vsfVf7Ofx&#10;+X4oWI0TW57I+LLa0W9WewJ+yatZk7UvbbODsLDY6HDRyBlYA8V7d6V8LfEbTUZn8b+G77T/AA5J&#10;BrCjUpVuxJ/whfiSRIy7NcIDHJaz+ZHBdpgoGYP8xV1H1j8H/iXF8U/BcWqPaNpWrWs8mn6vpTyK&#10;8lhexNtmhYqSMZwVPG5GRsDdivIxFFL95DY9TDVm37Oe53NFFFcR6Jx/xW8fxfDD4e614kktpL+W&#10;zhAtbGJXL3dy7CO3gXYrHMkrxoCFON2TwK+Xfg/YWXg28vPG3jHWG/4lepT6Xp90LOa6/tfxNdca&#10;jeRW8UKPMFcG0iWLIEdtMRtyTXQftmeOdS07xL4b0zT9I1a/bR7K58Q2xtNGlvIpdT2m308b1BVf&#10;JeSa4YOMYhjxksAdy2T4PyfCDQfh5qnh3xPquhaVFD5WfBeswyefGM/aFeK1Vo5WYuzMhBPmPzhj&#10;n1acHSoqTT97t2PGqzVSq1de6eQ+JdW1bwnHYR/Ewah4e8T6dYXF/onxL0/zru91XUJX+0R2sEbQ&#10;xxxxbfPjawuNgOUVQB89dN4i1G3/AGYfCF0qXOlR/E7xH9o1A3x04BfDGmSyI05CGWYrAk5JjgEp&#10;WW5m2xq2SKk8I+A/hl4I+Klj4n0e38Q6domnxTCHR7bwBrhmuZHMThr26ljc3IjliMsYKKUcodx2&#10;DPMfDTU7nxl8a5/HfxL8OeLdOjiePU4bCXwtqV2hugZEs7dClswEdnCS+QkZe4uHf5wikdfuPW3u&#10;ry3fa3bv0ONNp2b1Z63+zV+zjHolva+MfF9pNca7cSNe6fpupHzZNOaTDPcXDEfvb6UgNJMwyvEa&#10;bUQCvpUfTFeb/wDDQHhTp9j8W/8AhF6x/wDIlKPj/wCFj0svFx9/+EL1j/5Eryazq1pc0kexSdGj&#10;Hliz0iivN/8Ahf3hX/ny8Xf+EVrP/wAi0D4++Fj0sfF5/wC5L1n/AORKx9nPszo9tT/mPSKK84/4&#10;X74X/wCfHxf/AOEVrP8A8i1Ef2gvDIYj+yvGTY9PBer8/wDktSVOT6C9vT/mPTKq6hYW2rWVzZXl&#10;tFd2lzG0M1vOgkjlRgQysp4IIJBB9a89/wCGgvDX/QK8Z/8AhF6v/wDI1H/DQXhr/oE+M/8AwjNX&#10;/wDkamqc1qkS61J6XPnH4rfDXWf2X/GWm+M/Bs7Dw8sgt7b7TLthsgxAGm3Upzi0mJ2xSyfLbylM&#10;sqOWp/xp0PRPH+j2fxz8PXNzp8JgTS9Yt72eWzv7NvtK27WokIb7AivNMbmSNS5WIhCFmkdvefEX&#10;xm8G+JdC1DSNS8PeML7Tr6B7a5tm8F6viWN1Kup/0YcEEjr34r51+APizW/gx8QtW0+fw1421Lwb&#10;qTTRTX//AAjGosztFtNpesvkL++khb7PPtiyz20cpZt7NXtUqtSaU5fFH/yZf5nj1YU4y5E7xf4M&#10;PBcXh/4a6D4O1/xJ8VNMt/h3qWiXkWo+FiJLWxurSUOqw2WmPD50ih2DG7dmmlAJIIkJrS+EOuSf&#10;B/4wW8DX8uqaLefYtBvdUGZU1CymVjoGqb0gAc4D2Ejhgm5Y2JPWsnwb8Lvh/Y/ELxTrPiDw94xv&#10;fDl5qC3Vh4dXwlrFyk2FjzLfzy2/m3TNJGXEMjPEhLn5i529F+0hqOi/FDUdEu9M8KeM5Zbm3ufD&#10;2ruPBN9vFhOm+Ocl7cFjbXUVtMqqc537Qd3Lk4Slyb3Wu39X8zON4R57q6Z9lcUVwvwU8Wav42+F&#10;HhjWdf0u+0jXrizRdQstQtGtZUuU+SVvKPKqzqzLnqrKeM4orwJJxbifRQanFS7nyN8cv2svhFpf&#10;xT8Sabqug+N9U1PTrk2U9xpPiS8s7VpIwEYJFHdIq4KlSQgyQTz34A/tf/Bf/oTfiJx/1Omo/wDy&#10;ZXyd8Vddi8VfFDxhrVvkW+pazeXkanrtkndxn8GFczDBJcSbIo3lfBO1FJOACSfwAJ/Ov1mhkmHj&#10;Rj7RtO2urtc/NKuaV5VZcqX3H2pL+118E5VIk8D+PrjHISfxhfuuccHBuyPbOPWqY/a0+DBIC/DP&#10;xYSTgAeLr3J/8j18ZgnpXX/CDW7Dwx8WPBWtatKLfS9O1yyu7uUozhIkuEd22qCThVPABJxwK1qZ&#10;RhqdNzjzOyb+J6kQzKvKSi7L5I+nT+1n8GVBL/DDxU6MCNsviu8ZWHcEGYg9aoP+1d8Fg52/BzVi&#10;ueCfFFyCfc/Ma57x78cvCnijX/h3e2l4LSLStT1K9vBFBKpgS9WC7dOF5CXM95CNucrCpOQwJ838&#10;Q+I/Bt18BtA0ezt7FPF1rLbyXE0dhsuXzPqnnh59vzqI203ALHtj7rbfNhhKPJGU4TXM7W5npuds&#10;8XVUpRjOLt5I9pH7WHwYUg/8Ka1Tg558UXJH5FsfnVGX9qX4LByI/gIrJ2LeIZVJ/DYf515v8RPE&#10;ng/xJD8UtTtdQsW1LU/FU9/pL/Y5nu7u1admAYyRBIY9khcFZFkLBlkjdSjR9F4j8R+CofGnxZvt&#10;d0qyu7rXLNpvDk1xZS2ECRPFIB5cYtGPnq5gwSkas0MuZwrHzajhKHKpOnO/bmfl/n+BH1us/tR+&#10;5eZ0n/DU3wa/6IDH/wCFHN/8bqvc/tRfBl5dyfs36TKW5ZpdaIJJ6/8ALA15tovjXwxpkfhSKIWt&#10;qLbwlrlrqM8NmVmk1G5gv4YlkcLukyrWig5KLubkfPW/ZeCtF+KHhr4S+EPDWmxweJdYvPs73sWm&#10;TrOoLsLqS5lICTov7t08ony40cNtPW3hcLTf7yEku/NLz/y/EmOIr1NIyi36LyPQvCvxp+HPja7N&#10;von7K+nagUKLLLHrRWGAM21WllNuEiXP8Tso9xXd61faV4btEkm/ZF0C+/0h7QQ6V4mtdRuPNQFp&#10;EMUEUkmUAJbK/L3xmuq+I+mwfsa+F/DN9oOhjxXos2svpEOkTNcWsknJZpSAnzXDyW6r5hyHQNtV&#10;opVSDo/ht+0r4F+I+ueH/CfiLTB4a1/xTANS0q8s2tzFZPJ5qwwecFUGUKqbQyvl2AbDful+eq1F&#10;P97Qpt0/8Tb0+Z7cKfL7lapaXov8j5j/AOGrfg+Dg/s06Bn/ALCw/wDkapY/2t/hFCmxf2Z/DZ7/&#10;AD6ijH8za11/7b37MV/4d8K3fxHeSO8v7bVPsmpT2tuIhc20iqYbqXhV83zG8tigIbfHklldm+Is&#10;c+9fTYHB4HH0VVhfs/ef+Z4WLxGKwlV05Nfcj6xP7Xvwj/6Nm8M/+B8f/wAiU+L9sL4Swkkfsy+G&#10;DnjL3kLD9bSvlCC3lu5hFBE88rZwka7mOBk4H0BqMHmu/wDsbBt8uv8A4E/8zi/tLEpXuvuX+R+v&#10;X7GX7QPh74z+DdYsvD/g+28Cw6Dcon9j2EySQrHMGdZBiJAu51lyAOoznmivhv8AYz/aJ074B/8A&#10;CYfb1Lf2t9j8vDAf6rz8/wDowUV8Zjchq/WJ+xj7vTU+nw2bL2MfaS1+R83XlrLYXc9tMhSeF2jd&#10;SPuspwR+YNfSH7FP7THhf9nHWfFM/ibRb7UE1a3gjgu9OijkmgMZcshDsvyvvU8N1jXg9V8r/aG0&#10;mXQ/jx8Q7OWA2xXX75kjIx+7ad2jI9irKR7EV59xj3r72pClmOFUKjtGST0dvM+RhOphK/NBao7D&#10;4weM7L4hfFPxX4m02wOm2GralPeQ2zABlV3JBcZI3t95gCQCTjisPwvbaXeeJ9It9cu5dP0Sa8hS&#10;/u4ULvDbl1EjquCSVUsQAD0HBrKB2n3peuecV1whCFJUoyskrefYwlKUp+0ktT6f8c+D/gAPCWoL&#10;YeJ7o63pGiPFp1vpc0csd1dG4vZFeeaS3hMxINshCoCqFQC4Xevrug+M3+L37NSeG/hL40tdBvtB&#10;8Hyw6/4BvNHiH24bClxPHcbd25yzsGQtuaSPf5ZZq+AsD1r2TVP2vfitq3gJ/BkviZIfDr2Y09rS&#10;0061gBttuzygY4wVXaNuFxxx6181icsm1BUqnM07+89vlbU9ihjYJt1IW06I9xuf2LPCI+AOqa5c&#10;3Ws+GvH+meGR4il0nU762lmcJGzSlrRFDRwu0bojM+8E/OAUKHt/2ifgpovxU1XWdX1W7v7W58Kf&#10;Cq01WyWzkRUllU3rBZQyNlcxr0Knk89K+Wr/APbC+LWqeFrzw/eeKRc6de6b/ZN0ZrC2ae4tijJs&#10;kmMfmMcO/wA27OXY5JOarab+1l8UtJ8ZW/im28TBNbg0lNDSc2NuV+xq5kWMp5e04Y53Y3decEiu&#10;B5dmUpc7qq6vbXb8Dr+t4JLlUHrvoey6P+yF4Fjg8Gazq2ra/wD2LceAJfGutQ2zQvPIY44GaG3O&#10;xQgJlJ+bcTtAyCdw9L07xF4L8H67+yPqHh/+2rbwjPNr1naHVPL+2xm6KQKXKkKAss33h/AM8mvl&#10;m7/bE+Ll94x0zxTN4uZtc062ls4LhLG2RfJkKl43RYwrqSin5gcFQRgiua+LHx+8dfG9dKXxnrKa&#10;uNMMps8WcEHleZt3gGJFzny06+grT+zcbXlFYmonHXr3TXbzRKxmGpJujB306en+R+0OseGNC+I/&#10;hu70LxFo8GraeJGgnstREc/Kn5HOC21mUrIpyGAdT8p4Hxn+2H+yrqPxQj1LxX4UsdRvvEmnX80E&#10;tjLdmY/YRHNPuVGy5Zpm2xJHwFkAACgFPFvhJ+18UZLbxZql1pl7PJAt7qsfmsl6kbKQ8jxN5sEu&#10;FKmREm3eYxCIxZ39d8Rfta/DO4VdU1Hxfq/iCSG4gaPSLK4vGRVDO5ZFktbdHlRzGUkeQMPLQgja&#10;Vf5+GCxmArWp6/LQ+gnisLjKXvux6N+3Rqul6L+zB4kia8uA18+naDZxSXJuVlmguRNIfMLFmYCO&#10;ZWZyG3RNnJxn8rvw4r1T4/8Ax/1P47+JILuexi0jSLIFbPTYWDBCVVWd22gM5WONchVAWNAAMHPl&#10;ZORivt8mwjwOHcaj95u/ofI5piFiq6lBaJWPpD9in9pDwr+zp4m8R3nifQrnUE1S1ihgv9PijkuL&#10;YoxLRgOV+STcpJDdYkyDnK+WfHj4gaZ8VPi/4p8WaNpH9h6Zql350NkQobG1VMjheA8hUyNgn5nb&#10;5m6ngf1o6mu6GEoU8TLFJ+9JW30OKVerKiqDWi8i5p2k3uq+Z9ktmufLxu24+XOcfyNFfbv/AATL&#10;8B2Piq0+Ilzqempd28b6fHBJLErDdi4LqCfQFOnqKK8nFZ9SwtaVG17HoUMrlWpqp3Pc/wBozxt8&#10;OfAPxGuofEvw68A6zqFxYxajLqOt210908JcQh5Gi0q4UKHVUBMpP3OBlQeMl8T+DiR5fwC8BJ67&#10;/D2rsfz/ALAFexftfeDrfUPC+l+KbpLh9L0g3Gn64tuZGYaPeoILuRUVH3NCfIuRlTj7MTXZ/s9e&#10;NL/xf8O4bfXfm8V6BO+h62fmIe7gwDMCUUMs0ZjnBUYxMBzivzxTjGgpq76PU+0lScq7g2l20PmS&#10;fxZ4NtIZJpvgV8Pooo1Lu7+HtXVVUDJJJ0LgDGc1n6f8RPAWu+YukfBr4ZXzxrG8n2fQtVm2rIm+&#10;MkLofAZSGU9xgjivqD4kftDeH/BmrXXhvSLWfxh42igac6BpRXdAu0ESXUzYjtYhuTLysMBwQrcZ&#10;+Tvh545HwP8AFPh/xvpFg8XgXxNYNerZKzMf7M3CS4gCqoLTabK8zoxR/MtZJAHUQiuqlapFtqSf&#10;T3tzlqpU5qKa+46I6toX/RBfh7/4Smtf/KOmyaropTCfAf4eK/Yt4S1ogfh/Yn9a+3tM1Gz1rTrW&#10;/wBPuYL2xuolngurdw8csbDcrqwyCpBBBHUEYq5tHoPyrgeJit0/vO9YPmV019x8H/2npv8A0Qz4&#10;cf8AhHa3/wDKalW9sZQRH8CvhyzY/wChN1s4+v8AxJq+78D0FGB6Cj61Hon94/qPmvuPgzeP+iGf&#10;Df8A8IfXf/lPT4rloJA8fwP+HCOOjL4I10H8/wCx6+8MD0FG0egpfWvJ/eyfqL6NfcfBp1TVsnHw&#10;d+G/sP8AhBdfz/6aquWl3qe0O/wh8ARSKQVMXw+19gO+Qf7NHP4fjX3NgZ7flRtFJ4rsvxKWDa+0&#10;vuPh+XV/ERYmP4ZeBVXsG+HXiEkf+SA/lWTZfEuC41dNIfwx8N/7YeaW3TT4fh/rbzM8aJJImz7K&#10;G3KsiMygHAZScAivqH9oT4yw/CDwgGs2tLjxVqpeDSLO7ciMsq7pbiXHK28CZllfgBV5ZdwNfLvw&#10;A8beH/gz4ytPEHjG4hsk1/Rru+TW9ZuTBItsrRSvJsEbCa9vZZRcNBvaSKH7MoZsKp7aXNOm6jT8&#10;tXqcdVKFRQTXnodPL4k8Ulg0Xg3wjGuPuv8ADHxCx/P7OKp3vxA1LRBbNrWieCdKF1cR2lqZvhjr&#10;yieZzhIk3xrl2IwFGSea+ydJ8QafrW1LW4BuDbQ3jWkyNDcxRS7vLaSFwJI9xSQAOqnKOOqkD5b/&#10;AGm/FepeMPiPbeGPDoke80LZY2ZUOFOv6jE8cDEiF8LZ2TXN2zqeN0eSCKwo1XVnytaerN6tJU48&#10;yafyPav2edetvF3wwsNesrjRLyzv5Zmhn8PaXNp9syo5jP7qZt+4MjDJxnjAxySu08I+F7LwX4T0&#10;Xw/poZNP0qzhsbcSnc3lxoEXJ7nCjJorzpy5pNrY9WnTSgubcvatpdnrml3mnX9rFe2N3C9vPbTo&#10;GSaNwVZGU8EEEgg9ia+MfBOpXv7MPxYu9M1aR5dJ060t7HVJ90G660PzDFpmqsAqMz2pY2lwccR+&#10;U4DBc19tZryr4/fBt/iroVjd6XJZ2vizQ5XudKuL+ATW0wdCk1pcr1a3njJjkUdtpw23adsPUUW4&#10;T2ZzYmk5JThujwj44/BnTvDXjLSdA8N2V3PH451e4vIbTX7wr4WtNQxHNI8sMS+ZPM4tyYoJmMWS&#10;+0YUqL83wn8P/Db4UQ3Pxb8a3Gj2ur2thJLb3koN1pGvqSUuNOlgbZCIlZYxHDFsWO3Uk7A+61+z&#10;Z8aLTwpcweA/ENvdaLp8V7/Z2jxapL50mjXZB/4k88pyThcm2mJ2zREKCHTYfPvjd4V+Itp4n8Q6&#10;n4ysft7aldPoej6nYXMbvd2lwuE0/TLZtxtJpk3rPcTBiqI5QvgbvTipuSpSlZL72eZL2ai6qV2/&#10;wNX4c+PPFX7KnjNPCPiGy/tbwpqBku4ItIh/dSIW3PfaZGM/LlgbiwXLRMxmgBiZkX7D8IeMdF8f&#10;+HLHXvD2pW+r6Rep5kF3bNuVh0I9QQQQVOCCCCAQa+KfCnxO0RdM0/wR8SzB418Eapc2mh6CLCwi&#10;gtLW8jMkdw1hKXWU2VorwQ/a3cyFg5QsN23aPwc8efDyW18dfCrxFe+KNF1WGG8N3ZJCuoXUDKsg&#10;ku7WTy4dQJXcfMDQXJac5eQior0Izfve7Lv0f9dS8PXlTXu6x7dUfbFFfJXhH9uC6s7pdH8Y+E5J&#10;dZj8mKSHQXMd958nPlnTLzyrkEIVJ8nz1Ofldq9Xj/aw+FS6rJpd/wCK49A1GNQXtvEFncaW4z04&#10;uY4/TtXnywleOnLf0PSjiqMvtWPXefpSmvNLj9pX4TWsTSv8SvChUdotZt3b8Ark/pXKat+2R8Po&#10;NBm1fRF1zxXZQzCCW50rSJltYznBZ7qcRW6qCRkmUfjWccPWnqost4ilHeR7qec15X8Zv2g9A+EN&#10;u1ky/wBteKprZrm00K2lVHaMHb51xK3yW1uD96aUhVCufmKkV4Jqf7SvxQ+NNxPpfw80FrO1DyQS&#10;yaDJHfzhkZW2vqMgFhbeZE3BjN04J6A9MKD4d+D/AIQ3k8Xju+sfH/xClxdW/gu3eaS1u7xsCBr6&#10;6eN2uLiQlvKa62xh5nEUSZyO6ng1B/vdX2W//AOKpi3JWpKy7sxjYy63pF78avi473/hq5aCOHzL&#10;G4Fvqp8wG1VoQjPbaPFJtdVkXfcOFlkDFoojp/CzUIPiNF4kl8M39t8Sb/VJjqXiv4d+Lp7WWS63&#10;KgjuLC8WNQBFthjWN1CoPlZYHAFbHx+mnvtM0z9oHwDql/daJqOmLY6vptzMs9oUDMscVzaSuEMJ&#10;d5LeZFdTE0gmXlJd/V/Db4UeHPhakvxU8e6FH4Ej0CNmtbG/uEu5dMbYYT9nu4JC09vIjqkdtMjM&#10;j5EYAKg9znFUXJ6PZJeXS2/zOCMG6lunV/rc67TtK8Pfs1fD2817QdK1u717xQ9laaX4f1vUBLdi&#10;cx7LTTVkd2EccRaQnLvsXzTuYKBXKfspfDs+IfEEnju+uotYsdMe7t9O1QCFhq2pzyH+1NVUpGMI&#10;zIttCQ3EMJGAGFcq+m+I/wBqH4p38VxaXGhQC2a1up7kbpfDelyj57WNeUXU7xCPNY58iHCZZsrX&#10;2RoujWXh7SLHStOto7LT7KFLa3t4lwkUaKFVFHYAAAfSvPqydKHK3eUtzvow9tNSS91bF+iiivNP&#10;WCiiigDwz9oD9nC1+KAm13Q1sbPxYbQ2UyahGz2OrW2Q32a7RcHbuAZZEO+NgrKcqMeF2HxD0nW9&#10;MvfAfxf0XUvEnhvSgLu+ttQ8yTXfC00J5e4eEiS6tdrZS/gySj4lGJMn7m7Vw3xM+D3h74pxWcmp&#10;R3VjrGns76drulXBtb+xdlKlopl5wQ3KNlDxuU4Fd1LEWXJU2/FHnVsM2+en9x8kfFv4Fxz+KdG8&#10;Yxl9e+G8Fu0ouPDUoH2mzKraaboVmkTvJtk86QSOuyOQXUhYrtXFL4U+LvG+teKtZ1ix1t7fx544&#10;1C18N2n2y3mgh0ZLWA3OoslhLtVltPNW2Tfy0iuxYec4bsLr4a/Ez4C6rPqOktM1lNOstzrXhHTx&#10;PZ3ZJtkLahoWRtY7XzPYOG2glkzWSfGHhP4x6fpT+JtL1Ox0ayguYdQ1H4YXAv8AS7yC6MV3dJew&#10;RxfbrRZZYCGUxI3LhpDkmvV9pKULN8yta/47ep5LgoyvszqNa+N1xqPhC68MfFD4Z2PifxZpEUKS&#10;28sNtPaPqTWdzdthZmEQENrHG8rpISDcbVGCC0nwr0n4F6k0WleH7rWvD2uakNNa5g8PX+raVDNc&#10;Xlk15CywwztGgaGOVsFmCBNpbOM8PrvgC3+JdvAfhrr/AIW8e63rj6/Jqd02q+XJpv8AazQxrdtb&#10;MzSKIrKJrfy+GVivyn5hXQ+Afgr438PftU6V4kn002nhy91fU7iVI0Bit7OytJLDTQWGQpaO5Yqu&#10;QSuSRleM+Wm4SSlyuzdu7XS35GilNzV48yv+B3uieGvhhqPiyDQbfx/481DVpdQvNNXT5PFGsL+/&#10;tEV7hGIcbVVXQ7ywVvMXaTuWvONWvvg5oFzrWpaR8Etb8Y6/PrNnoRn8Y20rC4vrld0SvJqLPJEN&#10;pi3M0Y4mi4IPHtXhz4cT6Z+1h4o8Thr4aVcaBDLEskX+im8ndIbgo+B84i02zJUE/fzxuGea+K37&#10;Puo+Nbn44Wkc00WneMdI0u9srl7iOOGLUrQSgIerKp8izLMU5VmAOV45ac4KVnJ2aX5+VtjpnCTj&#10;eMVe76HHeJ/2nNR8aazoOj6Zcr4b8F+NPC3lw6zBDML3RdQuJJbZZHdfl2QzpFCxBj2vcxnfjGPL&#10;Nd8CQ+I1/wCEHs9AU+IvDli66va+E9bj1qPWdIS8tzfWcRuf31tNDMVeGF+VIcAlm3V1Os+CvhZN&#10;eaboGteMU8cWOlT602l+DfCUEur3MdpcQwk2ZNvkx+ROjmNpcDhPubPl27v4v383iubSvA/h628I&#10;eILpIra6axt4df8AF95HGbdFa5Cs0FrtDlWkvrhiME7ciu1OMLOgvv066Pz03OR3lpVZ6P8AETwd&#10;8PPhj48uNdvLnWru58RtJLH8O9EdpYtZvfKdbi4NmhAkLxfLIXKwnG6TJII8205/G/7UHjW0niv7&#10;RYtJmE8t3ZOLjSPDUp+7HbPyuoamsbZM+PJt93yAswNdT8PP2U9V8QNdX/juSTRrLUo8ahpVtqUl&#10;5q2rAwxIU1PVMqzoNrj7NbCOEfLywGK+n9H0aw8PaZbabpdjb6dp9sgigtbWJYookHRVVQAAPQV5&#10;8qsaPwvmkd8KMqusvdiZHgD4f6N8M/DFvoehWzQ2kRaSSWRi81xKxy8srnl5HOSWJ5zXS0UnSvNb&#10;cnzSPUjFRVkLRRRQUFFFFABRRRQNCdRXn/jf4FeBPiHrFvqet+HYH1q2kSeHWLGSSyv0ZAQmLmBk&#10;lwMn5d2OhxkDBRThOUdYuxEoRmveVzynxJ+yE+pSacYfGh14WjupTx/oFl4gZo2JOwTskVwACeP3&#10;xxgAV8mfFH4kXH7L/j6bwjb6TDe2PlLcZ0XXdd0hMsxGPLXUZFGMdvpiiivqMrSxE3Tq6r+ux8vj&#10;P3UeeGjOXP7asscbtF4e19pNhH7/AOIGtsufXCzqenHX/wCt7d8BPhVdftK+E7nxg/8AwjOlajdN&#10;NbiXWtKvfEUsQVyoZTfahJHu9zH7UUV6eY0aeHpSnSVmcmGnKrVUJu6PonSf2RvD9zpv9meJfEfi&#10;HxHpBtRatocVymk6V97fuFpYJApOf7+73zgEew+FvCOheC9MXTvD2jafoWnqTKLTTrZIItzdTtQA&#10;ZOOT3oor4qpUnN2bPqqFOEY3S1NqiiisDrCiiigAooooA//ZUEsDBBQABgAIAAAAIQCePIgF3QAA&#10;AAkBAAAPAAAAZHJzL2Rvd25yZXYueG1sTI9BS8NAEIXvgv9hGcGb3U2DWmI2pRT1VARbQXrbZqdJ&#10;aHY2ZLdJ+u+detHjm+/x5r18OblWDNiHxpOGZKZAIJXeNlRp+Nq9PSxAhGjImtYTarhggGVxe5Ob&#10;zPqRPnHYxkpwCIXMaKhj7DIpQ1mjM2HmOyRmR987E1n2lbS9GTnctXKu1JN0piH+UJsO1zWWp+3Z&#10;aXgfzbhKk9dhczquL/vd48f3JkGt7++m1QuIiFP8M8O1PleHgjsd/JlsEC3r5JmdGlKVgLhyNefD&#10;4RekIItc/l9Q/AAAAP//AwBQSwMEFAAGAAgAAAAhAFhgsxu6AAAAIgEAABkAAABkcnMvX3JlbHMv&#10;ZTJvRG9jLnhtbC5yZWxzhI/LCsIwEEX3gv8QZm/TuhCRpm5EcCv1A4ZkmkabB0kU+/cG3CgILude&#10;7jlMu3/aiT0oJuOdgKaqgZGTXhmnBVz642oLLGV0CifvSMBMCfbdctGeacJcRmk0IbFCcUnAmHPY&#10;cZ7kSBZT5QO50gw+WszljJoHlDfUxNd1veHxkwHdF5OdlIB4Ug2wfg7F/J/th8FIOnh5t+TyDwU3&#10;trgLEKOmLMCSMvgOm+oaSAPvWv71WfcCAAD//wMAUEsBAi0AFAAGAAgAAAAhAIoVP5gMAQAAFQIA&#10;ABMAAAAAAAAAAAAAAAAAAAAAAFtDb250ZW50X1R5cGVzXS54bWxQSwECLQAUAAYACAAAACEAOP0h&#10;/9YAAACUAQAACwAAAAAAAAAAAAAAAAA9AQAAX3JlbHMvLnJlbHNQSwECLQAUAAYACAAAACEAsUtY&#10;92sCAAA0BQAADgAAAAAAAAAAAAAAAAA8AgAAZHJzL2Uyb0RvYy54bWxQSwECLQAKAAAAAAAAACEA&#10;BTAonlIqAABSKgAAFQAAAAAAAAAAAAAAAADTBAAAZHJzL21lZGlhL2ltYWdlMS5qcGVnUEsBAi0A&#10;FAAGAAgAAAAhAJ48iAXdAAAACQEAAA8AAAAAAAAAAAAAAAAAWC8AAGRycy9kb3ducmV2LnhtbFBL&#10;AQItABQABgAIAAAAIQBYYLMbugAAACIBAAAZAAAAAAAAAAAAAAAAAGIwAABkcnMvX3JlbHMvZTJv&#10;RG9jLnhtbC5yZWxzUEsFBgAAAAAGAAYAfQEAAFMxAAAAAA==&#10;">
                      <v:shape id="Image 17" style="position:absolute;width:7347;height:7347;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6C6xwAAAOMAAAAPAAAAZHJzL2Rvd25yZXYueG1sRE/dS8Mw&#10;EH8X/B/CCb4Ml1RHXeuyIYLok7AP9nw0Z1tsLiVJu+pfbwaDPd7v+1abyXZiJB9axxqyuQJBXDnT&#10;cq3hsH9/WIIIEdlg55g0/FKAzfr2ZoWlcSfe0riLtUghHErU0MTYl1KGqiGLYe564sR9O28xptPX&#10;0ng8pXDbyUelcmmx5dTQYE9vDVU/u8Fq8EM2fR3i8WM2yxdhrIZi+FOF1vd30+sLiEhTvIov7k+T&#10;5mdPucry52IB558SAHL9DwAA//8DAFBLAQItABQABgAIAAAAIQDb4fbL7gAAAIUBAAATAAAAAAAA&#10;AAAAAAAAAAAAAABbQ29udGVudF9UeXBlc10ueG1sUEsBAi0AFAAGAAgAAAAhAFr0LFu/AAAAFQEA&#10;AAsAAAAAAAAAAAAAAAAAHwEAAF9yZWxzLy5yZWxzUEsBAi0AFAAGAAgAAAAhAGcXoLrHAAAA4wAA&#10;AA8AAAAAAAAAAAAAAAAABwIAAGRycy9kb3ducmV2LnhtbFBLBQYAAAAAAwADALcAAAD7AgAAAAA=&#10;">
                        <v:imagedata o:title="Sello Trasplantes" r:id="rId17"/>
                      </v:shape>
                    </v:group>
                  </w:pict>
                </mc:Fallback>
              </mc:AlternateContent>
            </w:r>
            <w:r w:rsidRPr="00404779">
              <w:rPr>
                <w:b/>
                <w:bCs/>
                <w:sz w:val="24"/>
                <w:szCs w:val="24"/>
                <w:lang w:val="es-CR"/>
              </w:rPr>
              <w:t>CONSENTIMIENTO INFORMADO DE ACEPTACIÓN DE RECEPCIÓN DE ÓRGANO PROVENIENTE DE DONANTE CON CRITERIO EXTENDIDO</w:t>
            </w:r>
          </w:p>
          <w:p w14:paraId="28BA5CD4" w14:textId="77777777" w:rsidR="00404779" w:rsidRPr="00404779" w:rsidRDefault="00404779" w:rsidP="002E5405">
            <w:pPr>
              <w:pStyle w:val="TableParagraph"/>
              <w:tabs>
                <w:tab w:val="left" w:pos="825"/>
              </w:tabs>
              <w:spacing w:before="257" w:line="360" w:lineRule="auto"/>
              <w:ind w:left="1418" w:right="1134"/>
              <w:rPr>
                <w:sz w:val="24"/>
                <w:szCs w:val="24"/>
                <w:lang w:val="es-CR"/>
              </w:rPr>
            </w:pPr>
            <w:r w:rsidRPr="00404779">
              <w:rPr>
                <w:b/>
                <w:bCs/>
                <w:sz w:val="24"/>
                <w:szCs w:val="24"/>
                <w:lang w:val="es-CR"/>
              </w:rPr>
              <w:t>Lugar:</w:t>
            </w:r>
            <w:r w:rsidRPr="00404779">
              <w:rPr>
                <w:sz w:val="24"/>
                <w:szCs w:val="24"/>
                <w:lang w:val="es-CR"/>
              </w:rPr>
              <w:t xml:space="preserve"> ___________________________</w:t>
            </w:r>
            <w:r w:rsidRPr="00404779">
              <w:rPr>
                <w:sz w:val="24"/>
                <w:szCs w:val="24"/>
                <w:lang w:val="es-CR"/>
              </w:rPr>
              <w:br/>
            </w:r>
            <w:r w:rsidRPr="00404779">
              <w:rPr>
                <w:b/>
                <w:bCs/>
                <w:sz w:val="24"/>
                <w:szCs w:val="24"/>
                <w:lang w:val="es-CR"/>
              </w:rPr>
              <w:t>Fecha:</w:t>
            </w:r>
            <w:r w:rsidRPr="00404779">
              <w:rPr>
                <w:sz w:val="24"/>
                <w:szCs w:val="24"/>
                <w:lang w:val="es-CR"/>
              </w:rPr>
              <w:t xml:space="preserve"> ___ / ___ / ______</w:t>
            </w:r>
            <w:r w:rsidRPr="00404779">
              <w:rPr>
                <w:sz w:val="24"/>
                <w:szCs w:val="24"/>
                <w:lang w:val="es-CR"/>
              </w:rPr>
              <w:br/>
            </w:r>
            <w:r w:rsidRPr="00404779">
              <w:rPr>
                <w:b/>
                <w:bCs/>
                <w:sz w:val="24"/>
                <w:szCs w:val="24"/>
                <w:lang w:val="es-CR"/>
              </w:rPr>
              <w:t>Hora:</w:t>
            </w:r>
            <w:r w:rsidRPr="00404779">
              <w:rPr>
                <w:sz w:val="24"/>
                <w:szCs w:val="24"/>
                <w:lang w:val="es-CR"/>
              </w:rPr>
              <w:t xml:space="preserve"> ________</w:t>
            </w:r>
          </w:p>
          <w:p w14:paraId="1087FB93" w14:textId="77777777" w:rsidR="00404779" w:rsidRPr="00404779" w:rsidRDefault="00404779" w:rsidP="002E5405">
            <w:pPr>
              <w:pStyle w:val="TableParagraph"/>
              <w:tabs>
                <w:tab w:val="left" w:pos="825"/>
              </w:tabs>
              <w:spacing w:before="257" w:line="360" w:lineRule="auto"/>
              <w:ind w:left="1418" w:right="1134"/>
              <w:jc w:val="both"/>
              <w:rPr>
                <w:sz w:val="24"/>
                <w:szCs w:val="24"/>
                <w:lang w:val="es-CR"/>
              </w:rPr>
            </w:pPr>
            <w:r w:rsidRPr="00404779">
              <w:rPr>
                <w:b/>
                <w:bCs/>
                <w:sz w:val="24"/>
                <w:szCs w:val="24"/>
                <w:lang w:val="es-CR"/>
              </w:rPr>
              <w:t>Datos del paciente</w:t>
            </w:r>
          </w:p>
          <w:p w14:paraId="4BCADF9D" w14:textId="77777777" w:rsidR="00404779" w:rsidRPr="00404779" w:rsidRDefault="00404779">
            <w:pPr>
              <w:pStyle w:val="TableParagraph"/>
              <w:numPr>
                <w:ilvl w:val="0"/>
                <w:numId w:val="12"/>
              </w:numPr>
              <w:tabs>
                <w:tab w:val="left" w:pos="825"/>
              </w:tabs>
              <w:spacing w:before="257" w:line="360" w:lineRule="auto"/>
              <w:ind w:left="1418" w:right="1134" w:firstLine="0"/>
              <w:jc w:val="both"/>
              <w:rPr>
                <w:sz w:val="24"/>
                <w:szCs w:val="24"/>
                <w:lang w:val="es-CR"/>
              </w:rPr>
            </w:pPr>
            <w:r w:rsidRPr="00404779">
              <w:rPr>
                <w:sz w:val="24"/>
                <w:szCs w:val="24"/>
                <w:lang w:val="es-CR"/>
              </w:rPr>
              <w:t>Nombre completo: ___________________________________________</w:t>
            </w:r>
          </w:p>
          <w:p w14:paraId="40F16021" w14:textId="77777777" w:rsidR="00404779" w:rsidRPr="00404779" w:rsidRDefault="00404779">
            <w:pPr>
              <w:pStyle w:val="TableParagraph"/>
              <w:numPr>
                <w:ilvl w:val="0"/>
                <w:numId w:val="12"/>
              </w:numPr>
              <w:tabs>
                <w:tab w:val="left" w:pos="825"/>
              </w:tabs>
              <w:spacing w:before="257" w:line="360" w:lineRule="auto"/>
              <w:ind w:left="1418" w:right="1134" w:firstLine="0"/>
              <w:jc w:val="both"/>
              <w:rPr>
                <w:sz w:val="24"/>
                <w:szCs w:val="24"/>
                <w:lang w:val="es-CR"/>
              </w:rPr>
            </w:pPr>
            <w:r w:rsidRPr="00404779">
              <w:rPr>
                <w:sz w:val="24"/>
                <w:szCs w:val="24"/>
                <w:lang w:val="es-CR"/>
              </w:rPr>
              <w:t>Cédula de identidad o residencia permanente: __________________</w:t>
            </w:r>
          </w:p>
          <w:p w14:paraId="0701A084" w14:textId="77777777" w:rsidR="00404779" w:rsidRDefault="00404779">
            <w:pPr>
              <w:pStyle w:val="TableParagraph"/>
              <w:numPr>
                <w:ilvl w:val="0"/>
                <w:numId w:val="12"/>
              </w:numPr>
              <w:tabs>
                <w:tab w:val="left" w:pos="825"/>
              </w:tabs>
              <w:spacing w:before="257" w:line="360" w:lineRule="auto"/>
              <w:ind w:left="1418" w:right="1134" w:firstLine="0"/>
              <w:jc w:val="both"/>
              <w:rPr>
                <w:sz w:val="24"/>
                <w:szCs w:val="24"/>
                <w:lang w:val="es-CR"/>
              </w:rPr>
            </w:pPr>
            <w:r w:rsidRPr="00404779">
              <w:rPr>
                <w:sz w:val="24"/>
                <w:szCs w:val="24"/>
                <w:lang w:val="es-CR"/>
              </w:rPr>
              <w:t>Domicilio: _________________________________________________</w:t>
            </w:r>
          </w:p>
          <w:p w14:paraId="6477A937" w14:textId="7DF2A2E9" w:rsidR="00404779" w:rsidRPr="00BD3C32" w:rsidRDefault="00ED4BB4">
            <w:pPr>
              <w:pStyle w:val="TableParagraph"/>
              <w:numPr>
                <w:ilvl w:val="0"/>
                <w:numId w:val="12"/>
              </w:numPr>
              <w:tabs>
                <w:tab w:val="left" w:pos="825"/>
              </w:tabs>
              <w:spacing w:before="257" w:line="360" w:lineRule="auto"/>
              <w:ind w:left="1418" w:right="1134" w:firstLine="0"/>
              <w:jc w:val="both"/>
              <w:rPr>
                <w:sz w:val="24"/>
                <w:szCs w:val="24"/>
                <w:lang w:val="es-CR"/>
              </w:rPr>
            </w:pPr>
            <w:r>
              <w:rPr>
                <w:sz w:val="24"/>
                <w:szCs w:val="24"/>
                <w:lang w:val="es-CR"/>
              </w:rPr>
              <w:t>Hospital: __________________________________________________</w:t>
            </w:r>
          </w:p>
          <w:p w14:paraId="5DA384D6" w14:textId="212CFF5A" w:rsidR="00404779" w:rsidRPr="00404779" w:rsidRDefault="00553D4F" w:rsidP="002E5405">
            <w:pPr>
              <w:pStyle w:val="TableParagraph"/>
              <w:tabs>
                <w:tab w:val="left" w:pos="825"/>
              </w:tabs>
              <w:spacing w:before="257" w:line="360" w:lineRule="auto"/>
              <w:ind w:left="1418" w:right="1134"/>
              <w:jc w:val="both"/>
              <w:rPr>
                <w:b/>
                <w:bCs/>
                <w:sz w:val="24"/>
                <w:szCs w:val="24"/>
                <w:lang w:val="es-CR"/>
              </w:rPr>
            </w:pPr>
            <w:r>
              <w:rPr>
                <w:b/>
                <w:bCs/>
                <w:sz w:val="24"/>
                <w:szCs w:val="24"/>
                <w:lang w:val="es-CR"/>
              </w:rPr>
              <w:t xml:space="preserve">   </w:t>
            </w:r>
            <w:r w:rsidR="00404779" w:rsidRPr="00404779">
              <w:rPr>
                <w:b/>
                <w:bCs/>
                <w:sz w:val="24"/>
                <w:szCs w:val="24"/>
                <w:lang w:val="es-CR"/>
              </w:rPr>
              <w:t>Declaración de voluntad</w:t>
            </w:r>
          </w:p>
          <w:p w14:paraId="652BE81F" w14:textId="77777777" w:rsidR="00404779" w:rsidRPr="00404779" w:rsidRDefault="00404779" w:rsidP="002E5405">
            <w:pPr>
              <w:pStyle w:val="TableParagraph"/>
              <w:tabs>
                <w:tab w:val="left" w:pos="825"/>
              </w:tabs>
              <w:spacing w:before="257" w:line="360" w:lineRule="auto"/>
              <w:ind w:left="1418" w:right="1134"/>
              <w:jc w:val="both"/>
              <w:rPr>
                <w:sz w:val="24"/>
                <w:szCs w:val="24"/>
                <w:lang w:val="es-CR"/>
              </w:rPr>
            </w:pPr>
            <w:r w:rsidRPr="00404779">
              <w:rPr>
                <w:sz w:val="24"/>
                <w:szCs w:val="24"/>
                <w:lang w:val="es-CR"/>
              </w:rPr>
              <w:t>Yo, ___________________________________________________________, en pleno uso de mis facultades, manifiesto:</w:t>
            </w:r>
          </w:p>
          <w:p w14:paraId="6074DA0E" w14:textId="77777777" w:rsidR="00404779" w:rsidRPr="00404779" w:rsidRDefault="00404779">
            <w:pPr>
              <w:pStyle w:val="TableParagraph"/>
              <w:numPr>
                <w:ilvl w:val="0"/>
                <w:numId w:val="13"/>
              </w:numPr>
              <w:tabs>
                <w:tab w:val="left" w:pos="825"/>
              </w:tabs>
              <w:spacing w:before="257" w:line="360" w:lineRule="auto"/>
              <w:ind w:left="1418" w:right="1134" w:firstLine="0"/>
              <w:jc w:val="both"/>
              <w:rPr>
                <w:sz w:val="24"/>
                <w:szCs w:val="24"/>
                <w:lang w:val="es-CR"/>
              </w:rPr>
            </w:pPr>
            <w:r w:rsidRPr="00404779">
              <w:rPr>
                <w:sz w:val="24"/>
                <w:szCs w:val="24"/>
                <w:lang w:val="es-CR"/>
              </w:rPr>
              <w:t xml:space="preserve">Que el Dr./Dra. __________________________________, mi médico tratante, me ha informado que, debido a mi condición médica, existe la opción de recibir un trasplante cardíaco proveniente de un </w:t>
            </w:r>
            <w:r w:rsidRPr="00404779">
              <w:rPr>
                <w:b/>
                <w:bCs/>
                <w:sz w:val="24"/>
                <w:szCs w:val="24"/>
                <w:lang w:val="es-CR"/>
              </w:rPr>
              <w:t>donante con criterio extendido</w:t>
            </w:r>
            <w:r w:rsidRPr="00404779">
              <w:rPr>
                <w:sz w:val="24"/>
                <w:szCs w:val="24"/>
                <w:lang w:val="es-CR"/>
              </w:rPr>
              <w:t>.</w:t>
            </w:r>
          </w:p>
          <w:p w14:paraId="7DDE4165" w14:textId="77777777" w:rsidR="00404779" w:rsidRPr="00404779" w:rsidRDefault="00404779">
            <w:pPr>
              <w:pStyle w:val="TableParagraph"/>
              <w:numPr>
                <w:ilvl w:val="0"/>
                <w:numId w:val="13"/>
              </w:numPr>
              <w:tabs>
                <w:tab w:val="left" w:pos="825"/>
              </w:tabs>
              <w:spacing w:before="257" w:line="360" w:lineRule="auto"/>
              <w:ind w:left="1418" w:right="1134" w:firstLine="0"/>
              <w:jc w:val="both"/>
              <w:rPr>
                <w:sz w:val="24"/>
                <w:szCs w:val="24"/>
                <w:lang w:val="es-CR"/>
              </w:rPr>
            </w:pPr>
            <w:r w:rsidRPr="00404779">
              <w:rPr>
                <w:sz w:val="24"/>
                <w:szCs w:val="24"/>
                <w:lang w:val="es-CR"/>
              </w:rPr>
              <w:t xml:space="preserve">Que se me explicó claramente que aceptar esta opción </w:t>
            </w:r>
            <w:r w:rsidRPr="00404779">
              <w:rPr>
                <w:b/>
                <w:bCs/>
                <w:sz w:val="24"/>
                <w:szCs w:val="24"/>
                <w:lang w:val="es-CR"/>
              </w:rPr>
              <w:t>no me excluye de la lista nacional de receptores</w:t>
            </w:r>
            <w:r w:rsidRPr="00404779">
              <w:rPr>
                <w:sz w:val="24"/>
                <w:szCs w:val="24"/>
                <w:lang w:val="es-CR"/>
              </w:rPr>
              <w:t>, y que puedo continuar en espera de un donante estándar.</w:t>
            </w:r>
          </w:p>
          <w:p w14:paraId="527FB8A0" w14:textId="77777777" w:rsidR="00404779" w:rsidRPr="00404779" w:rsidRDefault="00404779">
            <w:pPr>
              <w:pStyle w:val="TableParagraph"/>
              <w:numPr>
                <w:ilvl w:val="0"/>
                <w:numId w:val="13"/>
              </w:numPr>
              <w:tabs>
                <w:tab w:val="left" w:pos="825"/>
              </w:tabs>
              <w:spacing w:before="257" w:line="360" w:lineRule="auto"/>
              <w:ind w:left="1418" w:right="1134" w:firstLine="0"/>
              <w:jc w:val="both"/>
              <w:rPr>
                <w:sz w:val="24"/>
                <w:szCs w:val="24"/>
                <w:lang w:val="es-CR"/>
              </w:rPr>
            </w:pPr>
            <w:r w:rsidRPr="00404779">
              <w:rPr>
                <w:sz w:val="24"/>
                <w:szCs w:val="24"/>
                <w:lang w:val="es-CR"/>
              </w:rPr>
              <w:lastRenderedPageBreak/>
              <w:t xml:space="preserve">Que he comprendido los </w:t>
            </w:r>
            <w:r w:rsidRPr="00404779">
              <w:rPr>
                <w:b/>
                <w:bCs/>
                <w:sz w:val="24"/>
                <w:szCs w:val="24"/>
                <w:lang w:val="es-CR"/>
              </w:rPr>
              <w:t>riesgos y beneficios</w:t>
            </w:r>
            <w:r w:rsidRPr="00404779">
              <w:rPr>
                <w:sz w:val="24"/>
                <w:szCs w:val="24"/>
                <w:lang w:val="es-CR"/>
              </w:rPr>
              <w:t xml:space="preserve"> de aceptar esta opción:</w:t>
            </w:r>
          </w:p>
          <w:p w14:paraId="08DAB290" w14:textId="77777777" w:rsidR="00404779" w:rsidRPr="00404779" w:rsidRDefault="00404779" w:rsidP="002E5405">
            <w:pPr>
              <w:pStyle w:val="TableParagraph"/>
              <w:tabs>
                <w:tab w:val="left" w:pos="825"/>
              </w:tabs>
              <w:spacing w:before="257" w:line="360" w:lineRule="auto"/>
              <w:ind w:left="1418" w:right="1134"/>
              <w:jc w:val="both"/>
              <w:rPr>
                <w:sz w:val="24"/>
                <w:szCs w:val="24"/>
                <w:lang w:val="es-CR"/>
              </w:rPr>
            </w:pPr>
            <w:r w:rsidRPr="00404779">
              <w:rPr>
                <w:b/>
                <w:bCs/>
                <w:sz w:val="24"/>
                <w:szCs w:val="24"/>
                <w:lang w:val="es-CR"/>
              </w:rPr>
              <w:t>Beneficios:</w:t>
            </w:r>
          </w:p>
          <w:p w14:paraId="4900E905"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Posible reducción del tiempo de espera.</w:t>
            </w:r>
          </w:p>
          <w:p w14:paraId="42F85330"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Mejora en la sobrevida y calidad de vida comparada con mi situación actual.</w:t>
            </w:r>
          </w:p>
          <w:p w14:paraId="4B9C2144" w14:textId="77777777" w:rsidR="00404779" w:rsidRPr="00404779" w:rsidRDefault="00404779" w:rsidP="002E5405">
            <w:pPr>
              <w:pStyle w:val="TableParagraph"/>
              <w:tabs>
                <w:tab w:val="left" w:pos="825"/>
              </w:tabs>
              <w:spacing w:before="257" w:line="360" w:lineRule="auto"/>
              <w:ind w:left="1418" w:right="1134"/>
              <w:jc w:val="both"/>
              <w:rPr>
                <w:sz w:val="24"/>
                <w:szCs w:val="24"/>
                <w:lang w:val="es-CR"/>
              </w:rPr>
            </w:pPr>
            <w:r w:rsidRPr="00404779">
              <w:rPr>
                <w:b/>
                <w:bCs/>
                <w:sz w:val="24"/>
                <w:szCs w:val="24"/>
                <w:lang w:val="es-CR"/>
              </w:rPr>
              <w:t>Riesgos:</w:t>
            </w:r>
          </w:p>
          <w:p w14:paraId="3FB51CD2"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Mayor probabilidad de no función primaria del injerto.</w:t>
            </w:r>
          </w:p>
          <w:p w14:paraId="221F8C71"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Mayor tiempo de hospitalización y complicaciones postoperatorias.</w:t>
            </w:r>
          </w:p>
          <w:p w14:paraId="2F5B90F6" w14:textId="77777777" w:rsidR="00404779" w:rsidRPr="00404779" w:rsidRDefault="00404779">
            <w:pPr>
              <w:pStyle w:val="TableParagraph"/>
              <w:numPr>
                <w:ilvl w:val="0"/>
                <w:numId w:val="13"/>
              </w:numPr>
              <w:tabs>
                <w:tab w:val="left" w:pos="825"/>
              </w:tabs>
              <w:spacing w:before="257" w:line="360" w:lineRule="auto"/>
              <w:ind w:left="1418" w:right="1134" w:firstLine="0"/>
              <w:jc w:val="both"/>
              <w:rPr>
                <w:sz w:val="24"/>
                <w:szCs w:val="24"/>
                <w:lang w:val="es-CR"/>
              </w:rPr>
            </w:pPr>
            <w:r w:rsidRPr="00404779">
              <w:rPr>
                <w:sz w:val="24"/>
                <w:szCs w:val="24"/>
                <w:lang w:val="es-CR"/>
              </w:rPr>
              <w:t xml:space="preserve">Que se me informó que un </w:t>
            </w:r>
            <w:r w:rsidRPr="00404779">
              <w:rPr>
                <w:b/>
                <w:bCs/>
                <w:sz w:val="24"/>
                <w:szCs w:val="24"/>
                <w:lang w:val="es-CR"/>
              </w:rPr>
              <w:t>donante con criterio extendido</w:t>
            </w:r>
            <w:r w:rsidRPr="00404779">
              <w:rPr>
                <w:sz w:val="24"/>
                <w:szCs w:val="24"/>
                <w:lang w:val="es-CR"/>
              </w:rPr>
              <w:t xml:space="preserve"> es aquel que presenta una o más de las condiciones establecidas en el </w:t>
            </w:r>
            <w:r w:rsidRPr="00404779">
              <w:rPr>
                <w:b/>
                <w:bCs/>
                <w:sz w:val="24"/>
                <w:szCs w:val="24"/>
                <w:lang w:val="es-CR"/>
              </w:rPr>
              <w:t>Artículo 18</w:t>
            </w:r>
            <w:r w:rsidRPr="00404779">
              <w:rPr>
                <w:sz w:val="24"/>
                <w:szCs w:val="24"/>
                <w:lang w:val="es-CR"/>
              </w:rPr>
              <w:t xml:space="preserve"> de esta normativa, tales como:</w:t>
            </w:r>
          </w:p>
          <w:p w14:paraId="66D4F2E6"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Edad entre 55 y 69 años.</w:t>
            </w:r>
          </w:p>
          <w:p w14:paraId="127750FA"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Donación en asistolia controlada.</w:t>
            </w:r>
          </w:p>
          <w:p w14:paraId="066A3E1F"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Antecedente de toxicomanías.</w:t>
            </w:r>
          </w:p>
          <w:p w14:paraId="34DDE0B0"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Alteraciones en ecocardiograma con fracción de eyección entre 40–50%.</w:t>
            </w:r>
          </w:p>
          <w:p w14:paraId="3F0186F8"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Angiografía con irregularidades luminales sin enfermedad coronaria significativa.</w:t>
            </w:r>
          </w:p>
          <w:p w14:paraId="38A3B96D"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Requerimiento de soporte inotrópico &gt;10 mcg/kg/min de norepinefrina o dobutamina.</w:t>
            </w:r>
          </w:p>
          <w:p w14:paraId="7C0D628F" w14:textId="77777777" w:rsidR="00404779" w:rsidRPr="00404779" w:rsidRDefault="00404779">
            <w:pPr>
              <w:pStyle w:val="TableParagraph"/>
              <w:numPr>
                <w:ilvl w:val="1"/>
                <w:numId w:val="13"/>
              </w:numPr>
              <w:tabs>
                <w:tab w:val="left" w:pos="825"/>
              </w:tabs>
              <w:spacing w:before="257" w:line="360" w:lineRule="auto"/>
              <w:ind w:left="1418" w:right="1134" w:firstLine="0"/>
              <w:jc w:val="both"/>
              <w:rPr>
                <w:sz w:val="24"/>
                <w:szCs w:val="24"/>
                <w:lang w:val="es-CR"/>
              </w:rPr>
            </w:pPr>
            <w:r w:rsidRPr="00404779">
              <w:rPr>
                <w:sz w:val="24"/>
                <w:szCs w:val="24"/>
                <w:lang w:val="es-CR"/>
              </w:rPr>
              <w:t>Antecedente de intoxicación por monóxido de carbono.</w:t>
            </w:r>
          </w:p>
          <w:p w14:paraId="288B1198" w14:textId="77777777" w:rsidR="00404779" w:rsidRPr="00404779" w:rsidRDefault="00404779">
            <w:pPr>
              <w:pStyle w:val="TableParagraph"/>
              <w:numPr>
                <w:ilvl w:val="0"/>
                <w:numId w:val="13"/>
              </w:numPr>
              <w:tabs>
                <w:tab w:val="left" w:pos="825"/>
              </w:tabs>
              <w:spacing w:before="257" w:line="360" w:lineRule="auto"/>
              <w:ind w:left="1418" w:right="1134" w:firstLine="0"/>
              <w:jc w:val="both"/>
              <w:rPr>
                <w:sz w:val="24"/>
                <w:szCs w:val="24"/>
                <w:lang w:val="es-CR"/>
              </w:rPr>
            </w:pPr>
            <w:r w:rsidRPr="00404779">
              <w:rPr>
                <w:sz w:val="24"/>
                <w:szCs w:val="24"/>
                <w:lang w:val="es-CR"/>
              </w:rPr>
              <w:t xml:space="preserve">Que comprendo que el </w:t>
            </w:r>
            <w:r w:rsidRPr="00404779">
              <w:rPr>
                <w:b/>
                <w:bCs/>
                <w:sz w:val="24"/>
                <w:szCs w:val="24"/>
                <w:lang w:val="es-CR"/>
              </w:rPr>
              <w:t>equipo trasplantador</w:t>
            </w:r>
            <w:r w:rsidRPr="00404779">
              <w:rPr>
                <w:sz w:val="24"/>
                <w:szCs w:val="24"/>
                <w:lang w:val="es-CR"/>
              </w:rPr>
              <w:t xml:space="preserve"> ha valorado previamente la idoneidad del órgano y ha realizado un análisis riesgo–beneficio antes de ofrecerme esta alternativa.</w:t>
            </w:r>
          </w:p>
          <w:p w14:paraId="6EC6BC96" w14:textId="50A0E63D" w:rsidR="00404779" w:rsidRPr="00594AC4" w:rsidRDefault="00404779">
            <w:pPr>
              <w:pStyle w:val="TableParagraph"/>
              <w:numPr>
                <w:ilvl w:val="0"/>
                <w:numId w:val="13"/>
              </w:numPr>
              <w:tabs>
                <w:tab w:val="left" w:pos="825"/>
              </w:tabs>
              <w:spacing w:before="257" w:line="360" w:lineRule="auto"/>
              <w:ind w:left="1418" w:right="1134" w:firstLine="0"/>
              <w:jc w:val="both"/>
              <w:rPr>
                <w:sz w:val="24"/>
                <w:szCs w:val="24"/>
                <w:lang w:val="es-CR"/>
              </w:rPr>
            </w:pPr>
            <w:r w:rsidRPr="00404779">
              <w:rPr>
                <w:sz w:val="24"/>
                <w:szCs w:val="24"/>
                <w:lang w:val="es-CR"/>
              </w:rPr>
              <w:lastRenderedPageBreak/>
              <w:t xml:space="preserve">Que reconozco mi </w:t>
            </w:r>
            <w:r w:rsidRPr="00404779">
              <w:rPr>
                <w:b/>
                <w:bCs/>
                <w:sz w:val="24"/>
                <w:szCs w:val="24"/>
                <w:lang w:val="es-CR"/>
              </w:rPr>
              <w:t>derecho a cambiar de decisión en cualquier momento</w:t>
            </w:r>
            <w:r w:rsidRPr="00404779">
              <w:rPr>
                <w:sz w:val="24"/>
                <w:szCs w:val="24"/>
                <w:lang w:val="es-CR"/>
              </w:rPr>
              <w:t>, debiendo comunicarlo al equipo tratante antes del procedimiento quirúrgico.</w:t>
            </w:r>
          </w:p>
          <w:p w14:paraId="30F3F84F" w14:textId="6227334D" w:rsidR="00404779" w:rsidRPr="00404779" w:rsidRDefault="00404779">
            <w:pPr>
              <w:pStyle w:val="TableParagraph"/>
              <w:numPr>
                <w:ilvl w:val="0"/>
                <w:numId w:val="16"/>
              </w:numPr>
              <w:tabs>
                <w:tab w:val="left" w:pos="825"/>
              </w:tabs>
              <w:spacing w:before="257" w:line="360" w:lineRule="auto"/>
              <w:ind w:left="1418" w:right="1134" w:firstLine="0"/>
              <w:jc w:val="both"/>
              <w:rPr>
                <w:sz w:val="24"/>
                <w:szCs w:val="24"/>
                <w:lang w:val="es-CR"/>
              </w:rPr>
            </w:pPr>
            <w:r w:rsidRPr="00404779">
              <w:rPr>
                <w:b/>
                <w:bCs/>
                <w:sz w:val="24"/>
                <w:szCs w:val="24"/>
                <w:lang w:val="es-CR"/>
              </w:rPr>
              <w:t>Firma y nombre del paciente:</w:t>
            </w:r>
            <w:r w:rsidRPr="00404779">
              <w:rPr>
                <w:sz w:val="24"/>
                <w:szCs w:val="24"/>
                <w:lang w:val="es-CR"/>
              </w:rPr>
              <w:t xml:space="preserve"> _________________________________________</w:t>
            </w:r>
          </w:p>
          <w:p w14:paraId="1A89CA90" w14:textId="77777777" w:rsidR="00404779" w:rsidRPr="00404779" w:rsidRDefault="00404779">
            <w:pPr>
              <w:pStyle w:val="TableParagraph"/>
              <w:numPr>
                <w:ilvl w:val="0"/>
                <w:numId w:val="14"/>
              </w:numPr>
              <w:tabs>
                <w:tab w:val="left" w:pos="825"/>
              </w:tabs>
              <w:spacing w:before="257" w:line="360" w:lineRule="auto"/>
              <w:ind w:left="1418" w:right="1134" w:firstLine="0"/>
              <w:jc w:val="both"/>
              <w:rPr>
                <w:sz w:val="24"/>
                <w:szCs w:val="24"/>
                <w:lang w:val="es-CR"/>
              </w:rPr>
            </w:pPr>
            <w:r w:rsidRPr="00404779">
              <w:rPr>
                <w:b/>
                <w:bCs/>
                <w:sz w:val="24"/>
                <w:szCs w:val="24"/>
                <w:lang w:val="es-CR"/>
              </w:rPr>
              <w:t>Firma y nombre de un familiar responsable:</w:t>
            </w:r>
            <w:r w:rsidRPr="00404779">
              <w:rPr>
                <w:sz w:val="24"/>
                <w:szCs w:val="24"/>
                <w:lang w:val="es-CR"/>
              </w:rPr>
              <w:t xml:space="preserve"> ______________________________</w:t>
            </w:r>
          </w:p>
          <w:p w14:paraId="424F8500" w14:textId="3F552D58" w:rsidR="00B31C59" w:rsidRPr="00553D4F" w:rsidRDefault="00404779">
            <w:pPr>
              <w:pStyle w:val="TableParagraph"/>
              <w:numPr>
                <w:ilvl w:val="0"/>
                <w:numId w:val="14"/>
              </w:numPr>
              <w:tabs>
                <w:tab w:val="left" w:pos="825"/>
              </w:tabs>
              <w:spacing w:before="257" w:line="360" w:lineRule="auto"/>
              <w:ind w:left="1418" w:right="1134" w:firstLine="0"/>
              <w:jc w:val="both"/>
              <w:rPr>
                <w:sz w:val="24"/>
                <w:szCs w:val="24"/>
                <w:lang w:val="es-CR"/>
              </w:rPr>
            </w:pPr>
            <w:r w:rsidRPr="00404779">
              <w:rPr>
                <w:b/>
                <w:bCs/>
                <w:sz w:val="24"/>
                <w:szCs w:val="24"/>
                <w:lang w:val="es-CR"/>
              </w:rPr>
              <w:t xml:space="preserve">Firma y nombre de </w:t>
            </w:r>
            <w:r w:rsidR="00553D4F">
              <w:rPr>
                <w:b/>
                <w:bCs/>
                <w:sz w:val="24"/>
                <w:szCs w:val="24"/>
                <w:lang w:val="es-CR"/>
              </w:rPr>
              <w:t xml:space="preserve">médico </w:t>
            </w:r>
            <w:r w:rsidR="00BD3C32">
              <w:rPr>
                <w:b/>
                <w:bCs/>
                <w:sz w:val="24"/>
                <w:szCs w:val="24"/>
                <w:lang w:val="es-CR"/>
              </w:rPr>
              <w:t xml:space="preserve">tratante </w:t>
            </w:r>
            <w:r w:rsidR="00BD3C32" w:rsidRPr="00404779">
              <w:rPr>
                <w:sz w:val="24"/>
                <w:szCs w:val="24"/>
                <w:lang w:val="es-CR"/>
              </w:rPr>
              <w:t>_</w:t>
            </w:r>
            <w:r w:rsidRPr="00404779">
              <w:rPr>
                <w:sz w:val="24"/>
                <w:szCs w:val="24"/>
                <w:lang w:val="es-CR"/>
              </w:rPr>
              <w:t>__________________________________</w:t>
            </w:r>
          </w:p>
        </w:tc>
      </w:tr>
    </w:tbl>
    <w:p w14:paraId="583285D4" w14:textId="77777777" w:rsidR="00B31C59" w:rsidRPr="00FC10ED" w:rsidRDefault="00B31C59" w:rsidP="002E5405">
      <w:pPr>
        <w:pStyle w:val="TableParagraph"/>
        <w:spacing w:line="360" w:lineRule="auto"/>
        <w:ind w:left="1418" w:right="1134"/>
        <w:jc w:val="both"/>
        <w:rPr>
          <w:sz w:val="24"/>
          <w:szCs w:val="24"/>
        </w:rPr>
        <w:sectPr w:rsidR="00B31C59" w:rsidRPr="00FC10ED" w:rsidSect="006B20B9">
          <w:pgSz w:w="12240" w:h="15840"/>
          <w:pgMar w:top="1360" w:right="49" w:bottom="980" w:left="360" w:header="0" w:footer="787" w:gutter="0"/>
          <w:cols w:space="720"/>
        </w:sectPr>
      </w:pPr>
    </w:p>
    <w:p w14:paraId="53BD2BB0" w14:textId="3D6BD1E0" w:rsidR="00042DF6" w:rsidRPr="00042DF6" w:rsidRDefault="001341EE" w:rsidP="002E5405">
      <w:pPr>
        <w:spacing w:before="79" w:line="360" w:lineRule="auto"/>
        <w:ind w:left="1418" w:right="1134"/>
        <w:jc w:val="both"/>
        <w:rPr>
          <w:sz w:val="24"/>
          <w:szCs w:val="24"/>
        </w:rPr>
      </w:pPr>
      <w:r w:rsidRPr="00FC10ED">
        <w:rPr>
          <w:b/>
          <w:sz w:val="24"/>
          <w:szCs w:val="24"/>
        </w:rPr>
        <w:lastRenderedPageBreak/>
        <w:t>ANEXO</w:t>
      </w:r>
      <w:r w:rsidRPr="00FC10ED">
        <w:rPr>
          <w:b/>
          <w:spacing w:val="-4"/>
          <w:sz w:val="24"/>
          <w:szCs w:val="24"/>
        </w:rPr>
        <w:t xml:space="preserve"> </w:t>
      </w:r>
      <w:r w:rsidRPr="00FC10ED">
        <w:rPr>
          <w:b/>
          <w:sz w:val="24"/>
          <w:szCs w:val="24"/>
        </w:rPr>
        <w:t>4:</w:t>
      </w:r>
      <w:r w:rsidRPr="00FC10ED">
        <w:rPr>
          <w:b/>
          <w:spacing w:val="-5"/>
          <w:sz w:val="24"/>
          <w:szCs w:val="24"/>
        </w:rPr>
        <w:t xml:space="preserve"> </w:t>
      </w:r>
      <w:r w:rsidR="0042286F" w:rsidRPr="00FC10ED">
        <w:rPr>
          <w:b/>
          <w:sz w:val="24"/>
          <w:szCs w:val="24"/>
        </w:rPr>
        <w:t>COMUNICADO</w:t>
      </w:r>
      <w:r w:rsidR="0042286F" w:rsidRPr="00FC10ED">
        <w:rPr>
          <w:b/>
          <w:spacing w:val="-5"/>
          <w:sz w:val="24"/>
          <w:szCs w:val="24"/>
        </w:rPr>
        <w:t xml:space="preserve"> </w:t>
      </w:r>
      <w:r w:rsidR="0042286F" w:rsidRPr="00FC10ED">
        <w:rPr>
          <w:b/>
          <w:sz w:val="24"/>
          <w:szCs w:val="24"/>
        </w:rPr>
        <w:t>OFICIAL.</w:t>
      </w:r>
      <w:r w:rsidR="0042286F" w:rsidRPr="00FC10ED">
        <w:rPr>
          <w:b/>
          <w:spacing w:val="-3"/>
          <w:sz w:val="24"/>
          <w:szCs w:val="24"/>
        </w:rPr>
        <w:t xml:space="preserve"> </w:t>
      </w:r>
      <w:r w:rsidR="0042286F" w:rsidRPr="00FC10ED">
        <w:rPr>
          <w:b/>
          <w:sz w:val="24"/>
          <w:szCs w:val="24"/>
        </w:rPr>
        <w:t>INVIABILIDAD</w:t>
      </w:r>
      <w:r w:rsidR="0042286F" w:rsidRPr="00FC10ED">
        <w:rPr>
          <w:b/>
          <w:spacing w:val="-4"/>
          <w:sz w:val="24"/>
          <w:szCs w:val="24"/>
        </w:rPr>
        <w:t xml:space="preserve"> </w:t>
      </w:r>
      <w:r w:rsidR="0042286F" w:rsidRPr="00FC10ED">
        <w:rPr>
          <w:b/>
          <w:sz w:val="24"/>
          <w:szCs w:val="24"/>
        </w:rPr>
        <w:t>DE</w:t>
      </w:r>
      <w:r w:rsidR="0042286F" w:rsidRPr="00FC10ED">
        <w:rPr>
          <w:b/>
          <w:spacing w:val="-3"/>
          <w:sz w:val="24"/>
          <w:szCs w:val="24"/>
        </w:rPr>
        <w:t xml:space="preserve"> </w:t>
      </w:r>
      <w:r w:rsidR="0042286F" w:rsidRPr="00FC10ED">
        <w:rPr>
          <w:b/>
          <w:sz w:val="24"/>
          <w:szCs w:val="24"/>
        </w:rPr>
        <w:t>ÓRGANOS</w:t>
      </w:r>
      <w:r w:rsidR="0042286F" w:rsidRPr="00FC10ED">
        <w:rPr>
          <w:b/>
          <w:spacing w:val="-3"/>
          <w:sz w:val="24"/>
          <w:szCs w:val="24"/>
        </w:rPr>
        <w:t xml:space="preserve"> </w:t>
      </w:r>
      <w:r w:rsidR="0042286F" w:rsidRPr="00FC10ED">
        <w:rPr>
          <w:b/>
          <w:sz w:val="24"/>
          <w:szCs w:val="24"/>
        </w:rPr>
        <w:t>Y</w:t>
      </w:r>
      <w:r w:rsidR="0042286F" w:rsidRPr="00FC10ED">
        <w:rPr>
          <w:b/>
          <w:spacing w:val="-4"/>
          <w:sz w:val="24"/>
          <w:szCs w:val="24"/>
        </w:rPr>
        <w:t xml:space="preserve"> </w:t>
      </w:r>
      <w:r w:rsidR="0042286F" w:rsidRPr="00FC10ED">
        <w:rPr>
          <w:b/>
          <w:sz w:val="24"/>
          <w:szCs w:val="24"/>
        </w:rPr>
        <w:t>TEJIDOS</w:t>
      </w:r>
      <w:r w:rsidR="0042286F" w:rsidRPr="00FC10ED">
        <w:rPr>
          <w:b/>
          <w:spacing w:val="-2"/>
          <w:sz w:val="24"/>
          <w:szCs w:val="24"/>
        </w:rPr>
        <w:t xml:space="preserve"> </w:t>
      </w:r>
      <w:r w:rsidR="0042286F" w:rsidRPr="00FC10ED">
        <w:rPr>
          <w:b/>
          <w:spacing w:val="-4"/>
          <w:sz w:val="24"/>
          <w:szCs w:val="24"/>
        </w:rPr>
        <w:t>PARA</w:t>
      </w:r>
      <w:r w:rsidR="0042286F">
        <w:rPr>
          <w:b/>
          <w:spacing w:val="-2"/>
          <w:sz w:val="24"/>
        </w:rPr>
        <w:t xml:space="preserve"> TRASPLANTE</w:t>
      </w:r>
    </w:p>
    <w:p w14:paraId="4917911A" w14:textId="77777777" w:rsidR="00042DF6" w:rsidRPr="00042DF6" w:rsidRDefault="00042DF6" w:rsidP="002E5405">
      <w:pPr>
        <w:ind w:left="1418" w:right="1134"/>
        <w:rPr>
          <w:sz w:val="24"/>
          <w:szCs w:val="24"/>
        </w:rPr>
      </w:pPr>
    </w:p>
    <w:p w14:paraId="64E14084" w14:textId="77777777" w:rsidR="00042DF6" w:rsidRPr="00042DF6" w:rsidRDefault="00042DF6" w:rsidP="002E5405">
      <w:pPr>
        <w:ind w:left="1418" w:right="1134"/>
        <w:rPr>
          <w:sz w:val="24"/>
          <w:szCs w:val="24"/>
        </w:rPr>
      </w:pPr>
    </w:p>
    <w:p w14:paraId="1453BD61" w14:textId="77777777" w:rsidR="00042DF6" w:rsidRDefault="00042DF6" w:rsidP="002E5405">
      <w:pPr>
        <w:ind w:left="1418" w:right="1134"/>
        <w:rPr>
          <w:b/>
          <w:spacing w:val="-2"/>
          <w:sz w:val="24"/>
          <w:szCs w:val="24"/>
        </w:rPr>
      </w:pPr>
    </w:p>
    <w:p w14:paraId="5B736046" w14:textId="77777777" w:rsidR="00042DF6" w:rsidRPr="00042DF6" w:rsidRDefault="00042DF6" w:rsidP="002E5405">
      <w:pPr>
        <w:tabs>
          <w:tab w:val="left" w:pos="1221"/>
        </w:tabs>
        <w:ind w:left="1418" w:right="1134"/>
        <w:rPr>
          <w:sz w:val="24"/>
          <w:szCs w:val="24"/>
        </w:rPr>
      </w:pPr>
      <w:r>
        <w:rPr>
          <w:sz w:val="24"/>
          <w:szCs w:val="24"/>
        </w:rPr>
        <w:tab/>
      </w:r>
    </w:p>
    <w:tbl>
      <w:tblPr>
        <w:tblStyle w:val="Tablaconcuadrcula"/>
        <w:tblW w:w="0" w:type="auto"/>
        <w:tblInd w:w="534" w:type="dxa"/>
        <w:tblLook w:val="04A0" w:firstRow="1" w:lastRow="0" w:firstColumn="1" w:lastColumn="0" w:noHBand="0" w:noVBand="1"/>
      </w:tblPr>
      <w:tblGrid>
        <w:gridCol w:w="10057"/>
      </w:tblGrid>
      <w:tr w:rsidR="00042DF6" w14:paraId="362A0970" w14:textId="77777777" w:rsidTr="00042DF6">
        <w:tc>
          <w:tcPr>
            <w:tcW w:w="10057" w:type="dxa"/>
          </w:tcPr>
          <w:p w14:paraId="7820671B" w14:textId="77777777" w:rsidR="00042DF6" w:rsidRDefault="00042DF6" w:rsidP="002E5405">
            <w:pPr>
              <w:tabs>
                <w:tab w:val="left" w:pos="1221"/>
              </w:tabs>
              <w:ind w:left="1418" w:right="1134"/>
              <w:rPr>
                <w:sz w:val="24"/>
                <w:szCs w:val="24"/>
              </w:rPr>
            </w:pPr>
          </w:p>
          <w:p w14:paraId="3515CB2A" w14:textId="5D45A5CF" w:rsidR="00E21765" w:rsidRDefault="0042286F" w:rsidP="002E5405">
            <w:pPr>
              <w:spacing w:line="266" w:lineRule="exact"/>
              <w:ind w:left="1418" w:right="1134"/>
              <w:jc w:val="center"/>
              <w:rPr>
                <w:b/>
                <w:sz w:val="24"/>
                <w:szCs w:val="24"/>
              </w:rPr>
            </w:pPr>
            <w:r>
              <w:rPr>
                <w:b/>
                <w:noProof/>
                <w:spacing w:val="-4"/>
                <w:sz w:val="24"/>
                <w:szCs w:val="24"/>
              </w:rPr>
              <w:drawing>
                <wp:anchor distT="0" distB="0" distL="114300" distR="114300" simplePos="0" relativeHeight="251671552" behindDoc="1" locked="0" layoutInCell="1" allowOverlap="1" wp14:anchorId="2CBC596C" wp14:editId="4516013B">
                  <wp:simplePos x="0" y="0"/>
                  <wp:positionH relativeFrom="column">
                    <wp:posOffset>123046</wp:posOffset>
                  </wp:positionH>
                  <wp:positionV relativeFrom="paragraph">
                    <wp:posOffset>72030</wp:posOffset>
                  </wp:positionV>
                  <wp:extent cx="597535" cy="597535"/>
                  <wp:effectExtent l="0" t="0" r="0" b="0"/>
                  <wp:wrapTight wrapText="bothSides">
                    <wp:wrapPolygon edited="0">
                      <wp:start x="0" y="0"/>
                      <wp:lineTo x="0" y="20659"/>
                      <wp:lineTo x="20659" y="20659"/>
                      <wp:lineTo x="20659" y="0"/>
                      <wp:lineTo x="0" y="0"/>
                    </wp:wrapPolygon>
                  </wp:wrapTight>
                  <wp:docPr id="91386934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535" cy="597535"/>
                          </a:xfrm>
                          <a:prstGeom prst="rect">
                            <a:avLst/>
                          </a:prstGeom>
                          <a:noFill/>
                        </pic:spPr>
                      </pic:pic>
                    </a:graphicData>
                  </a:graphic>
                </wp:anchor>
              </w:drawing>
            </w:r>
          </w:p>
          <w:p w14:paraId="4AEBB6E9" w14:textId="2353B4A3" w:rsidR="009D2E05" w:rsidRDefault="009D2E05" w:rsidP="002E5405">
            <w:pPr>
              <w:spacing w:line="360" w:lineRule="auto"/>
              <w:ind w:left="1418" w:right="1134"/>
              <w:jc w:val="center"/>
              <w:rPr>
                <w:b/>
                <w:sz w:val="24"/>
              </w:rPr>
            </w:pPr>
            <w:r>
              <w:rPr>
                <w:b/>
                <w:sz w:val="24"/>
                <w:szCs w:val="24"/>
              </w:rPr>
              <w:t>´´</w:t>
            </w:r>
            <w:r w:rsidRPr="00FC10ED">
              <w:rPr>
                <w:b/>
                <w:sz w:val="24"/>
                <w:szCs w:val="24"/>
              </w:rPr>
              <w:t>COMUNICADO</w:t>
            </w:r>
            <w:r w:rsidRPr="00FC10ED">
              <w:rPr>
                <w:b/>
                <w:spacing w:val="-5"/>
                <w:sz w:val="24"/>
                <w:szCs w:val="24"/>
              </w:rPr>
              <w:t xml:space="preserve"> </w:t>
            </w:r>
            <w:r w:rsidRPr="00FC10ED">
              <w:rPr>
                <w:b/>
                <w:sz w:val="24"/>
                <w:szCs w:val="24"/>
              </w:rPr>
              <w:t>OFICIAL.</w:t>
            </w:r>
            <w:r w:rsidRPr="00FC10ED">
              <w:rPr>
                <w:b/>
                <w:spacing w:val="-3"/>
                <w:sz w:val="24"/>
                <w:szCs w:val="24"/>
              </w:rPr>
              <w:t xml:space="preserve"> </w:t>
            </w:r>
            <w:r w:rsidRPr="00FC10ED">
              <w:rPr>
                <w:b/>
                <w:sz w:val="24"/>
                <w:szCs w:val="24"/>
              </w:rPr>
              <w:t>INVIABILIDAD</w:t>
            </w:r>
            <w:r w:rsidRPr="00FC10ED">
              <w:rPr>
                <w:b/>
                <w:spacing w:val="-4"/>
                <w:sz w:val="24"/>
                <w:szCs w:val="24"/>
              </w:rPr>
              <w:t xml:space="preserve"> </w:t>
            </w:r>
            <w:r w:rsidRPr="00FC10ED">
              <w:rPr>
                <w:b/>
                <w:sz w:val="24"/>
                <w:szCs w:val="24"/>
              </w:rPr>
              <w:t>DE</w:t>
            </w:r>
            <w:r w:rsidRPr="00FC10ED">
              <w:rPr>
                <w:b/>
                <w:spacing w:val="-3"/>
                <w:sz w:val="24"/>
                <w:szCs w:val="24"/>
              </w:rPr>
              <w:t xml:space="preserve"> </w:t>
            </w:r>
            <w:r w:rsidRPr="00FC10ED">
              <w:rPr>
                <w:b/>
                <w:sz w:val="24"/>
                <w:szCs w:val="24"/>
              </w:rPr>
              <w:t>ÓRGANOS</w:t>
            </w:r>
            <w:r w:rsidRPr="00FC10ED">
              <w:rPr>
                <w:b/>
                <w:spacing w:val="-3"/>
                <w:sz w:val="24"/>
                <w:szCs w:val="24"/>
              </w:rPr>
              <w:t xml:space="preserve"> </w:t>
            </w:r>
            <w:r w:rsidRPr="00FC10ED">
              <w:rPr>
                <w:b/>
                <w:sz w:val="24"/>
                <w:szCs w:val="24"/>
              </w:rPr>
              <w:t>Y</w:t>
            </w:r>
            <w:r w:rsidRPr="00FC10ED">
              <w:rPr>
                <w:b/>
                <w:spacing w:val="-4"/>
                <w:sz w:val="24"/>
                <w:szCs w:val="24"/>
              </w:rPr>
              <w:t xml:space="preserve"> </w:t>
            </w:r>
            <w:r w:rsidRPr="00FC10ED">
              <w:rPr>
                <w:b/>
                <w:sz w:val="24"/>
                <w:szCs w:val="24"/>
              </w:rPr>
              <w:t>TEJIDOS</w:t>
            </w:r>
            <w:r w:rsidRPr="00FC10ED">
              <w:rPr>
                <w:b/>
                <w:spacing w:val="-2"/>
                <w:sz w:val="24"/>
                <w:szCs w:val="24"/>
              </w:rPr>
              <w:t xml:space="preserve"> </w:t>
            </w:r>
            <w:r w:rsidRPr="00FC10ED">
              <w:rPr>
                <w:b/>
                <w:spacing w:val="-4"/>
                <w:sz w:val="24"/>
                <w:szCs w:val="24"/>
              </w:rPr>
              <w:t>PARA</w:t>
            </w:r>
            <w:r>
              <w:rPr>
                <w:b/>
                <w:spacing w:val="-2"/>
                <w:sz w:val="24"/>
              </w:rPr>
              <w:t xml:space="preserve"> TRASPLANTE´´</w:t>
            </w:r>
          </w:p>
          <w:p w14:paraId="15A9181F" w14:textId="77777777" w:rsidR="00042DF6" w:rsidRDefault="00042DF6" w:rsidP="002E5405">
            <w:pPr>
              <w:spacing w:line="266" w:lineRule="exact"/>
              <w:ind w:left="1418" w:right="1134"/>
              <w:rPr>
                <w:b/>
                <w:sz w:val="24"/>
              </w:rPr>
            </w:pPr>
            <w:r>
              <w:rPr>
                <w:b/>
                <w:sz w:val="24"/>
              </w:rPr>
              <w:t>BOLETA:</w:t>
            </w:r>
            <w:r>
              <w:rPr>
                <w:b/>
                <w:spacing w:val="-2"/>
                <w:sz w:val="24"/>
              </w:rPr>
              <w:t xml:space="preserve"> CARDIACA</w:t>
            </w:r>
          </w:p>
          <w:p w14:paraId="130F1742" w14:textId="77777777" w:rsidR="00042DF6" w:rsidRDefault="00042DF6" w:rsidP="002E5405">
            <w:pPr>
              <w:ind w:left="1418" w:right="1134"/>
              <w:rPr>
                <w:b/>
                <w:sz w:val="24"/>
              </w:rPr>
            </w:pPr>
          </w:p>
          <w:p w14:paraId="44FC0915" w14:textId="77777777" w:rsidR="00042DF6" w:rsidRDefault="00042DF6" w:rsidP="002E5405">
            <w:pPr>
              <w:tabs>
                <w:tab w:val="left" w:pos="3412"/>
                <w:tab w:val="left" w:pos="4867"/>
                <w:tab w:val="left" w:pos="6232"/>
              </w:tabs>
              <w:ind w:left="1418" w:right="1134"/>
              <w:rPr>
                <w:sz w:val="24"/>
                <w:u w:val="single"/>
              </w:rPr>
            </w:pPr>
            <w:r>
              <w:rPr>
                <w:b/>
                <w:sz w:val="24"/>
              </w:rPr>
              <w:t xml:space="preserve">Fecha del Operativo: </w:t>
            </w:r>
            <w:r>
              <w:rPr>
                <w:sz w:val="24"/>
              </w:rPr>
              <w:t xml:space="preserve">DD: </w:t>
            </w:r>
            <w:r>
              <w:rPr>
                <w:sz w:val="24"/>
                <w:u w:val="single"/>
              </w:rPr>
              <w:tab/>
            </w:r>
            <w:r>
              <w:rPr>
                <w:sz w:val="24"/>
              </w:rPr>
              <w:t xml:space="preserve"> MM: </w:t>
            </w:r>
            <w:r>
              <w:rPr>
                <w:sz w:val="24"/>
                <w:u w:val="single"/>
              </w:rPr>
              <w:tab/>
            </w:r>
            <w:r>
              <w:rPr>
                <w:sz w:val="24"/>
              </w:rPr>
              <w:t xml:space="preserve">AÑO: </w:t>
            </w:r>
            <w:r>
              <w:rPr>
                <w:sz w:val="24"/>
                <w:u w:val="single"/>
              </w:rPr>
              <w:tab/>
            </w:r>
          </w:p>
          <w:p w14:paraId="1CEADBB3" w14:textId="77777777" w:rsidR="00042DF6" w:rsidRDefault="00042DF6" w:rsidP="002E5405">
            <w:pPr>
              <w:tabs>
                <w:tab w:val="left" w:pos="3412"/>
                <w:tab w:val="left" w:pos="4867"/>
                <w:tab w:val="left" w:pos="6232"/>
              </w:tabs>
              <w:ind w:left="1418" w:right="1134"/>
              <w:rPr>
                <w:sz w:val="24"/>
              </w:rPr>
            </w:pPr>
          </w:p>
          <w:p w14:paraId="0D37EEA3" w14:textId="7B63C4BC" w:rsidR="00042DF6" w:rsidRDefault="00042DF6" w:rsidP="002E5405">
            <w:pPr>
              <w:tabs>
                <w:tab w:val="left" w:pos="1221"/>
              </w:tabs>
              <w:ind w:left="1418" w:right="1134"/>
              <w:rPr>
                <w:sz w:val="24"/>
              </w:rPr>
            </w:pPr>
            <w:r>
              <w:rPr>
                <w:sz w:val="24"/>
              </w:rPr>
              <w:t>Diagnóstico de muerte encefálica:</w:t>
            </w:r>
            <w:r>
              <w:rPr>
                <w:spacing w:val="80"/>
                <w:sz w:val="24"/>
              </w:rPr>
              <w:t xml:space="preserve"> </w:t>
            </w:r>
            <w:r>
              <w:rPr>
                <w:sz w:val="24"/>
              </w:rPr>
              <w:t xml:space="preserve">Fecha DD: </w:t>
            </w:r>
            <w:r>
              <w:rPr>
                <w:sz w:val="24"/>
                <w:u w:val="single"/>
              </w:rPr>
              <w:tab/>
            </w:r>
            <w:r>
              <w:rPr>
                <w:sz w:val="24"/>
              </w:rPr>
              <w:t xml:space="preserve"> MM____AÑO:____</w:t>
            </w:r>
            <w:r>
              <w:rPr>
                <w:spacing w:val="80"/>
                <w:sz w:val="24"/>
              </w:rPr>
              <w:t xml:space="preserve"> </w:t>
            </w:r>
            <w:r>
              <w:rPr>
                <w:sz w:val="24"/>
              </w:rPr>
              <w:t>Hora:______</w:t>
            </w:r>
          </w:p>
          <w:p w14:paraId="5A470497" w14:textId="77777777" w:rsidR="00042DF6" w:rsidRDefault="00042DF6" w:rsidP="002E5405">
            <w:pPr>
              <w:tabs>
                <w:tab w:val="left" w:pos="1221"/>
              </w:tabs>
              <w:ind w:left="1418" w:right="1134"/>
              <w:rPr>
                <w:sz w:val="24"/>
                <w:szCs w:val="24"/>
              </w:rPr>
            </w:pPr>
          </w:p>
          <w:p w14:paraId="06449B32" w14:textId="3772C3F9" w:rsidR="00042DF6" w:rsidRDefault="00042DF6" w:rsidP="002E5405">
            <w:pPr>
              <w:tabs>
                <w:tab w:val="left" w:pos="1221"/>
              </w:tabs>
              <w:ind w:left="1418" w:right="1134"/>
              <w:rPr>
                <w:sz w:val="24"/>
                <w:szCs w:val="24"/>
              </w:rPr>
            </w:pPr>
            <w:r>
              <w:rPr>
                <w:sz w:val="24"/>
                <w:szCs w:val="24"/>
              </w:rPr>
              <w:t xml:space="preserve">Número de Operativo: </w:t>
            </w:r>
            <w:r w:rsidR="009D2E05">
              <w:rPr>
                <w:sz w:val="24"/>
                <w:szCs w:val="24"/>
              </w:rPr>
              <w:t>DF._______________</w:t>
            </w:r>
          </w:p>
          <w:p w14:paraId="39FADF57" w14:textId="77777777" w:rsidR="00042DF6" w:rsidRDefault="00042DF6" w:rsidP="002E5405">
            <w:pPr>
              <w:tabs>
                <w:tab w:val="left" w:pos="1221"/>
              </w:tabs>
              <w:ind w:left="1418" w:right="1134"/>
              <w:rPr>
                <w:sz w:val="24"/>
                <w:szCs w:val="24"/>
              </w:rPr>
            </w:pPr>
          </w:p>
          <w:p w14:paraId="4D525AFD" w14:textId="497AF9E0" w:rsidR="002B1979" w:rsidRDefault="004C7B62" w:rsidP="002E5405">
            <w:pPr>
              <w:tabs>
                <w:tab w:val="left" w:pos="1221"/>
              </w:tabs>
              <w:spacing w:line="360" w:lineRule="auto"/>
              <w:ind w:left="1418" w:right="1134"/>
              <w:rPr>
                <w:sz w:val="24"/>
                <w:szCs w:val="24"/>
              </w:rPr>
            </w:pPr>
            <w:r>
              <w:rPr>
                <w:sz w:val="24"/>
                <w:szCs w:val="24"/>
              </w:rPr>
              <w:t xml:space="preserve">Datos de identificación del </w:t>
            </w:r>
            <w:r w:rsidR="00B77350">
              <w:rPr>
                <w:sz w:val="24"/>
                <w:szCs w:val="24"/>
              </w:rPr>
              <w:t xml:space="preserve">Receptor: </w:t>
            </w:r>
            <w:r>
              <w:rPr>
                <w:sz w:val="24"/>
                <w:szCs w:val="24"/>
              </w:rPr>
              <w:t>_________________________________________</w:t>
            </w:r>
          </w:p>
          <w:p w14:paraId="69EA488A" w14:textId="4E35FA5A" w:rsidR="00042DF6" w:rsidRDefault="00934F40" w:rsidP="002E5405">
            <w:pPr>
              <w:tabs>
                <w:tab w:val="left" w:pos="1221"/>
              </w:tabs>
              <w:spacing w:line="360" w:lineRule="auto"/>
              <w:ind w:left="1418" w:right="1134"/>
              <w:rPr>
                <w:sz w:val="24"/>
                <w:szCs w:val="24"/>
              </w:rPr>
            </w:pPr>
            <w:r>
              <w:rPr>
                <w:sz w:val="24"/>
                <w:szCs w:val="24"/>
              </w:rPr>
              <w:t>Motivo</w:t>
            </w:r>
            <w:r w:rsidR="008517C1">
              <w:rPr>
                <w:sz w:val="24"/>
                <w:szCs w:val="24"/>
              </w:rPr>
              <w:t xml:space="preserve"> de no aceptación</w:t>
            </w:r>
            <w:r>
              <w:rPr>
                <w:sz w:val="24"/>
                <w:szCs w:val="24"/>
              </w:rPr>
              <w:t>:</w:t>
            </w:r>
          </w:p>
          <w:p w14:paraId="017D3418" w14:textId="1DAC58C6" w:rsidR="004C7B62" w:rsidRDefault="004C7B62" w:rsidP="002E5405">
            <w:pPr>
              <w:pBdr>
                <w:top w:val="single" w:sz="12" w:space="1" w:color="auto"/>
                <w:bottom w:val="single" w:sz="12" w:space="1" w:color="auto"/>
              </w:pBdr>
              <w:tabs>
                <w:tab w:val="left" w:pos="1221"/>
              </w:tabs>
              <w:spacing w:line="360" w:lineRule="auto"/>
              <w:ind w:left="1418" w:right="1134"/>
              <w:rPr>
                <w:sz w:val="24"/>
                <w:szCs w:val="24"/>
              </w:rPr>
            </w:pPr>
          </w:p>
          <w:p w14:paraId="0AF2BF94" w14:textId="672D417B" w:rsidR="004C7B62" w:rsidRDefault="004C7B62" w:rsidP="002E5405">
            <w:pPr>
              <w:pBdr>
                <w:bottom w:val="single" w:sz="12" w:space="1" w:color="auto"/>
                <w:between w:val="single" w:sz="12" w:space="1" w:color="auto"/>
              </w:pBdr>
              <w:tabs>
                <w:tab w:val="left" w:pos="1221"/>
              </w:tabs>
              <w:spacing w:line="360" w:lineRule="auto"/>
              <w:ind w:left="1418" w:right="1134"/>
              <w:rPr>
                <w:sz w:val="24"/>
                <w:szCs w:val="24"/>
              </w:rPr>
            </w:pPr>
          </w:p>
          <w:p w14:paraId="0D22025B" w14:textId="77777777" w:rsidR="00934F40" w:rsidRDefault="00934F40" w:rsidP="002E5405">
            <w:pPr>
              <w:tabs>
                <w:tab w:val="left" w:pos="1221"/>
              </w:tabs>
              <w:ind w:left="1418" w:right="1134"/>
              <w:rPr>
                <w:sz w:val="24"/>
                <w:szCs w:val="24"/>
              </w:rPr>
            </w:pPr>
          </w:p>
          <w:p w14:paraId="43E3BD9E" w14:textId="77777777" w:rsidR="00934F40" w:rsidRDefault="00934F40" w:rsidP="002E5405">
            <w:pPr>
              <w:tabs>
                <w:tab w:val="left" w:pos="1221"/>
              </w:tabs>
              <w:ind w:left="1418" w:right="1134"/>
              <w:rPr>
                <w:sz w:val="24"/>
                <w:szCs w:val="24"/>
              </w:rPr>
            </w:pPr>
          </w:p>
          <w:p w14:paraId="554D7662" w14:textId="77777777" w:rsidR="00934F40" w:rsidRDefault="00934F40" w:rsidP="002E5405">
            <w:pPr>
              <w:tabs>
                <w:tab w:val="left" w:pos="1221"/>
              </w:tabs>
              <w:ind w:left="1418" w:right="1134"/>
              <w:rPr>
                <w:sz w:val="24"/>
                <w:szCs w:val="24"/>
              </w:rPr>
            </w:pPr>
          </w:p>
          <w:p w14:paraId="42A2BAD6" w14:textId="0542F73E" w:rsidR="00934F40" w:rsidRPr="00B77350" w:rsidRDefault="00934F40" w:rsidP="002E5405">
            <w:pPr>
              <w:tabs>
                <w:tab w:val="left" w:pos="1221"/>
              </w:tabs>
              <w:ind w:left="1418" w:right="1134"/>
              <w:rPr>
                <w:b/>
                <w:bCs/>
                <w:sz w:val="24"/>
                <w:szCs w:val="24"/>
              </w:rPr>
            </w:pPr>
            <w:r w:rsidRPr="00B77350">
              <w:rPr>
                <w:b/>
                <w:bCs/>
                <w:sz w:val="24"/>
                <w:szCs w:val="24"/>
              </w:rPr>
              <w:t xml:space="preserve">Nombre y firma del médico tratante: </w:t>
            </w:r>
            <w:r w:rsidR="00B77350">
              <w:rPr>
                <w:b/>
                <w:bCs/>
                <w:sz w:val="24"/>
                <w:szCs w:val="24"/>
              </w:rPr>
              <w:t>___________________________________________</w:t>
            </w:r>
          </w:p>
          <w:p w14:paraId="4BC92F7F" w14:textId="77777777" w:rsidR="00042DF6" w:rsidRDefault="00042DF6" w:rsidP="002E5405">
            <w:pPr>
              <w:tabs>
                <w:tab w:val="left" w:pos="1221"/>
              </w:tabs>
              <w:ind w:left="1418" w:right="1134"/>
              <w:rPr>
                <w:sz w:val="24"/>
                <w:szCs w:val="24"/>
              </w:rPr>
            </w:pPr>
          </w:p>
          <w:p w14:paraId="090594CC" w14:textId="77777777" w:rsidR="00042DF6" w:rsidRDefault="00042DF6" w:rsidP="002E5405">
            <w:pPr>
              <w:tabs>
                <w:tab w:val="left" w:pos="1221"/>
              </w:tabs>
              <w:ind w:left="1418" w:right="1134"/>
              <w:rPr>
                <w:sz w:val="24"/>
                <w:szCs w:val="24"/>
              </w:rPr>
            </w:pPr>
          </w:p>
        </w:tc>
      </w:tr>
    </w:tbl>
    <w:p w14:paraId="4BE11C45" w14:textId="1E0FB3D9" w:rsidR="00042DF6" w:rsidRPr="00042DF6" w:rsidRDefault="00042DF6" w:rsidP="002E5405">
      <w:pPr>
        <w:tabs>
          <w:tab w:val="left" w:pos="1221"/>
        </w:tabs>
        <w:ind w:left="1418" w:right="1134"/>
        <w:rPr>
          <w:sz w:val="24"/>
          <w:szCs w:val="24"/>
        </w:rPr>
      </w:pPr>
    </w:p>
    <w:sectPr w:rsidR="00042DF6" w:rsidRPr="00042DF6" w:rsidSect="006B20B9">
      <w:pgSz w:w="12240" w:h="15840"/>
      <w:pgMar w:top="1360" w:right="49" w:bottom="980" w:left="360" w:header="0" w:footer="78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627E93" w14:textId="77777777" w:rsidR="003D1900" w:rsidRDefault="003D1900">
      <w:r>
        <w:separator/>
      </w:r>
    </w:p>
  </w:endnote>
  <w:endnote w:type="continuationSeparator" w:id="0">
    <w:p w14:paraId="0E001117" w14:textId="77777777" w:rsidR="003D1900" w:rsidRDefault="003D1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927B66" w14:textId="2BFA02EF" w:rsidR="000E488A" w:rsidRDefault="000E488A">
    <w:pPr>
      <w:pStyle w:val="Textoindependiente"/>
      <w:spacing w:line="14" w:lineRule="auto"/>
      <w:rPr>
        <w:sz w:val="20"/>
      </w:rPr>
    </w:pPr>
  </w:p>
  <w:p w14:paraId="7997C2E3" w14:textId="314F559B" w:rsidR="00B31C59" w:rsidRDefault="00223A85">
    <w:pPr>
      <w:pStyle w:val="Textoindependiente"/>
      <w:spacing w:line="14" w:lineRule="auto"/>
      <w:rPr>
        <w:sz w:val="20"/>
      </w:rPr>
    </w:pPr>
    <w:r>
      <w:rPr>
        <w:noProof/>
        <w:sz w:val="20"/>
      </w:rPr>
      <mc:AlternateContent>
        <mc:Choice Requires="wps">
          <w:drawing>
            <wp:anchor distT="0" distB="0" distL="0" distR="0" simplePos="0" relativeHeight="251661312" behindDoc="1" locked="0" layoutInCell="1" allowOverlap="1" wp14:anchorId="50F51CEE" wp14:editId="3AFEB82D">
              <wp:simplePos x="0" y="0"/>
              <wp:positionH relativeFrom="page">
                <wp:posOffset>6393048</wp:posOffset>
              </wp:positionH>
              <wp:positionV relativeFrom="page">
                <wp:posOffset>9656462</wp:posOffset>
              </wp:positionV>
              <wp:extent cx="2159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14:paraId="30999EE5" w14:textId="77777777" w:rsidR="00B31C59" w:rsidRDefault="001341EE">
                          <w:pPr>
                            <w:pStyle w:val="Textoindependien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xmlns:a="http://schemas.openxmlformats.org/drawingml/2006/main">
          <w:pict>
            <v:shapetype id="_x0000_t202" coordsize="21600,21600" o:spt="202" path="m,l,21600r21600,l21600,xe" w14:anchorId="50F51CEE">
              <v:stroke joinstyle="miter"/>
              <v:path gradientshapeok="t" o:connecttype="rect"/>
            </v:shapetype>
            <v:shape id="Textbox 1" style="position:absolute;margin-left:503.4pt;margin-top:760.35pt;width:17pt;height:15.3pt;z-index:-251655168;visibility:visible;mso-wrap-style:square;mso-wrap-distance-left:0;mso-wrap-distance-top:0;mso-wrap-distance-right:0;mso-wrap-distance-bottom:0;mso-position-horizontal:absolute;mso-position-horizontal-relative:page;mso-position-vertical:absolute;mso-position-vertical-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TfSkwEAABoDAAAOAAAAZHJzL2Uyb0RvYy54bWysUtuO0zAQfUfiHyy/UyflIjZqugJWIKQV&#10;rLTwAa5jNxGxx8y4Tfr3jL1pi+AN8WKPPeMz55zx5nb2ozhapAFCK+tVJYUNBroh7Fv5/dvHF2+l&#10;oKRDp0cItpUnS/J2+/zZZoqNXUMPY2dRMEigZoqt7FOKjVJkeus1rSDawEkH6HXiI+5Vh3pidD+q&#10;dVW9URNgFxGMJeLbu6ek3BZ856xJX50jm8TYSuaWyopl3eVVbTe62aOO/WAWGvofWHg9BG56gbrT&#10;SYsDDn9B+cEgELi0MuAVODcYWzSwmrr6Q81jr6MtWtgciheb6P/Bmi/Hx/iAIs3vYeYBFhEU78H8&#10;IPZGTZGapSZ7Sg1xdRY6O/R5ZwmCH7K3p4ufdk7C8OW6fn1TccZwqr559bIufqvr44iUPlnwIget&#10;RB5XIaCP95Rye92cSxYuT+0zkTTvZi7J4Q66E2uYeIytpJ8HjVaK8XNgn/LMzwGeg905wDR+gPIz&#10;spQA7w4J3FA6X3GXzjyAQmj5LHnCv59L1fVLb38BAAD//wMAUEsDBBQABgAIAAAAIQCG885i4AAA&#10;AA8BAAAPAAAAZHJzL2Rvd25yZXYueG1sTI9BT8MwDIXvSPyHyEjcWLLBBpSm04TgNAnRlQPHtPHa&#10;ao1Tmmwr/37uCW5+z0/Pn9P16DpxwiG0njTMZwoEUuVtS7WGr+L97glEiIas6Tyhhl8MsM6ur1KT&#10;WH+mHE+7WAsuoZAYDU2MfSJlqBp0Jsx8j8S7vR+ciSyHWtrBnLncdXKh1Eo60xJfaEyPrw1Wh93R&#10;adh8U/7W/nyUn/k+b4viWdF2ddD69mbcvICIOMa/MEz4jA4ZM5X+SDaIjjW3M3vkablQjyCmjHpQ&#10;7JWTt5zfg8xS+f+P7AIAAP//AwBQSwECLQAUAAYACAAAACEAtoM4kv4AAADhAQAAEwAAAAAAAAAA&#10;AAAAAAAAAAAAW0NvbnRlbnRfVHlwZXNdLnhtbFBLAQItABQABgAIAAAAIQA4/SH/1gAAAJQBAAAL&#10;AAAAAAAAAAAAAAAAAC8BAABfcmVscy8ucmVsc1BLAQItABQABgAIAAAAIQBSCTfSkwEAABoDAAAO&#10;AAAAAAAAAAAAAAAAAC4CAABkcnMvZTJvRG9jLnhtbFBLAQItABQABgAIAAAAIQCG885i4AAAAA8B&#10;AAAPAAAAAAAAAAAAAAAAAO0DAABkcnMvZG93bnJldi54bWxQSwUGAAAAAAQABADzAAAA+gQAAAAA&#10;">
              <v:textbox inset="0,0,0,0">
                <w:txbxContent>
                  <w:p w:rsidR="00B31C59" w:rsidRDefault="001341EE" w14:paraId="30999EE5" w14:textId="77777777">
                    <w:pPr>
                      <w:pStyle w:val="Textoindependien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5F1138" w14:textId="77777777" w:rsidR="003D1900" w:rsidRDefault="003D1900">
      <w:r>
        <w:separator/>
      </w:r>
    </w:p>
  </w:footnote>
  <w:footnote w:type="continuationSeparator" w:id="0">
    <w:p w14:paraId="013EEF98" w14:textId="77777777" w:rsidR="003D1900" w:rsidRDefault="003D19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06EA8"/>
    <w:multiLevelType w:val="hybridMultilevel"/>
    <w:tmpl w:val="F4B45952"/>
    <w:lvl w:ilvl="0" w:tplc="FFFFFFFF">
      <w:start w:val="1"/>
      <w:numFmt w:val="lowerLetter"/>
      <w:lvlText w:val="%1)"/>
      <w:lvlJc w:val="left"/>
      <w:pPr>
        <w:ind w:left="1854" w:hanging="360"/>
      </w:pPr>
      <w:rPr>
        <w:b w:val="0"/>
        <w:bCs w:val="0"/>
        <w:color w:val="auto"/>
      </w:rPr>
    </w:lvl>
    <w:lvl w:ilvl="1" w:tplc="FFFFFFFF">
      <w:start w:val="1"/>
      <w:numFmt w:val="lowerLetter"/>
      <w:lvlText w:val="%2."/>
      <w:lvlJc w:val="left"/>
      <w:pPr>
        <w:ind w:left="2574" w:hanging="360"/>
      </w:pPr>
      <w:rPr>
        <w:b w:val="0"/>
        <w:bCs w:val="0"/>
      </w:rPr>
    </w:lvl>
    <w:lvl w:ilvl="2" w:tplc="140A000F">
      <w:start w:val="1"/>
      <w:numFmt w:val="decimal"/>
      <w:lvlText w:val="%3."/>
      <w:lvlJc w:val="left"/>
      <w:pPr>
        <w:ind w:left="1854" w:hanging="360"/>
      </w:pPr>
    </w:lvl>
    <w:lvl w:ilvl="3" w:tplc="FFFFFFFF">
      <w:start w:val="1"/>
      <w:numFmt w:val="decimal"/>
      <w:lvlText w:val="%4."/>
      <w:lvlJc w:val="left"/>
      <w:pPr>
        <w:ind w:left="4014" w:hanging="360"/>
      </w:pPr>
    </w:lvl>
    <w:lvl w:ilvl="4" w:tplc="FFFFFFFF">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 w15:restartNumberingAfterBreak="0">
    <w:nsid w:val="0322639C"/>
    <w:multiLevelType w:val="multilevel"/>
    <w:tmpl w:val="415E3B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213AF"/>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3" w15:restartNumberingAfterBreak="0">
    <w:nsid w:val="0B1261B8"/>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4" w15:restartNumberingAfterBreak="0">
    <w:nsid w:val="0D534B9A"/>
    <w:multiLevelType w:val="hybridMultilevel"/>
    <w:tmpl w:val="D5C46D00"/>
    <w:lvl w:ilvl="0" w:tplc="7C4867B4">
      <w:start w:val="1"/>
      <w:numFmt w:val="bullet"/>
      <w:lvlText w:val=""/>
      <w:lvlJc w:val="left"/>
      <w:pPr>
        <w:ind w:left="720" w:hanging="360"/>
      </w:pPr>
      <w:rPr>
        <w:rFonts w:ascii="Symbol" w:hAnsi="Symbol" w:hint="default"/>
        <w:sz w:val="32"/>
        <w:szCs w:val="32"/>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7C4867B4">
      <w:start w:val="1"/>
      <w:numFmt w:val="bullet"/>
      <w:lvlText w:val=""/>
      <w:lvlJc w:val="left"/>
      <w:pPr>
        <w:ind w:left="5464" w:hanging="360"/>
      </w:pPr>
      <w:rPr>
        <w:rFonts w:ascii="Symbol" w:hAnsi="Symbol" w:hint="default"/>
      </w:rPr>
    </w:lvl>
    <w:lvl w:ilvl="8" w:tplc="140A0005">
      <w:start w:val="1"/>
      <w:numFmt w:val="bullet"/>
      <w:lvlText w:val=""/>
      <w:lvlJc w:val="left"/>
      <w:pPr>
        <w:ind w:left="6480" w:hanging="360"/>
      </w:pPr>
      <w:rPr>
        <w:rFonts w:ascii="Wingdings" w:hAnsi="Wingdings" w:hint="default"/>
      </w:rPr>
    </w:lvl>
  </w:abstractNum>
  <w:abstractNum w:abstractNumId="5" w15:restartNumberingAfterBreak="0">
    <w:nsid w:val="0EE22A3D"/>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6" w15:restartNumberingAfterBreak="0">
    <w:nsid w:val="15EC3523"/>
    <w:multiLevelType w:val="multilevel"/>
    <w:tmpl w:val="75FA7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0F30B0"/>
    <w:multiLevelType w:val="hybridMultilevel"/>
    <w:tmpl w:val="F0F210DE"/>
    <w:lvl w:ilvl="0" w:tplc="FFFFFFFF">
      <w:start w:val="1"/>
      <w:numFmt w:val="decimal"/>
      <w:lvlText w:val="%1."/>
      <w:lvlJc w:val="left"/>
      <w:pPr>
        <w:ind w:left="2716"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134078"/>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9" w15:restartNumberingAfterBreak="0">
    <w:nsid w:val="1E9B451B"/>
    <w:multiLevelType w:val="hybridMultilevel"/>
    <w:tmpl w:val="149AB528"/>
    <w:lvl w:ilvl="0" w:tplc="FFFFFFFF">
      <w:start w:val="1"/>
      <w:numFmt w:val="lowerLetter"/>
      <w:lvlText w:val="%1)"/>
      <w:lvlJc w:val="left"/>
      <w:pPr>
        <w:ind w:left="2148" w:hanging="360"/>
      </w:pPr>
    </w:lvl>
    <w:lvl w:ilvl="1" w:tplc="140A000F">
      <w:start w:val="1"/>
      <w:numFmt w:val="decimal"/>
      <w:lvlText w:val="%2."/>
      <w:lvlJc w:val="left"/>
      <w:pPr>
        <w:ind w:left="1494" w:hanging="360"/>
      </w:pPr>
    </w:lvl>
    <w:lvl w:ilvl="2" w:tplc="FFFFFFFF">
      <w:start w:val="1"/>
      <w:numFmt w:val="lowerRoman"/>
      <w:lvlText w:val="%3."/>
      <w:lvlJc w:val="right"/>
      <w:pPr>
        <w:ind w:left="3588" w:hanging="180"/>
      </w:pPr>
    </w:lvl>
    <w:lvl w:ilvl="3" w:tplc="FFFFFFFF" w:tentative="1">
      <w:start w:val="1"/>
      <w:numFmt w:val="decimal"/>
      <w:lvlText w:val="%4."/>
      <w:lvlJc w:val="left"/>
      <w:pPr>
        <w:ind w:left="4308" w:hanging="360"/>
      </w:pPr>
    </w:lvl>
    <w:lvl w:ilvl="4" w:tplc="FFFFFFFF" w:tentative="1">
      <w:start w:val="1"/>
      <w:numFmt w:val="lowerLetter"/>
      <w:lvlText w:val="%5."/>
      <w:lvlJc w:val="left"/>
      <w:pPr>
        <w:ind w:left="5028" w:hanging="360"/>
      </w:pPr>
    </w:lvl>
    <w:lvl w:ilvl="5" w:tplc="FFFFFFFF" w:tentative="1">
      <w:start w:val="1"/>
      <w:numFmt w:val="lowerRoman"/>
      <w:lvlText w:val="%6."/>
      <w:lvlJc w:val="right"/>
      <w:pPr>
        <w:ind w:left="5748" w:hanging="180"/>
      </w:pPr>
    </w:lvl>
    <w:lvl w:ilvl="6" w:tplc="FFFFFFFF" w:tentative="1">
      <w:start w:val="1"/>
      <w:numFmt w:val="decimal"/>
      <w:lvlText w:val="%7."/>
      <w:lvlJc w:val="left"/>
      <w:pPr>
        <w:ind w:left="6468" w:hanging="360"/>
      </w:pPr>
    </w:lvl>
    <w:lvl w:ilvl="7" w:tplc="FFFFFFFF" w:tentative="1">
      <w:start w:val="1"/>
      <w:numFmt w:val="lowerLetter"/>
      <w:lvlText w:val="%8."/>
      <w:lvlJc w:val="left"/>
      <w:pPr>
        <w:ind w:left="7188" w:hanging="360"/>
      </w:pPr>
    </w:lvl>
    <w:lvl w:ilvl="8" w:tplc="FFFFFFFF" w:tentative="1">
      <w:start w:val="1"/>
      <w:numFmt w:val="lowerRoman"/>
      <w:lvlText w:val="%9."/>
      <w:lvlJc w:val="right"/>
      <w:pPr>
        <w:ind w:left="7908" w:hanging="180"/>
      </w:pPr>
    </w:lvl>
  </w:abstractNum>
  <w:abstractNum w:abstractNumId="10" w15:restartNumberingAfterBreak="0">
    <w:nsid w:val="24B43592"/>
    <w:multiLevelType w:val="hybridMultilevel"/>
    <w:tmpl w:val="16869634"/>
    <w:lvl w:ilvl="0" w:tplc="FFFFFFFF">
      <w:start w:val="1"/>
      <w:numFmt w:val="decimal"/>
      <w:lvlText w:val="%1."/>
      <w:lvlJc w:val="left"/>
      <w:pPr>
        <w:ind w:left="1596" w:hanging="360"/>
      </w:pPr>
      <w:rPr>
        <w:b w:val="0"/>
        <w:bCs w:val="0"/>
      </w:rPr>
    </w:lvl>
    <w:lvl w:ilvl="1" w:tplc="FFFFFFFF" w:tentative="1">
      <w:start w:val="1"/>
      <w:numFmt w:val="lowerLetter"/>
      <w:lvlText w:val="%2."/>
      <w:lvlJc w:val="left"/>
      <w:pPr>
        <w:ind w:left="2316" w:hanging="360"/>
      </w:pPr>
    </w:lvl>
    <w:lvl w:ilvl="2" w:tplc="FFFFFFFF" w:tentative="1">
      <w:start w:val="1"/>
      <w:numFmt w:val="lowerRoman"/>
      <w:lvlText w:val="%3."/>
      <w:lvlJc w:val="right"/>
      <w:pPr>
        <w:ind w:left="3036" w:hanging="180"/>
      </w:pPr>
    </w:lvl>
    <w:lvl w:ilvl="3" w:tplc="FFFFFFFF" w:tentative="1">
      <w:start w:val="1"/>
      <w:numFmt w:val="decimal"/>
      <w:lvlText w:val="%4."/>
      <w:lvlJc w:val="left"/>
      <w:pPr>
        <w:ind w:left="3756" w:hanging="360"/>
      </w:pPr>
    </w:lvl>
    <w:lvl w:ilvl="4" w:tplc="FFFFFFFF" w:tentative="1">
      <w:start w:val="1"/>
      <w:numFmt w:val="lowerLetter"/>
      <w:lvlText w:val="%5."/>
      <w:lvlJc w:val="left"/>
      <w:pPr>
        <w:ind w:left="4476" w:hanging="360"/>
      </w:pPr>
    </w:lvl>
    <w:lvl w:ilvl="5" w:tplc="FFFFFFFF" w:tentative="1">
      <w:start w:val="1"/>
      <w:numFmt w:val="lowerRoman"/>
      <w:lvlText w:val="%6."/>
      <w:lvlJc w:val="right"/>
      <w:pPr>
        <w:ind w:left="5196" w:hanging="180"/>
      </w:pPr>
    </w:lvl>
    <w:lvl w:ilvl="6" w:tplc="FFFFFFFF" w:tentative="1">
      <w:start w:val="1"/>
      <w:numFmt w:val="decimal"/>
      <w:lvlText w:val="%7."/>
      <w:lvlJc w:val="left"/>
      <w:pPr>
        <w:ind w:left="5916" w:hanging="360"/>
      </w:pPr>
    </w:lvl>
    <w:lvl w:ilvl="7" w:tplc="FFFFFFFF" w:tentative="1">
      <w:start w:val="1"/>
      <w:numFmt w:val="lowerLetter"/>
      <w:lvlText w:val="%8."/>
      <w:lvlJc w:val="left"/>
      <w:pPr>
        <w:ind w:left="6636" w:hanging="360"/>
      </w:pPr>
    </w:lvl>
    <w:lvl w:ilvl="8" w:tplc="FFFFFFFF" w:tentative="1">
      <w:start w:val="1"/>
      <w:numFmt w:val="lowerRoman"/>
      <w:lvlText w:val="%9."/>
      <w:lvlJc w:val="right"/>
      <w:pPr>
        <w:ind w:left="7356" w:hanging="180"/>
      </w:pPr>
    </w:lvl>
  </w:abstractNum>
  <w:abstractNum w:abstractNumId="11" w15:restartNumberingAfterBreak="0">
    <w:nsid w:val="253A4A56"/>
    <w:multiLevelType w:val="hybridMultilevel"/>
    <w:tmpl w:val="33B631B2"/>
    <w:lvl w:ilvl="0" w:tplc="03ECF558">
      <w:start w:val="1"/>
      <w:numFmt w:val="lowerLetter"/>
      <w:lvlText w:val="%1."/>
      <w:lvlJc w:val="left"/>
      <w:pPr>
        <w:ind w:left="2880" w:hanging="360"/>
      </w:pPr>
      <w:rPr>
        <w:b w:val="0"/>
        <w:bCs w:val="0"/>
      </w:rPr>
    </w:lvl>
    <w:lvl w:ilvl="1" w:tplc="140A0019">
      <w:start w:val="1"/>
      <w:numFmt w:val="lowerLetter"/>
      <w:lvlText w:val="%2."/>
      <w:lvlJc w:val="left"/>
      <w:pPr>
        <w:ind w:left="1746" w:hanging="360"/>
      </w:pPr>
    </w:lvl>
    <w:lvl w:ilvl="2" w:tplc="140A001B">
      <w:start w:val="1"/>
      <w:numFmt w:val="lowerRoman"/>
      <w:lvlText w:val="%3."/>
      <w:lvlJc w:val="right"/>
      <w:pPr>
        <w:ind w:left="2466" w:hanging="180"/>
      </w:pPr>
    </w:lvl>
    <w:lvl w:ilvl="3" w:tplc="140A000F">
      <w:start w:val="1"/>
      <w:numFmt w:val="decimal"/>
      <w:lvlText w:val="%4."/>
      <w:lvlJc w:val="left"/>
      <w:pPr>
        <w:ind w:left="3186" w:hanging="360"/>
      </w:pPr>
    </w:lvl>
    <w:lvl w:ilvl="4" w:tplc="140A0019">
      <w:start w:val="1"/>
      <w:numFmt w:val="lowerLetter"/>
      <w:lvlText w:val="%5."/>
      <w:lvlJc w:val="left"/>
      <w:pPr>
        <w:ind w:left="3906" w:hanging="360"/>
      </w:pPr>
    </w:lvl>
    <w:lvl w:ilvl="5" w:tplc="140A001B">
      <w:start w:val="1"/>
      <w:numFmt w:val="lowerRoman"/>
      <w:lvlText w:val="%6."/>
      <w:lvlJc w:val="right"/>
      <w:pPr>
        <w:ind w:left="4626" w:hanging="180"/>
      </w:pPr>
    </w:lvl>
    <w:lvl w:ilvl="6" w:tplc="140A000F">
      <w:start w:val="1"/>
      <w:numFmt w:val="decimal"/>
      <w:lvlText w:val="%7."/>
      <w:lvlJc w:val="left"/>
      <w:pPr>
        <w:ind w:left="5346" w:hanging="360"/>
      </w:pPr>
    </w:lvl>
    <w:lvl w:ilvl="7" w:tplc="140A0019">
      <w:start w:val="1"/>
      <w:numFmt w:val="lowerLetter"/>
      <w:lvlText w:val="%8."/>
      <w:lvlJc w:val="left"/>
      <w:pPr>
        <w:ind w:left="6066" w:hanging="360"/>
      </w:pPr>
    </w:lvl>
    <w:lvl w:ilvl="8" w:tplc="140A001B" w:tentative="1">
      <w:start w:val="1"/>
      <w:numFmt w:val="lowerRoman"/>
      <w:lvlText w:val="%9."/>
      <w:lvlJc w:val="right"/>
      <w:pPr>
        <w:ind w:left="6786" w:hanging="180"/>
      </w:pPr>
    </w:lvl>
  </w:abstractNum>
  <w:abstractNum w:abstractNumId="12" w15:restartNumberingAfterBreak="0">
    <w:nsid w:val="289A482E"/>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13" w15:restartNumberingAfterBreak="0">
    <w:nsid w:val="2B7615CC"/>
    <w:multiLevelType w:val="hybridMultilevel"/>
    <w:tmpl w:val="FD32E9DC"/>
    <w:lvl w:ilvl="0" w:tplc="3B2C6270">
      <w:start w:val="1"/>
      <w:numFmt w:val="decimal"/>
      <w:lvlText w:val="Artículo %1.-"/>
      <w:lvlJc w:val="left"/>
      <w:pPr>
        <w:ind w:left="2268" w:firstLine="0"/>
      </w:pPr>
      <w:rPr>
        <w:rFonts w:ascii="Times New Roman" w:hAnsi="Times New Roman" w:cs="Times New Roman" w:hint="default"/>
        <w:b/>
        <w:bCs/>
        <w:strike w:val="0"/>
        <w:color w:val="auto"/>
      </w:rPr>
    </w:lvl>
    <w:lvl w:ilvl="1" w:tplc="140A000F">
      <w:start w:val="1"/>
      <w:numFmt w:val="decimal"/>
      <w:lvlText w:val="%2."/>
      <w:lvlJc w:val="left"/>
      <w:pPr>
        <w:ind w:left="3731" w:hanging="360"/>
      </w:pPr>
    </w:lvl>
    <w:lvl w:ilvl="2" w:tplc="140A001B">
      <w:start w:val="1"/>
      <w:numFmt w:val="lowerRoman"/>
      <w:lvlText w:val="%3."/>
      <w:lvlJc w:val="right"/>
      <w:pPr>
        <w:ind w:left="3371" w:hanging="180"/>
      </w:pPr>
    </w:lvl>
    <w:lvl w:ilvl="3" w:tplc="140A000F">
      <w:start w:val="1"/>
      <w:numFmt w:val="decimal"/>
      <w:lvlText w:val="%4."/>
      <w:lvlJc w:val="left"/>
      <w:pPr>
        <w:ind w:left="4091" w:hanging="360"/>
      </w:pPr>
    </w:lvl>
    <w:lvl w:ilvl="4" w:tplc="140A0019">
      <w:start w:val="1"/>
      <w:numFmt w:val="lowerLetter"/>
      <w:lvlText w:val="%5."/>
      <w:lvlJc w:val="left"/>
      <w:pPr>
        <w:ind w:left="4811" w:hanging="360"/>
      </w:pPr>
    </w:lvl>
    <w:lvl w:ilvl="5" w:tplc="140A001B" w:tentative="1">
      <w:start w:val="1"/>
      <w:numFmt w:val="lowerRoman"/>
      <w:lvlText w:val="%6."/>
      <w:lvlJc w:val="right"/>
      <w:pPr>
        <w:ind w:left="5531" w:hanging="180"/>
      </w:pPr>
    </w:lvl>
    <w:lvl w:ilvl="6" w:tplc="140A000F" w:tentative="1">
      <w:start w:val="1"/>
      <w:numFmt w:val="decimal"/>
      <w:lvlText w:val="%7."/>
      <w:lvlJc w:val="left"/>
      <w:pPr>
        <w:ind w:left="6251" w:hanging="360"/>
      </w:pPr>
    </w:lvl>
    <w:lvl w:ilvl="7" w:tplc="140A0019" w:tentative="1">
      <w:start w:val="1"/>
      <w:numFmt w:val="lowerLetter"/>
      <w:lvlText w:val="%8."/>
      <w:lvlJc w:val="left"/>
      <w:pPr>
        <w:ind w:left="6971" w:hanging="360"/>
      </w:pPr>
    </w:lvl>
    <w:lvl w:ilvl="8" w:tplc="140A001B" w:tentative="1">
      <w:start w:val="1"/>
      <w:numFmt w:val="lowerRoman"/>
      <w:lvlText w:val="%9."/>
      <w:lvlJc w:val="right"/>
      <w:pPr>
        <w:ind w:left="7691" w:hanging="180"/>
      </w:pPr>
    </w:lvl>
  </w:abstractNum>
  <w:abstractNum w:abstractNumId="14" w15:restartNumberingAfterBreak="0">
    <w:nsid w:val="2F795F65"/>
    <w:multiLevelType w:val="multilevel"/>
    <w:tmpl w:val="F15AA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716C06"/>
    <w:multiLevelType w:val="hybridMultilevel"/>
    <w:tmpl w:val="A9DE1C80"/>
    <w:lvl w:ilvl="0" w:tplc="FFFFFFFF">
      <w:start w:val="1"/>
      <w:numFmt w:val="lowerLetter"/>
      <w:lvlText w:val="%1)"/>
      <w:lvlJc w:val="left"/>
      <w:pPr>
        <w:ind w:left="1854" w:hanging="360"/>
      </w:pPr>
      <w:rPr>
        <w:b w:val="0"/>
        <w:bCs w:val="0"/>
      </w:rPr>
    </w:lvl>
    <w:lvl w:ilvl="1" w:tplc="03ECF558">
      <w:start w:val="1"/>
      <w:numFmt w:val="lowerLetter"/>
      <w:lvlText w:val="%2."/>
      <w:lvlJc w:val="left"/>
      <w:pPr>
        <w:ind w:left="2574" w:hanging="360"/>
      </w:pPr>
      <w:rPr>
        <w:b w:val="0"/>
        <w:bCs w:val="0"/>
      </w:rPr>
    </w:lvl>
    <w:lvl w:ilvl="2" w:tplc="CC72DE92">
      <w:start w:val="1"/>
      <w:numFmt w:val="lowerRoman"/>
      <w:lvlText w:val="%3."/>
      <w:lvlJc w:val="right"/>
      <w:pPr>
        <w:ind w:left="3294" w:hanging="180"/>
      </w:pPr>
      <w:rPr>
        <w:b w:val="0"/>
        <w:bCs w:val="0"/>
      </w:rPr>
    </w:lvl>
    <w:lvl w:ilvl="3" w:tplc="FFFFFFFF">
      <w:start w:val="1"/>
      <w:numFmt w:val="decimal"/>
      <w:lvlText w:val="%4."/>
      <w:lvlJc w:val="left"/>
      <w:pPr>
        <w:ind w:left="4014" w:hanging="360"/>
      </w:pPr>
    </w:lvl>
    <w:lvl w:ilvl="4" w:tplc="FFFFFFFF">
      <w:start w:val="1"/>
      <w:numFmt w:val="lowerLetter"/>
      <w:lvlText w:val="%5."/>
      <w:lvlJc w:val="left"/>
      <w:pPr>
        <w:ind w:left="4734" w:hanging="360"/>
      </w:pPr>
    </w:lvl>
    <w:lvl w:ilvl="5" w:tplc="FFFFFFFF">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33D07B69"/>
    <w:multiLevelType w:val="hybridMultilevel"/>
    <w:tmpl w:val="16869634"/>
    <w:lvl w:ilvl="0" w:tplc="FFFFFFFF">
      <w:start w:val="1"/>
      <w:numFmt w:val="decimal"/>
      <w:lvlText w:val="%1."/>
      <w:lvlJc w:val="left"/>
      <w:pPr>
        <w:ind w:left="1596" w:hanging="360"/>
      </w:pPr>
      <w:rPr>
        <w:b w:val="0"/>
        <w:bCs w:val="0"/>
      </w:rPr>
    </w:lvl>
    <w:lvl w:ilvl="1" w:tplc="FFFFFFFF" w:tentative="1">
      <w:start w:val="1"/>
      <w:numFmt w:val="lowerLetter"/>
      <w:lvlText w:val="%2."/>
      <w:lvlJc w:val="left"/>
      <w:pPr>
        <w:ind w:left="2316" w:hanging="360"/>
      </w:pPr>
    </w:lvl>
    <w:lvl w:ilvl="2" w:tplc="FFFFFFFF" w:tentative="1">
      <w:start w:val="1"/>
      <w:numFmt w:val="lowerRoman"/>
      <w:lvlText w:val="%3."/>
      <w:lvlJc w:val="right"/>
      <w:pPr>
        <w:ind w:left="3036" w:hanging="180"/>
      </w:pPr>
    </w:lvl>
    <w:lvl w:ilvl="3" w:tplc="FFFFFFFF" w:tentative="1">
      <w:start w:val="1"/>
      <w:numFmt w:val="decimal"/>
      <w:lvlText w:val="%4."/>
      <w:lvlJc w:val="left"/>
      <w:pPr>
        <w:ind w:left="3756" w:hanging="360"/>
      </w:pPr>
    </w:lvl>
    <w:lvl w:ilvl="4" w:tplc="FFFFFFFF" w:tentative="1">
      <w:start w:val="1"/>
      <w:numFmt w:val="lowerLetter"/>
      <w:lvlText w:val="%5."/>
      <w:lvlJc w:val="left"/>
      <w:pPr>
        <w:ind w:left="4476" w:hanging="360"/>
      </w:pPr>
    </w:lvl>
    <w:lvl w:ilvl="5" w:tplc="FFFFFFFF" w:tentative="1">
      <w:start w:val="1"/>
      <w:numFmt w:val="lowerRoman"/>
      <w:lvlText w:val="%6."/>
      <w:lvlJc w:val="right"/>
      <w:pPr>
        <w:ind w:left="5196" w:hanging="180"/>
      </w:pPr>
    </w:lvl>
    <w:lvl w:ilvl="6" w:tplc="FFFFFFFF" w:tentative="1">
      <w:start w:val="1"/>
      <w:numFmt w:val="decimal"/>
      <w:lvlText w:val="%7."/>
      <w:lvlJc w:val="left"/>
      <w:pPr>
        <w:ind w:left="5916" w:hanging="360"/>
      </w:pPr>
    </w:lvl>
    <w:lvl w:ilvl="7" w:tplc="FFFFFFFF" w:tentative="1">
      <w:start w:val="1"/>
      <w:numFmt w:val="lowerLetter"/>
      <w:lvlText w:val="%8."/>
      <w:lvlJc w:val="left"/>
      <w:pPr>
        <w:ind w:left="6636" w:hanging="360"/>
      </w:pPr>
    </w:lvl>
    <w:lvl w:ilvl="8" w:tplc="FFFFFFFF" w:tentative="1">
      <w:start w:val="1"/>
      <w:numFmt w:val="lowerRoman"/>
      <w:lvlText w:val="%9."/>
      <w:lvlJc w:val="right"/>
      <w:pPr>
        <w:ind w:left="7356" w:hanging="180"/>
      </w:pPr>
    </w:lvl>
  </w:abstractNum>
  <w:abstractNum w:abstractNumId="17" w15:restartNumberingAfterBreak="0">
    <w:nsid w:val="343768F4"/>
    <w:multiLevelType w:val="hybridMultilevel"/>
    <w:tmpl w:val="4C8E494C"/>
    <w:lvl w:ilvl="0" w:tplc="140A000F">
      <w:start w:val="1"/>
      <w:numFmt w:val="decimal"/>
      <w:lvlText w:val="%1."/>
      <w:lvlJc w:val="left"/>
      <w:pPr>
        <w:ind w:left="1596" w:hanging="360"/>
      </w:pPr>
    </w:lvl>
    <w:lvl w:ilvl="1" w:tplc="140A0019" w:tentative="1">
      <w:start w:val="1"/>
      <w:numFmt w:val="lowerLetter"/>
      <w:lvlText w:val="%2."/>
      <w:lvlJc w:val="left"/>
      <w:pPr>
        <w:ind w:left="2316" w:hanging="360"/>
      </w:pPr>
    </w:lvl>
    <w:lvl w:ilvl="2" w:tplc="140A001B" w:tentative="1">
      <w:start w:val="1"/>
      <w:numFmt w:val="lowerRoman"/>
      <w:lvlText w:val="%3."/>
      <w:lvlJc w:val="right"/>
      <w:pPr>
        <w:ind w:left="3036" w:hanging="180"/>
      </w:pPr>
    </w:lvl>
    <w:lvl w:ilvl="3" w:tplc="140A000F" w:tentative="1">
      <w:start w:val="1"/>
      <w:numFmt w:val="decimal"/>
      <w:lvlText w:val="%4."/>
      <w:lvlJc w:val="left"/>
      <w:pPr>
        <w:ind w:left="3756" w:hanging="360"/>
      </w:pPr>
    </w:lvl>
    <w:lvl w:ilvl="4" w:tplc="140A0019" w:tentative="1">
      <w:start w:val="1"/>
      <w:numFmt w:val="lowerLetter"/>
      <w:lvlText w:val="%5."/>
      <w:lvlJc w:val="left"/>
      <w:pPr>
        <w:ind w:left="4476" w:hanging="360"/>
      </w:pPr>
    </w:lvl>
    <w:lvl w:ilvl="5" w:tplc="140A001B" w:tentative="1">
      <w:start w:val="1"/>
      <w:numFmt w:val="lowerRoman"/>
      <w:lvlText w:val="%6."/>
      <w:lvlJc w:val="right"/>
      <w:pPr>
        <w:ind w:left="5196" w:hanging="180"/>
      </w:pPr>
    </w:lvl>
    <w:lvl w:ilvl="6" w:tplc="140A000F" w:tentative="1">
      <w:start w:val="1"/>
      <w:numFmt w:val="decimal"/>
      <w:lvlText w:val="%7."/>
      <w:lvlJc w:val="left"/>
      <w:pPr>
        <w:ind w:left="5916" w:hanging="360"/>
      </w:pPr>
    </w:lvl>
    <w:lvl w:ilvl="7" w:tplc="140A0019" w:tentative="1">
      <w:start w:val="1"/>
      <w:numFmt w:val="lowerLetter"/>
      <w:lvlText w:val="%8."/>
      <w:lvlJc w:val="left"/>
      <w:pPr>
        <w:ind w:left="6636" w:hanging="360"/>
      </w:pPr>
    </w:lvl>
    <w:lvl w:ilvl="8" w:tplc="140A001B" w:tentative="1">
      <w:start w:val="1"/>
      <w:numFmt w:val="lowerRoman"/>
      <w:lvlText w:val="%9."/>
      <w:lvlJc w:val="right"/>
      <w:pPr>
        <w:ind w:left="7356" w:hanging="180"/>
      </w:pPr>
    </w:lvl>
  </w:abstractNum>
  <w:abstractNum w:abstractNumId="18" w15:restartNumberingAfterBreak="0">
    <w:nsid w:val="35245EAD"/>
    <w:multiLevelType w:val="hybridMultilevel"/>
    <w:tmpl w:val="9FC25AA0"/>
    <w:lvl w:ilvl="0" w:tplc="CC72DE92">
      <w:start w:val="1"/>
      <w:numFmt w:val="lowerRoman"/>
      <w:lvlText w:val="%1."/>
      <w:lvlJc w:val="right"/>
      <w:pPr>
        <w:ind w:left="3294" w:hanging="180"/>
      </w:pPr>
      <w:rPr>
        <w:b w:val="0"/>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35C50D0F"/>
    <w:multiLevelType w:val="hybridMultilevel"/>
    <w:tmpl w:val="E006C62E"/>
    <w:lvl w:ilvl="0" w:tplc="FFFFFFFF">
      <w:start w:val="1"/>
      <w:numFmt w:val="lowerRoman"/>
      <w:lvlText w:val="%1."/>
      <w:lvlJc w:val="right"/>
      <w:pPr>
        <w:ind w:left="2466"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72B3E44"/>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21" w15:restartNumberingAfterBreak="0">
    <w:nsid w:val="39DF5985"/>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22" w15:restartNumberingAfterBreak="0">
    <w:nsid w:val="3A4D4EE1"/>
    <w:multiLevelType w:val="hybridMultilevel"/>
    <w:tmpl w:val="FA44C834"/>
    <w:lvl w:ilvl="0" w:tplc="122A1A26">
      <w:start w:val="1"/>
      <w:numFmt w:val="decimal"/>
      <w:lvlText w:val="%1."/>
      <w:lvlJc w:val="left"/>
      <w:pPr>
        <w:ind w:left="2138" w:hanging="360"/>
      </w:pPr>
      <w:rPr>
        <w:b w:val="0"/>
        <w:bCs w:val="0"/>
      </w:rPr>
    </w:lvl>
    <w:lvl w:ilvl="1" w:tplc="140A0019" w:tentative="1">
      <w:start w:val="1"/>
      <w:numFmt w:val="lowerLetter"/>
      <w:lvlText w:val="%2."/>
      <w:lvlJc w:val="left"/>
      <w:pPr>
        <w:ind w:left="2858" w:hanging="360"/>
      </w:pPr>
    </w:lvl>
    <w:lvl w:ilvl="2" w:tplc="140A001B" w:tentative="1">
      <w:start w:val="1"/>
      <w:numFmt w:val="lowerRoman"/>
      <w:lvlText w:val="%3."/>
      <w:lvlJc w:val="right"/>
      <w:pPr>
        <w:ind w:left="3578" w:hanging="180"/>
      </w:pPr>
    </w:lvl>
    <w:lvl w:ilvl="3" w:tplc="140A000F" w:tentative="1">
      <w:start w:val="1"/>
      <w:numFmt w:val="decimal"/>
      <w:lvlText w:val="%4."/>
      <w:lvlJc w:val="left"/>
      <w:pPr>
        <w:ind w:left="4298" w:hanging="360"/>
      </w:pPr>
    </w:lvl>
    <w:lvl w:ilvl="4" w:tplc="140A0019" w:tentative="1">
      <w:start w:val="1"/>
      <w:numFmt w:val="lowerLetter"/>
      <w:lvlText w:val="%5."/>
      <w:lvlJc w:val="left"/>
      <w:pPr>
        <w:ind w:left="5018" w:hanging="360"/>
      </w:pPr>
    </w:lvl>
    <w:lvl w:ilvl="5" w:tplc="140A001B" w:tentative="1">
      <w:start w:val="1"/>
      <w:numFmt w:val="lowerRoman"/>
      <w:lvlText w:val="%6."/>
      <w:lvlJc w:val="right"/>
      <w:pPr>
        <w:ind w:left="5738" w:hanging="180"/>
      </w:pPr>
    </w:lvl>
    <w:lvl w:ilvl="6" w:tplc="140A000F" w:tentative="1">
      <w:start w:val="1"/>
      <w:numFmt w:val="decimal"/>
      <w:lvlText w:val="%7."/>
      <w:lvlJc w:val="left"/>
      <w:pPr>
        <w:ind w:left="6458" w:hanging="360"/>
      </w:pPr>
    </w:lvl>
    <w:lvl w:ilvl="7" w:tplc="140A0019" w:tentative="1">
      <w:start w:val="1"/>
      <w:numFmt w:val="lowerLetter"/>
      <w:lvlText w:val="%8."/>
      <w:lvlJc w:val="left"/>
      <w:pPr>
        <w:ind w:left="7178" w:hanging="360"/>
      </w:pPr>
    </w:lvl>
    <w:lvl w:ilvl="8" w:tplc="140A001B" w:tentative="1">
      <w:start w:val="1"/>
      <w:numFmt w:val="lowerRoman"/>
      <w:lvlText w:val="%9."/>
      <w:lvlJc w:val="right"/>
      <w:pPr>
        <w:ind w:left="7898" w:hanging="180"/>
      </w:pPr>
    </w:lvl>
  </w:abstractNum>
  <w:abstractNum w:abstractNumId="23" w15:restartNumberingAfterBreak="0">
    <w:nsid w:val="3ADE187B"/>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24" w15:restartNumberingAfterBreak="0">
    <w:nsid w:val="3BAA331C"/>
    <w:multiLevelType w:val="hybridMultilevel"/>
    <w:tmpl w:val="8B1062A4"/>
    <w:lvl w:ilvl="0" w:tplc="140A000F">
      <w:start w:val="1"/>
      <w:numFmt w:val="decimal"/>
      <w:lvlText w:val="%1."/>
      <w:lvlJc w:val="left"/>
      <w:pPr>
        <w:ind w:left="1854" w:hanging="360"/>
      </w:pPr>
      <w:rPr>
        <w:b w:val="0"/>
        <w:bCs w:val="0"/>
        <w:color w:val="auto"/>
      </w:rPr>
    </w:lvl>
    <w:lvl w:ilvl="1" w:tplc="FFFFFFFF">
      <w:start w:val="1"/>
      <w:numFmt w:val="lowerLetter"/>
      <w:lvlText w:val="%2."/>
      <w:lvlJc w:val="left"/>
      <w:pPr>
        <w:ind w:left="2574" w:hanging="360"/>
      </w:pPr>
      <w:rPr>
        <w:b w:val="0"/>
        <w:bCs w:val="0"/>
      </w:rPr>
    </w:lvl>
    <w:lvl w:ilvl="2" w:tplc="FFFFFFFF">
      <w:start w:val="1"/>
      <w:numFmt w:val="lowerRoman"/>
      <w:lvlText w:val="%3."/>
      <w:lvlJc w:val="right"/>
      <w:pPr>
        <w:ind w:left="3294" w:hanging="180"/>
      </w:pPr>
      <w:rPr>
        <w:b w:val="0"/>
        <w:bCs w:val="0"/>
      </w:rPr>
    </w:lvl>
    <w:lvl w:ilvl="3" w:tplc="FFFFFFFF">
      <w:start w:val="1"/>
      <w:numFmt w:val="decimal"/>
      <w:lvlText w:val="%4."/>
      <w:lvlJc w:val="left"/>
      <w:pPr>
        <w:ind w:left="4014" w:hanging="360"/>
      </w:pPr>
    </w:lvl>
    <w:lvl w:ilvl="4" w:tplc="FFFFFFFF">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5" w15:restartNumberingAfterBreak="0">
    <w:nsid w:val="3DC60BB6"/>
    <w:multiLevelType w:val="hybridMultilevel"/>
    <w:tmpl w:val="16869634"/>
    <w:lvl w:ilvl="0" w:tplc="FFFFFFFF">
      <w:start w:val="1"/>
      <w:numFmt w:val="decimal"/>
      <w:lvlText w:val="%1."/>
      <w:lvlJc w:val="left"/>
      <w:pPr>
        <w:ind w:left="1596" w:hanging="360"/>
      </w:pPr>
      <w:rPr>
        <w:b w:val="0"/>
        <w:bCs w:val="0"/>
      </w:rPr>
    </w:lvl>
    <w:lvl w:ilvl="1" w:tplc="FFFFFFFF" w:tentative="1">
      <w:start w:val="1"/>
      <w:numFmt w:val="lowerLetter"/>
      <w:lvlText w:val="%2."/>
      <w:lvlJc w:val="left"/>
      <w:pPr>
        <w:ind w:left="2316" w:hanging="360"/>
      </w:pPr>
    </w:lvl>
    <w:lvl w:ilvl="2" w:tplc="FFFFFFFF" w:tentative="1">
      <w:start w:val="1"/>
      <w:numFmt w:val="lowerRoman"/>
      <w:lvlText w:val="%3."/>
      <w:lvlJc w:val="right"/>
      <w:pPr>
        <w:ind w:left="3036" w:hanging="180"/>
      </w:pPr>
    </w:lvl>
    <w:lvl w:ilvl="3" w:tplc="FFFFFFFF" w:tentative="1">
      <w:start w:val="1"/>
      <w:numFmt w:val="decimal"/>
      <w:lvlText w:val="%4."/>
      <w:lvlJc w:val="left"/>
      <w:pPr>
        <w:ind w:left="3756" w:hanging="360"/>
      </w:pPr>
    </w:lvl>
    <w:lvl w:ilvl="4" w:tplc="FFFFFFFF" w:tentative="1">
      <w:start w:val="1"/>
      <w:numFmt w:val="lowerLetter"/>
      <w:lvlText w:val="%5."/>
      <w:lvlJc w:val="left"/>
      <w:pPr>
        <w:ind w:left="4476" w:hanging="360"/>
      </w:pPr>
    </w:lvl>
    <w:lvl w:ilvl="5" w:tplc="FFFFFFFF" w:tentative="1">
      <w:start w:val="1"/>
      <w:numFmt w:val="lowerRoman"/>
      <w:lvlText w:val="%6."/>
      <w:lvlJc w:val="right"/>
      <w:pPr>
        <w:ind w:left="5196" w:hanging="180"/>
      </w:pPr>
    </w:lvl>
    <w:lvl w:ilvl="6" w:tplc="FFFFFFFF" w:tentative="1">
      <w:start w:val="1"/>
      <w:numFmt w:val="decimal"/>
      <w:lvlText w:val="%7."/>
      <w:lvlJc w:val="left"/>
      <w:pPr>
        <w:ind w:left="5916" w:hanging="360"/>
      </w:pPr>
    </w:lvl>
    <w:lvl w:ilvl="7" w:tplc="FFFFFFFF" w:tentative="1">
      <w:start w:val="1"/>
      <w:numFmt w:val="lowerLetter"/>
      <w:lvlText w:val="%8."/>
      <w:lvlJc w:val="left"/>
      <w:pPr>
        <w:ind w:left="6636" w:hanging="360"/>
      </w:pPr>
    </w:lvl>
    <w:lvl w:ilvl="8" w:tplc="FFFFFFFF" w:tentative="1">
      <w:start w:val="1"/>
      <w:numFmt w:val="lowerRoman"/>
      <w:lvlText w:val="%9."/>
      <w:lvlJc w:val="right"/>
      <w:pPr>
        <w:ind w:left="7356" w:hanging="180"/>
      </w:pPr>
    </w:lvl>
  </w:abstractNum>
  <w:abstractNum w:abstractNumId="26" w15:restartNumberingAfterBreak="0">
    <w:nsid w:val="3FE91BCB"/>
    <w:multiLevelType w:val="hybridMultilevel"/>
    <w:tmpl w:val="73D4189E"/>
    <w:lvl w:ilvl="0" w:tplc="140A000F">
      <w:start w:val="1"/>
      <w:numFmt w:val="decimal"/>
      <w:lvlText w:val="%1."/>
      <w:lvlJc w:val="left"/>
      <w:pPr>
        <w:ind w:left="1494" w:hanging="360"/>
      </w:pPr>
      <w:rPr>
        <w:b w:val="0"/>
        <w:bCs w:val="0"/>
      </w:rPr>
    </w:lvl>
    <w:lvl w:ilvl="1" w:tplc="FFFFFFFF">
      <w:start w:val="1"/>
      <w:numFmt w:val="lowerLetter"/>
      <w:lvlText w:val="%2."/>
      <w:lvlJc w:val="left"/>
      <w:pPr>
        <w:ind w:left="360" w:hanging="360"/>
      </w:pPr>
    </w:lvl>
    <w:lvl w:ilvl="2" w:tplc="FFFFFFFF">
      <w:start w:val="1"/>
      <w:numFmt w:val="lowerRoman"/>
      <w:lvlText w:val="%3."/>
      <w:lvlJc w:val="right"/>
      <w:pPr>
        <w:ind w:left="1080" w:hanging="180"/>
      </w:pPr>
    </w:lvl>
    <w:lvl w:ilvl="3" w:tplc="FFFFFFFF">
      <w:start w:val="1"/>
      <w:numFmt w:val="decimal"/>
      <w:lvlText w:val="%4."/>
      <w:lvlJc w:val="left"/>
      <w:pPr>
        <w:ind w:left="1800" w:hanging="360"/>
      </w:pPr>
    </w:lvl>
    <w:lvl w:ilvl="4" w:tplc="FFFFFFFF">
      <w:start w:val="1"/>
      <w:numFmt w:val="lowerLetter"/>
      <w:lvlText w:val="%5."/>
      <w:lvlJc w:val="left"/>
      <w:pPr>
        <w:ind w:left="2520" w:hanging="360"/>
      </w:pPr>
    </w:lvl>
    <w:lvl w:ilvl="5" w:tplc="FFFFFFFF">
      <w:start w:val="1"/>
      <w:numFmt w:val="lowerRoman"/>
      <w:lvlText w:val="%6."/>
      <w:lvlJc w:val="right"/>
      <w:pPr>
        <w:ind w:left="3240" w:hanging="180"/>
      </w:pPr>
    </w:lvl>
    <w:lvl w:ilvl="6" w:tplc="FFFFFFFF">
      <w:start w:val="1"/>
      <w:numFmt w:val="decimal"/>
      <w:lvlText w:val="%7."/>
      <w:lvlJc w:val="left"/>
      <w:pPr>
        <w:ind w:left="3960" w:hanging="360"/>
      </w:pPr>
    </w:lvl>
    <w:lvl w:ilvl="7" w:tplc="FFFFFFFF">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27" w15:restartNumberingAfterBreak="0">
    <w:nsid w:val="40B63B55"/>
    <w:multiLevelType w:val="hybridMultilevel"/>
    <w:tmpl w:val="E0F47F1C"/>
    <w:lvl w:ilvl="0" w:tplc="140A001B">
      <w:start w:val="1"/>
      <w:numFmt w:val="lowerRoman"/>
      <w:lvlText w:val="%1."/>
      <w:lvlJc w:val="right"/>
      <w:pPr>
        <w:ind w:left="3062" w:hanging="360"/>
      </w:pPr>
    </w:lvl>
    <w:lvl w:ilvl="1" w:tplc="140A0019" w:tentative="1">
      <w:start w:val="1"/>
      <w:numFmt w:val="lowerLetter"/>
      <w:lvlText w:val="%2."/>
      <w:lvlJc w:val="left"/>
      <w:pPr>
        <w:ind w:left="3782" w:hanging="360"/>
      </w:pPr>
    </w:lvl>
    <w:lvl w:ilvl="2" w:tplc="140A001B" w:tentative="1">
      <w:start w:val="1"/>
      <w:numFmt w:val="lowerRoman"/>
      <w:lvlText w:val="%3."/>
      <w:lvlJc w:val="right"/>
      <w:pPr>
        <w:ind w:left="4502" w:hanging="180"/>
      </w:pPr>
    </w:lvl>
    <w:lvl w:ilvl="3" w:tplc="140A000F" w:tentative="1">
      <w:start w:val="1"/>
      <w:numFmt w:val="decimal"/>
      <w:lvlText w:val="%4."/>
      <w:lvlJc w:val="left"/>
      <w:pPr>
        <w:ind w:left="5222" w:hanging="360"/>
      </w:pPr>
    </w:lvl>
    <w:lvl w:ilvl="4" w:tplc="140A0019" w:tentative="1">
      <w:start w:val="1"/>
      <w:numFmt w:val="lowerLetter"/>
      <w:lvlText w:val="%5."/>
      <w:lvlJc w:val="left"/>
      <w:pPr>
        <w:ind w:left="5942" w:hanging="360"/>
      </w:pPr>
    </w:lvl>
    <w:lvl w:ilvl="5" w:tplc="140A001B" w:tentative="1">
      <w:start w:val="1"/>
      <w:numFmt w:val="lowerRoman"/>
      <w:lvlText w:val="%6."/>
      <w:lvlJc w:val="right"/>
      <w:pPr>
        <w:ind w:left="6662" w:hanging="180"/>
      </w:pPr>
    </w:lvl>
    <w:lvl w:ilvl="6" w:tplc="140A000F" w:tentative="1">
      <w:start w:val="1"/>
      <w:numFmt w:val="decimal"/>
      <w:lvlText w:val="%7."/>
      <w:lvlJc w:val="left"/>
      <w:pPr>
        <w:ind w:left="7382" w:hanging="360"/>
      </w:pPr>
    </w:lvl>
    <w:lvl w:ilvl="7" w:tplc="140A0019" w:tentative="1">
      <w:start w:val="1"/>
      <w:numFmt w:val="lowerLetter"/>
      <w:lvlText w:val="%8."/>
      <w:lvlJc w:val="left"/>
      <w:pPr>
        <w:ind w:left="8102" w:hanging="360"/>
      </w:pPr>
    </w:lvl>
    <w:lvl w:ilvl="8" w:tplc="140A001B" w:tentative="1">
      <w:start w:val="1"/>
      <w:numFmt w:val="lowerRoman"/>
      <w:lvlText w:val="%9."/>
      <w:lvlJc w:val="right"/>
      <w:pPr>
        <w:ind w:left="8822" w:hanging="180"/>
      </w:pPr>
    </w:lvl>
  </w:abstractNum>
  <w:abstractNum w:abstractNumId="28" w15:restartNumberingAfterBreak="0">
    <w:nsid w:val="433E61EC"/>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29" w15:restartNumberingAfterBreak="0">
    <w:nsid w:val="44E96140"/>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30" w15:restartNumberingAfterBreak="0">
    <w:nsid w:val="4520134E"/>
    <w:multiLevelType w:val="multilevel"/>
    <w:tmpl w:val="B1B62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62409CA"/>
    <w:multiLevelType w:val="hybridMultilevel"/>
    <w:tmpl w:val="66E0324C"/>
    <w:lvl w:ilvl="0" w:tplc="E6BC3F00">
      <w:start w:val="1"/>
      <w:numFmt w:val="decimal"/>
      <w:lvlText w:val="%1-"/>
      <w:lvlJc w:val="left"/>
      <w:pPr>
        <w:ind w:left="916" w:hanging="286"/>
      </w:pPr>
      <w:rPr>
        <w:rFonts w:ascii="Times New Roman" w:eastAsia="Times New Roman" w:hAnsi="Times New Roman" w:cs="Times New Roman" w:hint="default"/>
        <w:b w:val="0"/>
        <w:bCs w:val="0"/>
        <w:i w:val="0"/>
        <w:iCs w:val="0"/>
        <w:spacing w:val="0"/>
        <w:w w:val="100"/>
        <w:sz w:val="24"/>
        <w:szCs w:val="24"/>
        <w:lang w:val="es-ES" w:eastAsia="en-US" w:bidi="ar-SA"/>
      </w:rPr>
    </w:lvl>
    <w:lvl w:ilvl="1" w:tplc="45CC1BDC">
      <w:numFmt w:val="bullet"/>
      <w:lvlText w:val="•"/>
      <w:lvlJc w:val="left"/>
      <w:pPr>
        <w:ind w:left="1980" w:hanging="286"/>
      </w:pPr>
      <w:rPr>
        <w:rFonts w:hint="default"/>
        <w:lang w:val="es-ES" w:eastAsia="en-US" w:bidi="ar-SA"/>
      </w:rPr>
    </w:lvl>
    <w:lvl w:ilvl="2" w:tplc="324AA2FA">
      <w:numFmt w:val="bullet"/>
      <w:lvlText w:val="•"/>
      <w:lvlJc w:val="left"/>
      <w:pPr>
        <w:ind w:left="3040" w:hanging="286"/>
      </w:pPr>
      <w:rPr>
        <w:rFonts w:hint="default"/>
        <w:lang w:val="es-ES" w:eastAsia="en-US" w:bidi="ar-SA"/>
      </w:rPr>
    </w:lvl>
    <w:lvl w:ilvl="3" w:tplc="FCD6342C">
      <w:numFmt w:val="bullet"/>
      <w:lvlText w:val="•"/>
      <w:lvlJc w:val="left"/>
      <w:pPr>
        <w:ind w:left="4100" w:hanging="286"/>
      </w:pPr>
      <w:rPr>
        <w:rFonts w:hint="default"/>
        <w:lang w:val="es-ES" w:eastAsia="en-US" w:bidi="ar-SA"/>
      </w:rPr>
    </w:lvl>
    <w:lvl w:ilvl="4" w:tplc="D854ACA0">
      <w:numFmt w:val="bullet"/>
      <w:lvlText w:val="•"/>
      <w:lvlJc w:val="left"/>
      <w:pPr>
        <w:ind w:left="5160" w:hanging="286"/>
      </w:pPr>
      <w:rPr>
        <w:rFonts w:hint="default"/>
        <w:lang w:val="es-ES" w:eastAsia="en-US" w:bidi="ar-SA"/>
      </w:rPr>
    </w:lvl>
    <w:lvl w:ilvl="5" w:tplc="214CB7A2">
      <w:numFmt w:val="bullet"/>
      <w:lvlText w:val="•"/>
      <w:lvlJc w:val="left"/>
      <w:pPr>
        <w:ind w:left="6220" w:hanging="286"/>
      </w:pPr>
      <w:rPr>
        <w:rFonts w:hint="default"/>
        <w:lang w:val="es-ES" w:eastAsia="en-US" w:bidi="ar-SA"/>
      </w:rPr>
    </w:lvl>
    <w:lvl w:ilvl="6" w:tplc="5E2AFB4C">
      <w:numFmt w:val="bullet"/>
      <w:lvlText w:val="•"/>
      <w:lvlJc w:val="left"/>
      <w:pPr>
        <w:ind w:left="7280" w:hanging="286"/>
      </w:pPr>
      <w:rPr>
        <w:rFonts w:hint="default"/>
        <w:lang w:val="es-ES" w:eastAsia="en-US" w:bidi="ar-SA"/>
      </w:rPr>
    </w:lvl>
    <w:lvl w:ilvl="7" w:tplc="511AA18C">
      <w:numFmt w:val="bullet"/>
      <w:lvlText w:val="•"/>
      <w:lvlJc w:val="left"/>
      <w:pPr>
        <w:ind w:left="8340" w:hanging="286"/>
      </w:pPr>
      <w:rPr>
        <w:rFonts w:hint="default"/>
        <w:lang w:val="es-ES" w:eastAsia="en-US" w:bidi="ar-SA"/>
      </w:rPr>
    </w:lvl>
    <w:lvl w:ilvl="8" w:tplc="2A94FC20">
      <w:numFmt w:val="bullet"/>
      <w:lvlText w:val="•"/>
      <w:lvlJc w:val="left"/>
      <w:pPr>
        <w:ind w:left="9400" w:hanging="286"/>
      </w:pPr>
      <w:rPr>
        <w:rFonts w:hint="default"/>
        <w:lang w:val="es-ES" w:eastAsia="en-US" w:bidi="ar-SA"/>
      </w:rPr>
    </w:lvl>
  </w:abstractNum>
  <w:abstractNum w:abstractNumId="32" w15:restartNumberingAfterBreak="0">
    <w:nsid w:val="46DA56A2"/>
    <w:multiLevelType w:val="multilevel"/>
    <w:tmpl w:val="AB3A5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6E86AD4"/>
    <w:multiLevelType w:val="hybridMultilevel"/>
    <w:tmpl w:val="16869634"/>
    <w:lvl w:ilvl="0" w:tplc="140A000F">
      <w:start w:val="1"/>
      <w:numFmt w:val="decimal"/>
      <w:lvlText w:val="%1."/>
      <w:lvlJc w:val="left"/>
      <w:pPr>
        <w:ind w:left="1596" w:hanging="360"/>
      </w:pPr>
      <w:rPr>
        <w:b w:val="0"/>
        <w:bCs w:val="0"/>
      </w:rPr>
    </w:lvl>
    <w:lvl w:ilvl="1" w:tplc="FFFFFFFF" w:tentative="1">
      <w:start w:val="1"/>
      <w:numFmt w:val="lowerLetter"/>
      <w:lvlText w:val="%2."/>
      <w:lvlJc w:val="left"/>
      <w:pPr>
        <w:ind w:left="2316" w:hanging="360"/>
      </w:pPr>
    </w:lvl>
    <w:lvl w:ilvl="2" w:tplc="FFFFFFFF" w:tentative="1">
      <w:start w:val="1"/>
      <w:numFmt w:val="lowerRoman"/>
      <w:lvlText w:val="%3."/>
      <w:lvlJc w:val="right"/>
      <w:pPr>
        <w:ind w:left="3036" w:hanging="180"/>
      </w:pPr>
    </w:lvl>
    <w:lvl w:ilvl="3" w:tplc="FFFFFFFF" w:tentative="1">
      <w:start w:val="1"/>
      <w:numFmt w:val="decimal"/>
      <w:lvlText w:val="%4."/>
      <w:lvlJc w:val="left"/>
      <w:pPr>
        <w:ind w:left="3756" w:hanging="360"/>
      </w:pPr>
    </w:lvl>
    <w:lvl w:ilvl="4" w:tplc="FFFFFFFF" w:tentative="1">
      <w:start w:val="1"/>
      <w:numFmt w:val="lowerLetter"/>
      <w:lvlText w:val="%5."/>
      <w:lvlJc w:val="left"/>
      <w:pPr>
        <w:ind w:left="4476" w:hanging="360"/>
      </w:pPr>
    </w:lvl>
    <w:lvl w:ilvl="5" w:tplc="FFFFFFFF" w:tentative="1">
      <w:start w:val="1"/>
      <w:numFmt w:val="lowerRoman"/>
      <w:lvlText w:val="%6."/>
      <w:lvlJc w:val="right"/>
      <w:pPr>
        <w:ind w:left="5196" w:hanging="180"/>
      </w:pPr>
    </w:lvl>
    <w:lvl w:ilvl="6" w:tplc="FFFFFFFF" w:tentative="1">
      <w:start w:val="1"/>
      <w:numFmt w:val="decimal"/>
      <w:lvlText w:val="%7."/>
      <w:lvlJc w:val="left"/>
      <w:pPr>
        <w:ind w:left="5916" w:hanging="360"/>
      </w:pPr>
    </w:lvl>
    <w:lvl w:ilvl="7" w:tplc="FFFFFFFF" w:tentative="1">
      <w:start w:val="1"/>
      <w:numFmt w:val="lowerLetter"/>
      <w:lvlText w:val="%8."/>
      <w:lvlJc w:val="left"/>
      <w:pPr>
        <w:ind w:left="6636" w:hanging="360"/>
      </w:pPr>
    </w:lvl>
    <w:lvl w:ilvl="8" w:tplc="FFFFFFFF" w:tentative="1">
      <w:start w:val="1"/>
      <w:numFmt w:val="lowerRoman"/>
      <w:lvlText w:val="%9."/>
      <w:lvlJc w:val="right"/>
      <w:pPr>
        <w:ind w:left="7356" w:hanging="180"/>
      </w:pPr>
    </w:lvl>
  </w:abstractNum>
  <w:abstractNum w:abstractNumId="34" w15:restartNumberingAfterBreak="0">
    <w:nsid w:val="479600CD"/>
    <w:multiLevelType w:val="hybridMultilevel"/>
    <w:tmpl w:val="B632325E"/>
    <w:lvl w:ilvl="0" w:tplc="140A0001">
      <w:start w:val="1"/>
      <w:numFmt w:val="bullet"/>
      <w:lvlText w:val=""/>
      <w:lvlJc w:val="left"/>
      <w:pPr>
        <w:ind w:left="883" w:hanging="360"/>
      </w:pPr>
      <w:rPr>
        <w:rFonts w:ascii="Symbol" w:hAnsi="Symbol" w:hint="default"/>
      </w:rPr>
    </w:lvl>
    <w:lvl w:ilvl="1" w:tplc="140A0003" w:tentative="1">
      <w:start w:val="1"/>
      <w:numFmt w:val="bullet"/>
      <w:lvlText w:val="o"/>
      <w:lvlJc w:val="left"/>
      <w:pPr>
        <w:ind w:left="1603" w:hanging="360"/>
      </w:pPr>
      <w:rPr>
        <w:rFonts w:ascii="Courier New" w:hAnsi="Courier New" w:cs="Courier New" w:hint="default"/>
      </w:rPr>
    </w:lvl>
    <w:lvl w:ilvl="2" w:tplc="140A0005" w:tentative="1">
      <w:start w:val="1"/>
      <w:numFmt w:val="bullet"/>
      <w:lvlText w:val=""/>
      <w:lvlJc w:val="left"/>
      <w:pPr>
        <w:ind w:left="2323" w:hanging="360"/>
      </w:pPr>
      <w:rPr>
        <w:rFonts w:ascii="Wingdings" w:hAnsi="Wingdings" w:hint="default"/>
      </w:rPr>
    </w:lvl>
    <w:lvl w:ilvl="3" w:tplc="140A0001" w:tentative="1">
      <w:start w:val="1"/>
      <w:numFmt w:val="bullet"/>
      <w:lvlText w:val=""/>
      <w:lvlJc w:val="left"/>
      <w:pPr>
        <w:ind w:left="3043" w:hanging="360"/>
      </w:pPr>
      <w:rPr>
        <w:rFonts w:ascii="Symbol" w:hAnsi="Symbol" w:hint="default"/>
      </w:rPr>
    </w:lvl>
    <w:lvl w:ilvl="4" w:tplc="140A0003" w:tentative="1">
      <w:start w:val="1"/>
      <w:numFmt w:val="bullet"/>
      <w:lvlText w:val="o"/>
      <w:lvlJc w:val="left"/>
      <w:pPr>
        <w:ind w:left="3763" w:hanging="360"/>
      </w:pPr>
      <w:rPr>
        <w:rFonts w:ascii="Courier New" w:hAnsi="Courier New" w:cs="Courier New" w:hint="default"/>
      </w:rPr>
    </w:lvl>
    <w:lvl w:ilvl="5" w:tplc="140A0005" w:tentative="1">
      <w:start w:val="1"/>
      <w:numFmt w:val="bullet"/>
      <w:lvlText w:val=""/>
      <w:lvlJc w:val="left"/>
      <w:pPr>
        <w:ind w:left="4483" w:hanging="360"/>
      </w:pPr>
      <w:rPr>
        <w:rFonts w:ascii="Wingdings" w:hAnsi="Wingdings" w:hint="default"/>
      </w:rPr>
    </w:lvl>
    <w:lvl w:ilvl="6" w:tplc="140A0001" w:tentative="1">
      <w:start w:val="1"/>
      <w:numFmt w:val="bullet"/>
      <w:lvlText w:val=""/>
      <w:lvlJc w:val="left"/>
      <w:pPr>
        <w:ind w:left="5203" w:hanging="360"/>
      </w:pPr>
      <w:rPr>
        <w:rFonts w:ascii="Symbol" w:hAnsi="Symbol" w:hint="default"/>
      </w:rPr>
    </w:lvl>
    <w:lvl w:ilvl="7" w:tplc="140A0003" w:tentative="1">
      <w:start w:val="1"/>
      <w:numFmt w:val="bullet"/>
      <w:lvlText w:val="o"/>
      <w:lvlJc w:val="left"/>
      <w:pPr>
        <w:ind w:left="5923" w:hanging="360"/>
      </w:pPr>
      <w:rPr>
        <w:rFonts w:ascii="Courier New" w:hAnsi="Courier New" w:cs="Courier New" w:hint="default"/>
      </w:rPr>
    </w:lvl>
    <w:lvl w:ilvl="8" w:tplc="140A0005" w:tentative="1">
      <w:start w:val="1"/>
      <w:numFmt w:val="bullet"/>
      <w:lvlText w:val=""/>
      <w:lvlJc w:val="left"/>
      <w:pPr>
        <w:ind w:left="6643" w:hanging="360"/>
      </w:pPr>
      <w:rPr>
        <w:rFonts w:ascii="Wingdings" w:hAnsi="Wingdings" w:hint="default"/>
      </w:rPr>
    </w:lvl>
  </w:abstractNum>
  <w:abstractNum w:abstractNumId="35" w15:restartNumberingAfterBreak="0">
    <w:nsid w:val="47D0463D"/>
    <w:multiLevelType w:val="hybridMultilevel"/>
    <w:tmpl w:val="9F8E7992"/>
    <w:lvl w:ilvl="0" w:tplc="140A000F">
      <w:start w:val="1"/>
      <w:numFmt w:val="decimal"/>
      <w:lvlText w:val="%1."/>
      <w:lvlJc w:val="left"/>
      <w:pPr>
        <w:ind w:left="1494" w:hanging="360"/>
      </w:pPr>
      <w:rPr>
        <w:b w:val="0"/>
        <w:bCs w:val="0"/>
      </w:rPr>
    </w:lvl>
    <w:lvl w:ilvl="1" w:tplc="FFFFFFFF">
      <w:start w:val="1"/>
      <w:numFmt w:val="lowerLetter"/>
      <w:lvlText w:val="%2."/>
      <w:lvlJc w:val="left"/>
      <w:pPr>
        <w:ind w:left="360" w:hanging="360"/>
      </w:pPr>
    </w:lvl>
    <w:lvl w:ilvl="2" w:tplc="FFFFFFFF">
      <w:start w:val="1"/>
      <w:numFmt w:val="lowerRoman"/>
      <w:lvlText w:val="%3."/>
      <w:lvlJc w:val="right"/>
      <w:pPr>
        <w:ind w:left="1080" w:hanging="180"/>
      </w:pPr>
    </w:lvl>
    <w:lvl w:ilvl="3" w:tplc="FFFFFFFF">
      <w:start w:val="1"/>
      <w:numFmt w:val="decimal"/>
      <w:lvlText w:val="%4."/>
      <w:lvlJc w:val="left"/>
      <w:pPr>
        <w:ind w:left="1800" w:hanging="360"/>
      </w:pPr>
    </w:lvl>
    <w:lvl w:ilvl="4" w:tplc="FFFFFFFF">
      <w:start w:val="1"/>
      <w:numFmt w:val="lowerLetter"/>
      <w:lvlText w:val="%5."/>
      <w:lvlJc w:val="left"/>
      <w:pPr>
        <w:ind w:left="2520" w:hanging="360"/>
      </w:pPr>
    </w:lvl>
    <w:lvl w:ilvl="5" w:tplc="FFFFFFFF">
      <w:start w:val="1"/>
      <w:numFmt w:val="lowerRoman"/>
      <w:lvlText w:val="%6."/>
      <w:lvlJc w:val="right"/>
      <w:pPr>
        <w:ind w:left="3240" w:hanging="180"/>
      </w:pPr>
    </w:lvl>
    <w:lvl w:ilvl="6" w:tplc="FFFFFFFF">
      <w:start w:val="1"/>
      <w:numFmt w:val="decimal"/>
      <w:lvlText w:val="%7."/>
      <w:lvlJc w:val="left"/>
      <w:pPr>
        <w:ind w:left="3960" w:hanging="360"/>
      </w:pPr>
    </w:lvl>
    <w:lvl w:ilvl="7" w:tplc="FFFFFFFF">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36" w15:restartNumberingAfterBreak="0">
    <w:nsid w:val="4C57629B"/>
    <w:multiLevelType w:val="hybridMultilevel"/>
    <w:tmpl w:val="92728608"/>
    <w:lvl w:ilvl="0" w:tplc="140A000F">
      <w:start w:val="1"/>
      <w:numFmt w:val="decimal"/>
      <w:lvlText w:val="%1."/>
      <w:lvlJc w:val="left"/>
      <w:pPr>
        <w:ind w:left="1778" w:hanging="360"/>
      </w:pPr>
      <w:rPr>
        <w:b w:val="0"/>
        <w:bCs w:val="0"/>
      </w:rPr>
    </w:lvl>
    <w:lvl w:ilvl="1" w:tplc="FFFFFFFF">
      <w:start w:val="1"/>
      <w:numFmt w:val="lowerLetter"/>
      <w:lvlText w:val="%2."/>
      <w:lvlJc w:val="left"/>
      <w:pPr>
        <w:ind w:left="644" w:hanging="360"/>
      </w:pPr>
    </w:lvl>
    <w:lvl w:ilvl="2" w:tplc="FFFFFFFF">
      <w:start w:val="1"/>
      <w:numFmt w:val="lowerRoman"/>
      <w:lvlText w:val="%3."/>
      <w:lvlJc w:val="right"/>
      <w:pPr>
        <w:ind w:left="1364" w:hanging="180"/>
      </w:pPr>
    </w:lvl>
    <w:lvl w:ilvl="3" w:tplc="FFFFFFFF">
      <w:start w:val="1"/>
      <w:numFmt w:val="decimal"/>
      <w:lvlText w:val="%4."/>
      <w:lvlJc w:val="left"/>
      <w:pPr>
        <w:ind w:left="2084" w:hanging="360"/>
      </w:pPr>
    </w:lvl>
    <w:lvl w:ilvl="4" w:tplc="FFFFFFFF">
      <w:start w:val="1"/>
      <w:numFmt w:val="lowerLetter"/>
      <w:lvlText w:val="%5."/>
      <w:lvlJc w:val="left"/>
      <w:pPr>
        <w:ind w:left="2804" w:hanging="360"/>
      </w:pPr>
    </w:lvl>
    <w:lvl w:ilvl="5" w:tplc="FFFFFFFF">
      <w:start w:val="1"/>
      <w:numFmt w:val="lowerRoman"/>
      <w:lvlText w:val="%6."/>
      <w:lvlJc w:val="right"/>
      <w:pPr>
        <w:ind w:left="3524" w:hanging="180"/>
      </w:pPr>
    </w:lvl>
    <w:lvl w:ilvl="6" w:tplc="FFFFFFFF" w:tentative="1">
      <w:start w:val="1"/>
      <w:numFmt w:val="decimal"/>
      <w:lvlText w:val="%7."/>
      <w:lvlJc w:val="left"/>
      <w:pPr>
        <w:ind w:left="4244" w:hanging="360"/>
      </w:pPr>
    </w:lvl>
    <w:lvl w:ilvl="7" w:tplc="FFFFFFFF" w:tentative="1">
      <w:start w:val="1"/>
      <w:numFmt w:val="lowerLetter"/>
      <w:lvlText w:val="%8."/>
      <w:lvlJc w:val="left"/>
      <w:pPr>
        <w:ind w:left="4964" w:hanging="360"/>
      </w:pPr>
    </w:lvl>
    <w:lvl w:ilvl="8" w:tplc="FFFFFFFF" w:tentative="1">
      <w:start w:val="1"/>
      <w:numFmt w:val="lowerRoman"/>
      <w:lvlText w:val="%9."/>
      <w:lvlJc w:val="right"/>
      <w:pPr>
        <w:ind w:left="5684" w:hanging="180"/>
      </w:pPr>
    </w:lvl>
  </w:abstractNum>
  <w:abstractNum w:abstractNumId="37" w15:restartNumberingAfterBreak="0">
    <w:nsid w:val="508F3B3E"/>
    <w:multiLevelType w:val="hybridMultilevel"/>
    <w:tmpl w:val="F0F210DE"/>
    <w:lvl w:ilvl="0" w:tplc="140A000F">
      <w:start w:val="1"/>
      <w:numFmt w:val="decimal"/>
      <w:lvlText w:val="%1."/>
      <w:lvlJc w:val="left"/>
      <w:pPr>
        <w:ind w:left="2716"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3541592"/>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39" w15:restartNumberingAfterBreak="0">
    <w:nsid w:val="53A10E21"/>
    <w:multiLevelType w:val="hybridMultilevel"/>
    <w:tmpl w:val="7270B664"/>
    <w:lvl w:ilvl="0" w:tplc="140A000F">
      <w:start w:val="1"/>
      <w:numFmt w:val="decimal"/>
      <w:lvlText w:val="%1."/>
      <w:lvlJc w:val="left"/>
      <w:pPr>
        <w:ind w:left="2574"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4C856E3"/>
    <w:multiLevelType w:val="multilevel"/>
    <w:tmpl w:val="2BDE3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70811A1"/>
    <w:multiLevelType w:val="hybridMultilevel"/>
    <w:tmpl w:val="E006C62E"/>
    <w:lvl w:ilvl="0" w:tplc="140A001B">
      <w:start w:val="1"/>
      <w:numFmt w:val="lowerRoman"/>
      <w:lvlText w:val="%1."/>
      <w:lvlJc w:val="right"/>
      <w:pPr>
        <w:ind w:left="2466" w:hanging="18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2" w15:restartNumberingAfterBreak="0">
    <w:nsid w:val="581F6AFD"/>
    <w:multiLevelType w:val="hybridMultilevel"/>
    <w:tmpl w:val="16869634"/>
    <w:lvl w:ilvl="0" w:tplc="FFFFFFFF">
      <w:start w:val="1"/>
      <w:numFmt w:val="decimal"/>
      <w:lvlText w:val="%1."/>
      <w:lvlJc w:val="left"/>
      <w:pPr>
        <w:ind w:left="1596" w:hanging="360"/>
      </w:pPr>
      <w:rPr>
        <w:b w:val="0"/>
        <w:bCs w:val="0"/>
      </w:rPr>
    </w:lvl>
    <w:lvl w:ilvl="1" w:tplc="FFFFFFFF" w:tentative="1">
      <w:start w:val="1"/>
      <w:numFmt w:val="lowerLetter"/>
      <w:lvlText w:val="%2."/>
      <w:lvlJc w:val="left"/>
      <w:pPr>
        <w:ind w:left="2316" w:hanging="360"/>
      </w:pPr>
    </w:lvl>
    <w:lvl w:ilvl="2" w:tplc="FFFFFFFF" w:tentative="1">
      <w:start w:val="1"/>
      <w:numFmt w:val="lowerRoman"/>
      <w:lvlText w:val="%3."/>
      <w:lvlJc w:val="right"/>
      <w:pPr>
        <w:ind w:left="3036" w:hanging="180"/>
      </w:pPr>
    </w:lvl>
    <w:lvl w:ilvl="3" w:tplc="FFFFFFFF" w:tentative="1">
      <w:start w:val="1"/>
      <w:numFmt w:val="decimal"/>
      <w:lvlText w:val="%4."/>
      <w:lvlJc w:val="left"/>
      <w:pPr>
        <w:ind w:left="3756" w:hanging="360"/>
      </w:pPr>
    </w:lvl>
    <w:lvl w:ilvl="4" w:tplc="FFFFFFFF" w:tentative="1">
      <w:start w:val="1"/>
      <w:numFmt w:val="lowerLetter"/>
      <w:lvlText w:val="%5."/>
      <w:lvlJc w:val="left"/>
      <w:pPr>
        <w:ind w:left="4476" w:hanging="360"/>
      </w:pPr>
    </w:lvl>
    <w:lvl w:ilvl="5" w:tplc="FFFFFFFF" w:tentative="1">
      <w:start w:val="1"/>
      <w:numFmt w:val="lowerRoman"/>
      <w:lvlText w:val="%6."/>
      <w:lvlJc w:val="right"/>
      <w:pPr>
        <w:ind w:left="5196" w:hanging="180"/>
      </w:pPr>
    </w:lvl>
    <w:lvl w:ilvl="6" w:tplc="FFFFFFFF" w:tentative="1">
      <w:start w:val="1"/>
      <w:numFmt w:val="decimal"/>
      <w:lvlText w:val="%7."/>
      <w:lvlJc w:val="left"/>
      <w:pPr>
        <w:ind w:left="5916" w:hanging="360"/>
      </w:pPr>
    </w:lvl>
    <w:lvl w:ilvl="7" w:tplc="FFFFFFFF" w:tentative="1">
      <w:start w:val="1"/>
      <w:numFmt w:val="lowerLetter"/>
      <w:lvlText w:val="%8."/>
      <w:lvlJc w:val="left"/>
      <w:pPr>
        <w:ind w:left="6636" w:hanging="360"/>
      </w:pPr>
    </w:lvl>
    <w:lvl w:ilvl="8" w:tplc="FFFFFFFF" w:tentative="1">
      <w:start w:val="1"/>
      <w:numFmt w:val="lowerRoman"/>
      <w:lvlText w:val="%9."/>
      <w:lvlJc w:val="right"/>
      <w:pPr>
        <w:ind w:left="7356" w:hanging="180"/>
      </w:pPr>
    </w:lvl>
  </w:abstractNum>
  <w:abstractNum w:abstractNumId="43" w15:restartNumberingAfterBreak="0">
    <w:nsid w:val="591B1F5C"/>
    <w:multiLevelType w:val="hybridMultilevel"/>
    <w:tmpl w:val="05EC92A0"/>
    <w:lvl w:ilvl="0" w:tplc="FFFFFFFF">
      <w:start w:val="1"/>
      <w:numFmt w:val="lowerLetter"/>
      <w:lvlText w:val="%1)"/>
      <w:lvlJc w:val="left"/>
      <w:pPr>
        <w:ind w:left="1854" w:hanging="360"/>
      </w:pPr>
      <w:rPr>
        <w:b w:val="0"/>
        <w:bCs w:val="0"/>
      </w:rPr>
    </w:lvl>
    <w:lvl w:ilvl="1" w:tplc="140A000F">
      <w:start w:val="1"/>
      <w:numFmt w:val="decimal"/>
      <w:lvlText w:val="%2."/>
      <w:lvlJc w:val="left"/>
      <w:pPr>
        <w:ind w:left="1596" w:hanging="360"/>
      </w:pPr>
    </w:lvl>
    <w:lvl w:ilvl="2" w:tplc="FFFFFFFF">
      <w:start w:val="1"/>
      <w:numFmt w:val="lowerRoman"/>
      <w:lvlText w:val="%3."/>
      <w:lvlJc w:val="right"/>
      <w:pPr>
        <w:ind w:left="3294" w:hanging="180"/>
      </w:pPr>
      <w:rPr>
        <w:b w:val="0"/>
        <w:bCs w:val="0"/>
      </w:rPr>
    </w:lvl>
    <w:lvl w:ilvl="3" w:tplc="FFFFFFFF">
      <w:start w:val="1"/>
      <w:numFmt w:val="decimal"/>
      <w:lvlText w:val="%4."/>
      <w:lvlJc w:val="left"/>
      <w:pPr>
        <w:ind w:left="4014" w:hanging="360"/>
      </w:pPr>
    </w:lvl>
    <w:lvl w:ilvl="4" w:tplc="FFFFFFFF">
      <w:start w:val="1"/>
      <w:numFmt w:val="lowerLetter"/>
      <w:lvlText w:val="%5."/>
      <w:lvlJc w:val="left"/>
      <w:pPr>
        <w:ind w:left="4734" w:hanging="360"/>
      </w:pPr>
    </w:lvl>
    <w:lvl w:ilvl="5" w:tplc="FFFFFFFF">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44" w15:restartNumberingAfterBreak="0">
    <w:nsid w:val="595B4728"/>
    <w:multiLevelType w:val="hybridMultilevel"/>
    <w:tmpl w:val="13C8285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140A000F">
      <w:start w:val="1"/>
      <w:numFmt w:val="decimal"/>
      <w:lvlText w:val="%3."/>
      <w:lvlJc w:val="left"/>
      <w:pPr>
        <w:ind w:left="1778"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9E43D3A"/>
    <w:multiLevelType w:val="hybridMultilevel"/>
    <w:tmpl w:val="85C0A6AE"/>
    <w:lvl w:ilvl="0" w:tplc="F8E04320">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6A769144">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6890B270">
      <w:numFmt w:val="bullet"/>
      <w:lvlText w:val="•"/>
      <w:lvlJc w:val="left"/>
      <w:pPr>
        <w:ind w:left="3040" w:hanging="360"/>
      </w:pPr>
      <w:rPr>
        <w:rFonts w:hint="default"/>
        <w:lang w:val="es-ES" w:eastAsia="en-US" w:bidi="ar-SA"/>
      </w:rPr>
    </w:lvl>
    <w:lvl w:ilvl="3" w:tplc="17961FF8">
      <w:numFmt w:val="bullet"/>
      <w:lvlText w:val="•"/>
      <w:lvlJc w:val="left"/>
      <w:pPr>
        <w:ind w:left="4100" w:hanging="360"/>
      </w:pPr>
      <w:rPr>
        <w:rFonts w:hint="default"/>
        <w:lang w:val="es-ES" w:eastAsia="en-US" w:bidi="ar-SA"/>
      </w:rPr>
    </w:lvl>
    <w:lvl w:ilvl="4" w:tplc="D9F420DC">
      <w:numFmt w:val="bullet"/>
      <w:lvlText w:val="•"/>
      <w:lvlJc w:val="left"/>
      <w:pPr>
        <w:ind w:left="5160" w:hanging="360"/>
      </w:pPr>
      <w:rPr>
        <w:rFonts w:hint="default"/>
        <w:lang w:val="es-ES" w:eastAsia="en-US" w:bidi="ar-SA"/>
      </w:rPr>
    </w:lvl>
    <w:lvl w:ilvl="5" w:tplc="F3C67806">
      <w:numFmt w:val="bullet"/>
      <w:lvlText w:val="•"/>
      <w:lvlJc w:val="left"/>
      <w:pPr>
        <w:ind w:left="6220" w:hanging="360"/>
      </w:pPr>
      <w:rPr>
        <w:rFonts w:hint="default"/>
        <w:lang w:val="es-ES" w:eastAsia="en-US" w:bidi="ar-SA"/>
      </w:rPr>
    </w:lvl>
    <w:lvl w:ilvl="6" w:tplc="F3AEF202">
      <w:numFmt w:val="bullet"/>
      <w:lvlText w:val="•"/>
      <w:lvlJc w:val="left"/>
      <w:pPr>
        <w:ind w:left="7280" w:hanging="360"/>
      </w:pPr>
      <w:rPr>
        <w:rFonts w:hint="default"/>
        <w:lang w:val="es-ES" w:eastAsia="en-US" w:bidi="ar-SA"/>
      </w:rPr>
    </w:lvl>
    <w:lvl w:ilvl="7" w:tplc="DD1062E4">
      <w:numFmt w:val="bullet"/>
      <w:lvlText w:val="•"/>
      <w:lvlJc w:val="left"/>
      <w:pPr>
        <w:ind w:left="8340" w:hanging="360"/>
      </w:pPr>
      <w:rPr>
        <w:rFonts w:hint="default"/>
        <w:lang w:val="es-ES" w:eastAsia="en-US" w:bidi="ar-SA"/>
      </w:rPr>
    </w:lvl>
    <w:lvl w:ilvl="8" w:tplc="51A8F58A">
      <w:numFmt w:val="bullet"/>
      <w:lvlText w:val="•"/>
      <w:lvlJc w:val="left"/>
      <w:pPr>
        <w:ind w:left="9400" w:hanging="360"/>
      </w:pPr>
      <w:rPr>
        <w:rFonts w:hint="default"/>
        <w:lang w:val="es-ES" w:eastAsia="en-US" w:bidi="ar-SA"/>
      </w:rPr>
    </w:lvl>
  </w:abstractNum>
  <w:abstractNum w:abstractNumId="46" w15:restartNumberingAfterBreak="0">
    <w:nsid w:val="5C091D05"/>
    <w:multiLevelType w:val="hybridMultilevel"/>
    <w:tmpl w:val="2BF00C7E"/>
    <w:lvl w:ilvl="0" w:tplc="140A0017">
      <w:start w:val="1"/>
      <w:numFmt w:val="lowerLetter"/>
      <w:lvlText w:val="%1)"/>
      <w:lvlJc w:val="left"/>
      <w:pPr>
        <w:ind w:left="2148" w:hanging="360"/>
      </w:pPr>
    </w:lvl>
    <w:lvl w:ilvl="1" w:tplc="140A000F">
      <w:start w:val="1"/>
      <w:numFmt w:val="decimal"/>
      <w:lvlText w:val="%2."/>
      <w:lvlJc w:val="left"/>
      <w:pPr>
        <w:ind w:left="2880" w:hanging="360"/>
      </w:pPr>
    </w:lvl>
    <w:lvl w:ilvl="2" w:tplc="140A001B">
      <w:start w:val="1"/>
      <w:numFmt w:val="lowerRoman"/>
      <w:lvlText w:val="%3."/>
      <w:lvlJc w:val="right"/>
      <w:pPr>
        <w:ind w:left="3588" w:hanging="180"/>
      </w:pPr>
    </w:lvl>
    <w:lvl w:ilvl="3" w:tplc="140A000F" w:tentative="1">
      <w:start w:val="1"/>
      <w:numFmt w:val="decimal"/>
      <w:lvlText w:val="%4."/>
      <w:lvlJc w:val="left"/>
      <w:pPr>
        <w:ind w:left="4308" w:hanging="360"/>
      </w:pPr>
    </w:lvl>
    <w:lvl w:ilvl="4" w:tplc="140A0019" w:tentative="1">
      <w:start w:val="1"/>
      <w:numFmt w:val="lowerLetter"/>
      <w:lvlText w:val="%5."/>
      <w:lvlJc w:val="left"/>
      <w:pPr>
        <w:ind w:left="5028" w:hanging="360"/>
      </w:pPr>
    </w:lvl>
    <w:lvl w:ilvl="5" w:tplc="140A001B" w:tentative="1">
      <w:start w:val="1"/>
      <w:numFmt w:val="lowerRoman"/>
      <w:lvlText w:val="%6."/>
      <w:lvlJc w:val="right"/>
      <w:pPr>
        <w:ind w:left="5748" w:hanging="180"/>
      </w:pPr>
    </w:lvl>
    <w:lvl w:ilvl="6" w:tplc="140A000F" w:tentative="1">
      <w:start w:val="1"/>
      <w:numFmt w:val="decimal"/>
      <w:lvlText w:val="%7."/>
      <w:lvlJc w:val="left"/>
      <w:pPr>
        <w:ind w:left="6468" w:hanging="360"/>
      </w:pPr>
    </w:lvl>
    <w:lvl w:ilvl="7" w:tplc="140A0019" w:tentative="1">
      <w:start w:val="1"/>
      <w:numFmt w:val="lowerLetter"/>
      <w:lvlText w:val="%8."/>
      <w:lvlJc w:val="left"/>
      <w:pPr>
        <w:ind w:left="7188" w:hanging="360"/>
      </w:pPr>
    </w:lvl>
    <w:lvl w:ilvl="8" w:tplc="140A001B" w:tentative="1">
      <w:start w:val="1"/>
      <w:numFmt w:val="lowerRoman"/>
      <w:lvlText w:val="%9."/>
      <w:lvlJc w:val="right"/>
      <w:pPr>
        <w:ind w:left="7908" w:hanging="180"/>
      </w:pPr>
    </w:lvl>
  </w:abstractNum>
  <w:abstractNum w:abstractNumId="47" w15:restartNumberingAfterBreak="0">
    <w:nsid w:val="5D444662"/>
    <w:multiLevelType w:val="hybridMultilevel"/>
    <w:tmpl w:val="16869634"/>
    <w:lvl w:ilvl="0" w:tplc="FFFFFFFF">
      <w:start w:val="1"/>
      <w:numFmt w:val="decimal"/>
      <w:lvlText w:val="%1."/>
      <w:lvlJc w:val="left"/>
      <w:pPr>
        <w:ind w:left="1596" w:hanging="360"/>
      </w:pPr>
      <w:rPr>
        <w:b w:val="0"/>
        <w:bCs w:val="0"/>
      </w:rPr>
    </w:lvl>
    <w:lvl w:ilvl="1" w:tplc="FFFFFFFF" w:tentative="1">
      <w:start w:val="1"/>
      <w:numFmt w:val="lowerLetter"/>
      <w:lvlText w:val="%2."/>
      <w:lvlJc w:val="left"/>
      <w:pPr>
        <w:ind w:left="2316" w:hanging="360"/>
      </w:pPr>
    </w:lvl>
    <w:lvl w:ilvl="2" w:tplc="FFFFFFFF" w:tentative="1">
      <w:start w:val="1"/>
      <w:numFmt w:val="lowerRoman"/>
      <w:lvlText w:val="%3."/>
      <w:lvlJc w:val="right"/>
      <w:pPr>
        <w:ind w:left="3036" w:hanging="180"/>
      </w:pPr>
    </w:lvl>
    <w:lvl w:ilvl="3" w:tplc="FFFFFFFF" w:tentative="1">
      <w:start w:val="1"/>
      <w:numFmt w:val="decimal"/>
      <w:lvlText w:val="%4."/>
      <w:lvlJc w:val="left"/>
      <w:pPr>
        <w:ind w:left="3756" w:hanging="360"/>
      </w:pPr>
    </w:lvl>
    <w:lvl w:ilvl="4" w:tplc="FFFFFFFF" w:tentative="1">
      <w:start w:val="1"/>
      <w:numFmt w:val="lowerLetter"/>
      <w:lvlText w:val="%5."/>
      <w:lvlJc w:val="left"/>
      <w:pPr>
        <w:ind w:left="4476" w:hanging="360"/>
      </w:pPr>
    </w:lvl>
    <w:lvl w:ilvl="5" w:tplc="FFFFFFFF" w:tentative="1">
      <w:start w:val="1"/>
      <w:numFmt w:val="lowerRoman"/>
      <w:lvlText w:val="%6."/>
      <w:lvlJc w:val="right"/>
      <w:pPr>
        <w:ind w:left="5196" w:hanging="180"/>
      </w:pPr>
    </w:lvl>
    <w:lvl w:ilvl="6" w:tplc="FFFFFFFF" w:tentative="1">
      <w:start w:val="1"/>
      <w:numFmt w:val="decimal"/>
      <w:lvlText w:val="%7."/>
      <w:lvlJc w:val="left"/>
      <w:pPr>
        <w:ind w:left="5916" w:hanging="360"/>
      </w:pPr>
    </w:lvl>
    <w:lvl w:ilvl="7" w:tplc="FFFFFFFF" w:tentative="1">
      <w:start w:val="1"/>
      <w:numFmt w:val="lowerLetter"/>
      <w:lvlText w:val="%8."/>
      <w:lvlJc w:val="left"/>
      <w:pPr>
        <w:ind w:left="6636" w:hanging="360"/>
      </w:pPr>
    </w:lvl>
    <w:lvl w:ilvl="8" w:tplc="FFFFFFFF" w:tentative="1">
      <w:start w:val="1"/>
      <w:numFmt w:val="lowerRoman"/>
      <w:lvlText w:val="%9."/>
      <w:lvlJc w:val="right"/>
      <w:pPr>
        <w:ind w:left="7356" w:hanging="180"/>
      </w:pPr>
    </w:lvl>
  </w:abstractNum>
  <w:abstractNum w:abstractNumId="48" w15:restartNumberingAfterBreak="0">
    <w:nsid w:val="64380A7A"/>
    <w:multiLevelType w:val="hybridMultilevel"/>
    <w:tmpl w:val="4926AF6C"/>
    <w:lvl w:ilvl="0" w:tplc="6E7CEDB4">
      <w:start w:val="1"/>
      <w:numFmt w:val="lowerRoman"/>
      <w:lvlText w:val="%1."/>
      <w:lvlJc w:val="right"/>
      <w:pPr>
        <w:ind w:left="2138" w:hanging="360"/>
      </w:pPr>
      <w:rPr>
        <w:b w:val="0"/>
        <w:bCs w:val="0"/>
      </w:rPr>
    </w:lvl>
    <w:lvl w:ilvl="1" w:tplc="140A0019" w:tentative="1">
      <w:start w:val="1"/>
      <w:numFmt w:val="lowerLetter"/>
      <w:lvlText w:val="%2."/>
      <w:lvlJc w:val="left"/>
      <w:pPr>
        <w:ind w:left="2858" w:hanging="360"/>
      </w:pPr>
    </w:lvl>
    <w:lvl w:ilvl="2" w:tplc="140A001B" w:tentative="1">
      <w:start w:val="1"/>
      <w:numFmt w:val="lowerRoman"/>
      <w:lvlText w:val="%3."/>
      <w:lvlJc w:val="right"/>
      <w:pPr>
        <w:ind w:left="3578" w:hanging="180"/>
      </w:pPr>
    </w:lvl>
    <w:lvl w:ilvl="3" w:tplc="140A000F" w:tentative="1">
      <w:start w:val="1"/>
      <w:numFmt w:val="decimal"/>
      <w:lvlText w:val="%4."/>
      <w:lvlJc w:val="left"/>
      <w:pPr>
        <w:ind w:left="4298" w:hanging="360"/>
      </w:pPr>
    </w:lvl>
    <w:lvl w:ilvl="4" w:tplc="140A0019" w:tentative="1">
      <w:start w:val="1"/>
      <w:numFmt w:val="lowerLetter"/>
      <w:lvlText w:val="%5."/>
      <w:lvlJc w:val="left"/>
      <w:pPr>
        <w:ind w:left="5018" w:hanging="360"/>
      </w:pPr>
    </w:lvl>
    <w:lvl w:ilvl="5" w:tplc="140A001B" w:tentative="1">
      <w:start w:val="1"/>
      <w:numFmt w:val="lowerRoman"/>
      <w:lvlText w:val="%6."/>
      <w:lvlJc w:val="right"/>
      <w:pPr>
        <w:ind w:left="5738" w:hanging="180"/>
      </w:pPr>
    </w:lvl>
    <w:lvl w:ilvl="6" w:tplc="140A000F" w:tentative="1">
      <w:start w:val="1"/>
      <w:numFmt w:val="decimal"/>
      <w:lvlText w:val="%7."/>
      <w:lvlJc w:val="left"/>
      <w:pPr>
        <w:ind w:left="6458" w:hanging="360"/>
      </w:pPr>
    </w:lvl>
    <w:lvl w:ilvl="7" w:tplc="140A0019" w:tentative="1">
      <w:start w:val="1"/>
      <w:numFmt w:val="lowerLetter"/>
      <w:lvlText w:val="%8."/>
      <w:lvlJc w:val="left"/>
      <w:pPr>
        <w:ind w:left="7178" w:hanging="360"/>
      </w:pPr>
    </w:lvl>
    <w:lvl w:ilvl="8" w:tplc="140A001B" w:tentative="1">
      <w:start w:val="1"/>
      <w:numFmt w:val="lowerRoman"/>
      <w:lvlText w:val="%9."/>
      <w:lvlJc w:val="right"/>
      <w:pPr>
        <w:ind w:left="7898" w:hanging="180"/>
      </w:pPr>
    </w:lvl>
  </w:abstractNum>
  <w:abstractNum w:abstractNumId="49" w15:restartNumberingAfterBreak="0">
    <w:nsid w:val="64EB5E7E"/>
    <w:multiLevelType w:val="hybridMultilevel"/>
    <w:tmpl w:val="FA44C834"/>
    <w:lvl w:ilvl="0" w:tplc="FFFFFFFF">
      <w:start w:val="1"/>
      <w:numFmt w:val="decimal"/>
      <w:lvlText w:val="%1."/>
      <w:lvlJc w:val="left"/>
      <w:pPr>
        <w:ind w:left="2138" w:hanging="360"/>
      </w:pPr>
      <w:rPr>
        <w:b w:val="0"/>
        <w:bCs w:val="0"/>
      </w:rPr>
    </w:lvl>
    <w:lvl w:ilvl="1" w:tplc="FFFFFFFF" w:tentative="1">
      <w:start w:val="1"/>
      <w:numFmt w:val="lowerLetter"/>
      <w:lvlText w:val="%2."/>
      <w:lvlJc w:val="left"/>
      <w:pPr>
        <w:ind w:left="2858" w:hanging="360"/>
      </w:pPr>
    </w:lvl>
    <w:lvl w:ilvl="2" w:tplc="FFFFFFFF" w:tentative="1">
      <w:start w:val="1"/>
      <w:numFmt w:val="lowerRoman"/>
      <w:lvlText w:val="%3."/>
      <w:lvlJc w:val="right"/>
      <w:pPr>
        <w:ind w:left="3578" w:hanging="180"/>
      </w:pPr>
    </w:lvl>
    <w:lvl w:ilvl="3" w:tplc="FFFFFFFF" w:tentative="1">
      <w:start w:val="1"/>
      <w:numFmt w:val="decimal"/>
      <w:lvlText w:val="%4."/>
      <w:lvlJc w:val="left"/>
      <w:pPr>
        <w:ind w:left="4298" w:hanging="360"/>
      </w:pPr>
    </w:lvl>
    <w:lvl w:ilvl="4" w:tplc="FFFFFFFF" w:tentative="1">
      <w:start w:val="1"/>
      <w:numFmt w:val="lowerLetter"/>
      <w:lvlText w:val="%5."/>
      <w:lvlJc w:val="left"/>
      <w:pPr>
        <w:ind w:left="5018" w:hanging="360"/>
      </w:pPr>
    </w:lvl>
    <w:lvl w:ilvl="5" w:tplc="FFFFFFFF" w:tentative="1">
      <w:start w:val="1"/>
      <w:numFmt w:val="lowerRoman"/>
      <w:lvlText w:val="%6."/>
      <w:lvlJc w:val="right"/>
      <w:pPr>
        <w:ind w:left="5738" w:hanging="180"/>
      </w:pPr>
    </w:lvl>
    <w:lvl w:ilvl="6" w:tplc="FFFFFFFF" w:tentative="1">
      <w:start w:val="1"/>
      <w:numFmt w:val="decimal"/>
      <w:lvlText w:val="%7."/>
      <w:lvlJc w:val="left"/>
      <w:pPr>
        <w:ind w:left="6458" w:hanging="360"/>
      </w:pPr>
    </w:lvl>
    <w:lvl w:ilvl="7" w:tplc="FFFFFFFF" w:tentative="1">
      <w:start w:val="1"/>
      <w:numFmt w:val="lowerLetter"/>
      <w:lvlText w:val="%8."/>
      <w:lvlJc w:val="left"/>
      <w:pPr>
        <w:ind w:left="7178" w:hanging="360"/>
      </w:pPr>
    </w:lvl>
    <w:lvl w:ilvl="8" w:tplc="FFFFFFFF" w:tentative="1">
      <w:start w:val="1"/>
      <w:numFmt w:val="lowerRoman"/>
      <w:lvlText w:val="%9."/>
      <w:lvlJc w:val="right"/>
      <w:pPr>
        <w:ind w:left="7898" w:hanging="180"/>
      </w:pPr>
    </w:lvl>
  </w:abstractNum>
  <w:abstractNum w:abstractNumId="50" w15:restartNumberingAfterBreak="0">
    <w:nsid w:val="66227D58"/>
    <w:multiLevelType w:val="hybridMultilevel"/>
    <w:tmpl w:val="2D1E5B78"/>
    <w:lvl w:ilvl="0" w:tplc="771E2352">
      <w:start w:val="1"/>
      <w:numFmt w:val="decimal"/>
      <w:lvlText w:val="%1."/>
      <w:lvlJc w:val="left"/>
      <w:pPr>
        <w:ind w:left="2138" w:hanging="360"/>
      </w:pPr>
      <w:rPr>
        <w:b w:val="0"/>
        <w:bCs w:val="0"/>
      </w:rPr>
    </w:lvl>
    <w:lvl w:ilvl="1" w:tplc="140A0019" w:tentative="1">
      <w:start w:val="1"/>
      <w:numFmt w:val="lowerLetter"/>
      <w:lvlText w:val="%2."/>
      <w:lvlJc w:val="left"/>
      <w:pPr>
        <w:ind w:left="2858" w:hanging="360"/>
      </w:pPr>
    </w:lvl>
    <w:lvl w:ilvl="2" w:tplc="140A001B" w:tentative="1">
      <w:start w:val="1"/>
      <w:numFmt w:val="lowerRoman"/>
      <w:lvlText w:val="%3."/>
      <w:lvlJc w:val="right"/>
      <w:pPr>
        <w:ind w:left="3578" w:hanging="180"/>
      </w:pPr>
    </w:lvl>
    <w:lvl w:ilvl="3" w:tplc="140A000F" w:tentative="1">
      <w:start w:val="1"/>
      <w:numFmt w:val="decimal"/>
      <w:lvlText w:val="%4."/>
      <w:lvlJc w:val="left"/>
      <w:pPr>
        <w:ind w:left="4298" w:hanging="360"/>
      </w:pPr>
    </w:lvl>
    <w:lvl w:ilvl="4" w:tplc="140A0019" w:tentative="1">
      <w:start w:val="1"/>
      <w:numFmt w:val="lowerLetter"/>
      <w:lvlText w:val="%5."/>
      <w:lvlJc w:val="left"/>
      <w:pPr>
        <w:ind w:left="5018" w:hanging="360"/>
      </w:pPr>
    </w:lvl>
    <w:lvl w:ilvl="5" w:tplc="140A001B" w:tentative="1">
      <w:start w:val="1"/>
      <w:numFmt w:val="lowerRoman"/>
      <w:lvlText w:val="%6."/>
      <w:lvlJc w:val="right"/>
      <w:pPr>
        <w:ind w:left="5738" w:hanging="180"/>
      </w:pPr>
    </w:lvl>
    <w:lvl w:ilvl="6" w:tplc="140A000F" w:tentative="1">
      <w:start w:val="1"/>
      <w:numFmt w:val="decimal"/>
      <w:lvlText w:val="%7."/>
      <w:lvlJc w:val="left"/>
      <w:pPr>
        <w:ind w:left="6458" w:hanging="360"/>
      </w:pPr>
    </w:lvl>
    <w:lvl w:ilvl="7" w:tplc="140A0019" w:tentative="1">
      <w:start w:val="1"/>
      <w:numFmt w:val="lowerLetter"/>
      <w:lvlText w:val="%8."/>
      <w:lvlJc w:val="left"/>
      <w:pPr>
        <w:ind w:left="7178" w:hanging="360"/>
      </w:pPr>
    </w:lvl>
    <w:lvl w:ilvl="8" w:tplc="140A001B" w:tentative="1">
      <w:start w:val="1"/>
      <w:numFmt w:val="lowerRoman"/>
      <w:lvlText w:val="%9."/>
      <w:lvlJc w:val="right"/>
      <w:pPr>
        <w:ind w:left="7898" w:hanging="180"/>
      </w:pPr>
    </w:lvl>
  </w:abstractNum>
  <w:abstractNum w:abstractNumId="51" w15:restartNumberingAfterBreak="0">
    <w:nsid w:val="695F1F85"/>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abstractNum w:abstractNumId="52" w15:restartNumberingAfterBreak="0">
    <w:nsid w:val="714E028C"/>
    <w:multiLevelType w:val="hybridMultilevel"/>
    <w:tmpl w:val="85C0A6AE"/>
    <w:lvl w:ilvl="0" w:tplc="FFFFFFFF">
      <w:start w:val="1"/>
      <w:numFmt w:val="lowerLetter"/>
      <w:lvlText w:val="%1)"/>
      <w:lvlJc w:val="left"/>
      <w:pPr>
        <w:ind w:left="916" w:hanging="360"/>
      </w:pPr>
      <w:rPr>
        <w:rFonts w:ascii="Times New Roman" w:eastAsia="Times New Roman" w:hAnsi="Times New Roman" w:cs="Times New Roman" w:hint="default"/>
        <w:b w:val="0"/>
        <w:bCs w:val="0"/>
        <w:i w:val="0"/>
        <w:iCs w:val="0"/>
        <w:color w:val="auto"/>
        <w:spacing w:val="-1"/>
        <w:w w:val="100"/>
        <w:sz w:val="24"/>
        <w:szCs w:val="24"/>
        <w:lang w:val="es-ES" w:eastAsia="en-US" w:bidi="ar-SA"/>
      </w:rPr>
    </w:lvl>
    <w:lvl w:ilvl="1" w:tplc="FFFFFFFF">
      <w:start w:val="1"/>
      <w:numFmt w:val="decimal"/>
      <w:lvlText w:val="%2)"/>
      <w:lvlJc w:val="left"/>
      <w:pPr>
        <w:ind w:left="916"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FFFFFFFF">
      <w:numFmt w:val="bullet"/>
      <w:lvlText w:val="•"/>
      <w:lvlJc w:val="left"/>
      <w:pPr>
        <w:ind w:left="3040" w:hanging="360"/>
      </w:pPr>
      <w:rPr>
        <w:rFonts w:hint="default"/>
        <w:lang w:val="es-ES" w:eastAsia="en-US" w:bidi="ar-SA"/>
      </w:rPr>
    </w:lvl>
    <w:lvl w:ilvl="3" w:tplc="FFFFFFFF">
      <w:numFmt w:val="bullet"/>
      <w:lvlText w:val="•"/>
      <w:lvlJc w:val="left"/>
      <w:pPr>
        <w:ind w:left="4100" w:hanging="360"/>
      </w:pPr>
      <w:rPr>
        <w:rFonts w:hint="default"/>
        <w:lang w:val="es-ES" w:eastAsia="en-US" w:bidi="ar-SA"/>
      </w:rPr>
    </w:lvl>
    <w:lvl w:ilvl="4" w:tplc="FFFFFFFF">
      <w:numFmt w:val="bullet"/>
      <w:lvlText w:val="•"/>
      <w:lvlJc w:val="left"/>
      <w:pPr>
        <w:ind w:left="5160" w:hanging="360"/>
      </w:pPr>
      <w:rPr>
        <w:rFonts w:hint="default"/>
        <w:lang w:val="es-ES" w:eastAsia="en-US" w:bidi="ar-SA"/>
      </w:rPr>
    </w:lvl>
    <w:lvl w:ilvl="5" w:tplc="FFFFFFFF">
      <w:numFmt w:val="bullet"/>
      <w:lvlText w:val="•"/>
      <w:lvlJc w:val="left"/>
      <w:pPr>
        <w:ind w:left="6220" w:hanging="360"/>
      </w:pPr>
      <w:rPr>
        <w:rFonts w:hint="default"/>
        <w:lang w:val="es-ES" w:eastAsia="en-US" w:bidi="ar-SA"/>
      </w:rPr>
    </w:lvl>
    <w:lvl w:ilvl="6" w:tplc="FFFFFFFF">
      <w:numFmt w:val="bullet"/>
      <w:lvlText w:val="•"/>
      <w:lvlJc w:val="left"/>
      <w:pPr>
        <w:ind w:left="7280" w:hanging="360"/>
      </w:pPr>
      <w:rPr>
        <w:rFonts w:hint="default"/>
        <w:lang w:val="es-ES" w:eastAsia="en-US" w:bidi="ar-SA"/>
      </w:rPr>
    </w:lvl>
    <w:lvl w:ilvl="7" w:tplc="FFFFFFFF">
      <w:numFmt w:val="bullet"/>
      <w:lvlText w:val="•"/>
      <w:lvlJc w:val="left"/>
      <w:pPr>
        <w:ind w:left="8340" w:hanging="360"/>
      </w:pPr>
      <w:rPr>
        <w:rFonts w:hint="default"/>
        <w:lang w:val="es-ES" w:eastAsia="en-US" w:bidi="ar-SA"/>
      </w:rPr>
    </w:lvl>
    <w:lvl w:ilvl="8" w:tplc="FFFFFFFF">
      <w:numFmt w:val="bullet"/>
      <w:lvlText w:val="•"/>
      <w:lvlJc w:val="left"/>
      <w:pPr>
        <w:ind w:left="9400" w:hanging="360"/>
      </w:pPr>
      <w:rPr>
        <w:rFonts w:hint="default"/>
        <w:lang w:val="es-ES" w:eastAsia="en-US" w:bidi="ar-SA"/>
      </w:rPr>
    </w:lvl>
  </w:abstractNum>
  <w:num w:numId="1" w16cid:durableId="1670254862">
    <w:abstractNumId w:val="45"/>
  </w:num>
  <w:num w:numId="2" w16cid:durableId="1693647037">
    <w:abstractNumId w:val="31"/>
  </w:num>
  <w:num w:numId="3" w16cid:durableId="1030838732">
    <w:abstractNumId w:val="13"/>
  </w:num>
  <w:num w:numId="4" w16cid:durableId="547844539">
    <w:abstractNumId w:val="46"/>
  </w:num>
  <w:num w:numId="5" w16cid:durableId="1893230403">
    <w:abstractNumId w:val="15"/>
  </w:num>
  <w:num w:numId="6" w16cid:durableId="670911442">
    <w:abstractNumId w:val="33"/>
  </w:num>
  <w:num w:numId="7" w16cid:durableId="1102605659">
    <w:abstractNumId w:val="4"/>
  </w:num>
  <w:num w:numId="8" w16cid:durableId="667711104">
    <w:abstractNumId w:val="14"/>
  </w:num>
  <w:num w:numId="9" w16cid:durableId="1146355783">
    <w:abstractNumId w:val="40"/>
  </w:num>
  <w:num w:numId="10" w16cid:durableId="1495340414">
    <w:abstractNumId w:val="32"/>
  </w:num>
  <w:num w:numId="11" w16cid:durableId="1933972852">
    <w:abstractNumId w:val="11"/>
  </w:num>
  <w:num w:numId="12" w16cid:durableId="570778460">
    <w:abstractNumId w:val="6"/>
  </w:num>
  <w:num w:numId="13" w16cid:durableId="458691703">
    <w:abstractNumId w:val="1"/>
  </w:num>
  <w:num w:numId="14" w16cid:durableId="1924757217">
    <w:abstractNumId w:val="30"/>
  </w:num>
  <w:num w:numId="15" w16cid:durableId="1685404514">
    <w:abstractNumId w:val="35"/>
  </w:num>
  <w:num w:numId="16" w16cid:durableId="155614785">
    <w:abstractNumId w:val="34"/>
  </w:num>
  <w:num w:numId="17" w16cid:durableId="1464737659">
    <w:abstractNumId w:val="28"/>
  </w:num>
  <w:num w:numId="18" w16cid:durableId="1394155078">
    <w:abstractNumId w:val="12"/>
  </w:num>
  <w:num w:numId="19" w16cid:durableId="1664972394">
    <w:abstractNumId w:val="23"/>
  </w:num>
  <w:num w:numId="20" w16cid:durableId="1278025313">
    <w:abstractNumId w:val="2"/>
  </w:num>
  <w:num w:numId="21" w16cid:durableId="225148181">
    <w:abstractNumId w:val="8"/>
  </w:num>
  <w:num w:numId="22" w16cid:durableId="1950508516">
    <w:abstractNumId w:val="25"/>
  </w:num>
  <w:num w:numId="23" w16cid:durableId="1239173254">
    <w:abstractNumId w:val="42"/>
  </w:num>
  <w:num w:numId="24" w16cid:durableId="1731809262">
    <w:abstractNumId w:val="10"/>
  </w:num>
  <w:num w:numId="25" w16cid:durableId="1352487986">
    <w:abstractNumId w:val="47"/>
  </w:num>
  <w:num w:numId="26" w16cid:durableId="835996909">
    <w:abstractNumId w:val="16"/>
  </w:num>
  <w:num w:numId="27" w16cid:durableId="1351957083">
    <w:abstractNumId w:val="43"/>
  </w:num>
  <w:num w:numId="28" w16cid:durableId="1876698548">
    <w:abstractNumId w:val="17"/>
  </w:num>
  <w:num w:numId="29" w16cid:durableId="1329943171">
    <w:abstractNumId w:val="22"/>
  </w:num>
  <w:num w:numId="30" w16cid:durableId="1395199311">
    <w:abstractNumId w:val="18"/>
  </w:num>
  <w:num w:numId="31" w16cid:durableId="1152985808">
    <w:abstractNumId w:val="49"/>
  </w:num>
  <w:num w:numId="32" w16cid:durableId="972715182">
    <w:abstractNumId w:val="38"/>
  </w:num>
  <w:num w:numId="33" w16cid:durableId="61605439">
    <w:abstractNumId w:val="41"/>
  </w:num>
  <w:num w:numId="34" w16cid:durableId="1024938283">
    <w:abstractNumId w:val="19"/>
  </w:num>
  <w:num w:numId="35" w16cid:durableId="2078820598">
    <w:abstractNumId w:val="26"/>
  </w:num>
  <w:num w:numId="36" w16cid:durableId="539054166">
    <w:abstractNumId w:val="5"/>
  </w:num>
  <w:num w:numId="37" w16cid:durableId="1863128662">
    <w:abstractNumId w:val="9"/>
  </w:num>
  <w:num w:numId="38" w16cid:durableId="440343945">
    <w:abstractNumId w:val="3"/>
  </w:num>
  <w:num w:numId="39" w16cid:durableId="935476629">
    <w:abstractNumId w:val="39"/>
  </w:num>
  <w:num w:numId="40" w16cid:durableId="1826581503">
    <w:abstractNumId w:val="51"/>
  </w:num>
  <w:num w:numId="41" w16cid:durableId="618226212">
    <w:abstractNumId w:val="36"/>
  </w:num>
  <w:num w:numId="42" w16cid:durableId="413168827">
    <w:abstractNumId w:val="21"/>
  </w:num>
  <w:num w:numId="43" w16cid:durableId="2094431063">
    <w:abstractNumId w:val="44"/>
  </w:num>
  <w:num w:numId="44" w16cid:durableId="1886208729">
    <w:abstractNumId w:val="24"/>
  </w:num>
  <w:num w:numId="45" w16cid:durableId="1416903268">
    <w:abstractNumId w:val="52"/>
  </w:num>
  <w:num w:numId="46" w16cid:durableId="1722711030">
    <w:abstractNumId w:val="20"/>
  </w:num>
  <w:num w:numId="47" w16cid:durableId="264730440">
    <w:abstractNumId w:val="29"/>
  </w:num>
  <w:num w:numId="48" w16cid:durableId="1780024996">
    <w:abstractNumId w:val="0"/>
  </w:num>
  <w:num w:numId="49" w16cid:durableId="53624521">
    <w:abstractNumId w:val="50"/>
  </w:num>
  <w:num w:numId="50" w16cid:durableId="198396211">
    <w:abstractNumId w:val="48"/>
  </w:num>
  <w:num w:numId="51" w16cid:durableId="1869641755">
    <w:abstractNumId w:val="37"/>
  </w:num>
  <w:num w:numId="52" w16cid:durableId="2043430600">
    <w:abstractNumId w:val="7"/>
  </w:num>
  <w:num w:numId="53" w16cid:durableId="1350372987">
    <w:abstractNumId w:val="2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C59"/>
    <w:rsid w:val="000013A6"/>
    <w:rsid w:val="00002EF0"/>
    <w:rsid w:val="0002666E"/>
    <w:rsid w:val="000267B9"/>
    <w:rsid w:val="00033C80"/>
    <w:rsid w:val="00037A6D"/>
    <w:rsid w:val="00042DF6"/>
    <w:rsid w:val="000465AA"/>
    <w:rsid w:val="00054A9E"/>
    <w:rsid w:val="00056ED8"/>
    <w:rsid w:val="000733C0"/>
    <w:rsid w:val="00082391"/>
    <w:rsid w:val="00097F95"/>
    <w:rsid w:val="000A2136"/>
    <w:rsid w:val="000A42B4"/>
    <w:rsid w:val="000A670E"/>
    <w:rsid w:val="000B149C"/>
    <w:rsid w:val="000B2421"/>
    <w:rsid w:val="000B3C83"/>
    <w:rsid w:val="000B404C"/>
    <w:rsid w:val="000B5330"/>
    <w:rsid w:val="000B67D3"/>
    <w:rsid w:val="000D01CF"/>
    <w:rsid w:val="000D1126"/>
    <w:rsid w:val="000D7E19"/>
    <w:rsid w:val="000E0EA1"/>
    <w:rsid w:val="000E2089"/>
    <w:rsid w:val="000E4576"/>
    <w:rsid w:val="000E488A"/>
    <w:rsid w:val="000E5D72"/>
    <w:rsid w:val="000F544E"/>
    <w:rsid w:val="000F78CB"/>
    <w:rsid w:val="00100943"/>
    <w:rsid w:val="00102E22"/>
    <w:rsid w:val="0010613D"/>
    <w:rsid w:val="0010714C"/>
    <w:rsid w:val="0012134E"/>
    <w:rsid w:val="00122B21"/>
    <w:rsid w:val="001311A7"/>
    <w:rsid w:val="001322AA"/>
    <w:rsid w:val="001341EE"/>
    <w:rsid w:val="00135B4F"/>
    <w:rsid w:val="00137133"/>
    <w:rsid w:val="00143175"/>
    <w:rsid w:val="001542D8"/>
    <w:rsid w:val="001566DA"/>
    <w:rsid w:val="00182DB6"/>
    <w:rsid w:val="001834A5"/>
    <w:rsid w:val="001868BF"/>
    <w:rsid w:val="001C31C3"/>
    <w:rsid w:val="001C3DC5"/>
    <w:rsid w:val="001C4348"/>
    <w:rsid w:val="001C512B"/>
    <w:rsid w:val="001E47FF"/>
    <w:rsid w:val="001E6EC9"/>
    <w:rsid w:val="001F3CF8"/>
    <w:rsid w:val="00210CC5"/>
    <w:rsid w:val="00211FE4"/>
    <w:rsid w:val="00221A4B"/>
    <w:rsid w:val="0022232C"/>
    <w:rsid w:val="00223A85"/>
    <w:rsid w:val="00232307"/>
    <w:rsid w:val="00240EA7"/>
    <w:rsid w:val="002618CE"/>
    <w:rsid w:val="002629D9"/>
    <w:rsid w:val="00272E4F"/>
    <w:rsid w:val="00275CF1"/>
    <w:rsid w:val="002802F9"/>
    <w:rsid w:val="0028495A"/>
    <w:rsid w:val="0029116A"/>
    <w:rsid w:val="002925A6"/>
    <w:rsid w:val="002937B5"/>
    <w:rsid w:val="00295ADB"/>
    <w:rsid w:val="00295EC6"/>
    <w:rsid w:val="002A6168"/>
    <w:rsid w:val="002B0BDB"/>
    <w:rsid w:val="002B1979"/>
    <w:rsid w:val="002C1101"/>
    <w:rsid w:val="002D0A63"/>
    <w:rsid w:val="002D77D8"/>
    <w:rsid w:val="002E4019"/>
    <w:rsid w:val="002E5405"/>
    <w:rsid w:val="002E6C98"/>
    <w:rsid w:val="00312056"/>
    <w:rsid w:val="00331082"/>
    <w:rsid w:val="00332523"/>
    <w:rsid w:val="00332861"/>
    <w:rsid w:val="003347A6"/>
    <w:rsid w:val="00347728"/>
    <w:rsid w:val="00356FFC"/>
    <w:rsid w:val="00362CE0"/>
    <w:rsid w:val="003660B9"/>
    <w:rsid w:val="003660C7"/>
    <w:rsid w:val="00367859"/>
    <w:rsid w:val="00373070"/>
    <w:rsid w:val="00373EFC"/>
    <w:rsid w:val="00374CA9"/>
    <w:rsid w:val="0037795F"/>
    <w:rsid w:val="00380F41"/>
    <w:rsid w:val="00382D9E"/>
    <w:rsid w:val="00386319"/>
    <w:rsid w:val="003947B0"/>
    <w:rsid w:val="003B64CB"/>
    <w:rsid w:val="003C0361"/>
    <w:rsid w:val="003C06A4"/>
    <w:rsid w:val="003C17EF"/>
    <w:rsid w:val="003C7199"/>
    <w:rsid w:val="003D0CC8"/>
    <w:rsid w:val="003D1900"/>
    <w:rsid w:val="003D6B8B"/>
    <w:rsid w:val="003E274A"/>
    <w:rsid w:val="003E27DA"/>
    <w:rsid w:val="003E570A"/>
    <w:rsid w:val="003F3A97"/>
    <w:rsid w:val="003F4DA2"/>
    <w:rsid w:val="003F59B8"/>
    <w:rsid w:val="003F780A"/>
    <w:rsid w:val="00404779"/>
    <w:rsid w:val="004057E2"/>
    <w:rsid w:val="0040688E"/>
    <w:rsid w:val="00407E52"/>
    <w:rsid w:val="00410179"/>
    <w:rsid w:val="00413070"/>
    <w:rsid w:val="0041432A"/>
    <w:rsid w:val="00420D12"/>
    <w:rsid w:val="0042286F"/>
    <w:rsid w:val="00422A54"/>
    <w:rsid w:val="0042504B"/>
    <w:rsid w:val="004261A2"/>
    <w:rsid w:val="00427296"/>
    <w:rsid w:val="00443888"/>
    <w:rsid w:val="00453A5E"/>
    <w:rsid w:val="0045467B"/>
    <w:rsid w:val="0045526D"/>
    <w:rsid w:val="00466F43"/>
    <w:rsid w:val="0047608B"/>
    <w:rsid w:val="00485D9B"/>
    <w:rsid w:val="00487F28"/>
    <w:rsid w:val="004B6165"/>
    <w:rsid w:val="004B7B66"/>
    <w:rsid w:val="004C5755"/>
    <w:rsid w:val="004C67DA"/>
    <w:rsid w:val="004C73E9"/>
    <w:rsid w:val="004C7B62"/>
    <w:rsid w:val="004D185C"/>
    <w:rsid w:val="004D6177"/>
    <w:rsid w:val="004E034B"/>
    <w:rsid w:val="004E53FC"/>
    <w:rsid w:val="004F0F51"/>
    <w:rsid w:val="004F7672"/>
    <w:rsid w:val="0050097A"/>
    <w:rsid w:val="00512C03"/>
    <w:rsid w:val="00515DDF"/>
    <w:rsid w:val="00522AC5"/>
    <w:rsid w:val="00523844"/>
    <w:rsid w:val="0052507D"/>
    <w:rsid w:val="0053168A"/>
    <w:rsid w:val="00537EAF"/>
    <w:rsid w:val="00540790"/>
    <w:rsid w:val="005477DF"/>
    <w:rsid w:val="005504A7"/>
    <w:rsid w:val="00552712"/>
    <w:rsid w:val="00553D4F"/>
    <w:rsid w:val="00573FD3"/>
    <w:rsid w:val="00575037"/>
    <w:rsid w:val="00576236"/>
    <w:rsid w:val="005764CF"/>
    <w:rsid w:val="00580A88"/>
    <w:rsid w:val="00581FC2"/>
    <w:rsid w:val="00594AC4"/>
    <w:rsid w:val="005B0F6C"/>
    <w:rsid w:val="005B3F9F"/>
    <w:rsid w:val="005C0971"/>
    <w:rsid w:val="005C270F"/>
    <w:rsid w:val="005C509B"/>
    <w:rsid w:val="005C6B37"/>
    <w:rsid w:val="005C7FDE"/>
    <w:rsid w:val="005E6926"/>
    <w:rsid w:val="005E6CF6"/>
    <w:rsid w:val="005F263C"/>
    <w:rsid w:val="00607A5A"/>
    <w:rsid w:val="00615B1A"/>
    <w:rsid w:val="006319B5"/>
    <w:rsid w:val="00636874"/>
    <w:rsid w:val="00640E4F"/>
    <w:rsid w:val="00642AA8"/>
    <w:rsid w:val="0064363E"/>
    <w:rsid w:val="0065175E"/>
    <w:rsid w:val="00656C0F"/>
    <w:rsid w:val="00665E4B"/>
    <w:rsid w:val="0067123E"/>
    <w:rsid w:val="006821CF"/>
    <w:rsid w:val="006849E6"/>
    <w:rsid w:val="006905B4"/>
    <w:rsid w:val="006A0D33"/>
    <w:rsid w:val="006A2FCD"/>
    <w:rsid w:val="006B1895"/>
    <w:rsid w:val="006B20B9"/>
    <w:rsid w:val="006B4B88"/>
    <w:rsid w:val="006B4F9F"/>
    <w:rsid w:val="006C3045"/>
    <w:rsid w:val="006C7FDA"/>
    <w:rsid w:val="006D7118"/>
    <w:rsid w:val="006E429B"/>
    <w:rsid w:val="00704D51"/>
    <w:rsid w:val="00711DF1"/>
    <w:rsid w:val="00724F3F"/>
    <w:rsid w:val="00730EE5"/>
    <w:rsid w:val="0074375E"/>
    <w:rsid w:val="00752547"/>
    <w:rsid w:val="0076159C"/>
    <w:rsid w:val="00761A1C"/>
    <w:rsid w:val="00766D83"/>
    <w:rsid w:val="007744F8"/>
    <w:rsid w:val="00775C64"/>
    <w:rsid w:val="00786CB3"/>
    <w:rsid w:val="00791B71"/>
    <w:rsid w:val="007A4DFF"/>
    <w:rsid w:val="007A5155"/>
    <w:rsid w:val="007B0D26"/>
    <w:rsid w:val="007B1686"/>
    <w:rsid w:val="007B79CF"/>
    <w:rsid w:val="007C4914"/>
    <w:rsid w:val="007D0C98"/>
    <w:rsid w:val="007D15DC"/>
    <w:rsid w:val="007D19D0"/>
    <w:rsid w:val="007D46D8"/>
    <w:rsid w:val="007E22C7"/>
    <w:rsid w:val="0080593C"/>
    <w:rsid w:val="00811423"/>
    <w:rsid w:val="00814F63"/>
    <w:rsid w:val="0081608F"/>
    <w:rsid w:val="00823C1D"/>
    <w:rsid w:val="00825336"/>
    <w:rsid w:val="008253D7"/>
    <w:rsid w:val="0083300E"/>
    <w:rsid w:val="00837617"/>
    <w:rsid w:val="008419A4"/>
    <w:rsid w:val="008517C1"/>
    <w:rsid w:val="00851FE1"/>
    <w:rsid w:val="00861064"/>
    <w:rsid w:val="0086113D"/>
    <w:rsid w:val="00861F26"/>
    <w:rsid w:val="008817AD"/>
    <w:rsid w:val="00882A4A"/>
    <w:rsid w:val="00886406"/>
    <w:rsid w:val="008A1171"/>
    <w:rsid w:val="008A6A1C"/>
    <w:rsid w:val="008A7154"/>
    <w:rsid w:val="008B455A"/>
    <w:rsid w:val="008C131C"/>
    <w:rsid w:val="008C2FEE"/>
    <w:rsid w:val="008C7984"/>
    <w:rsid w:val="008D295F"/>
    <w:rsid w:val="008E0105"/>
    <w:rsid w:val="008E1038"/>
    <w:rsid w:val="008E209B"/>
    <w:rsid w:val="008E2E21"/>
    <w:rsid w:val="008E5CCC"/>
    <w:rsid w:val="008F0DEE"/>
    <w:rsid w:val="008F5648"/>
    <w:rsid w:val="00910749"/>
    <w:rsid w:val="00920E6D"/>
    <w:rsid w:val="00934F40"/>
    <w:rsid w:val="00940BA3"/>
    <w:rsid w:val="00960D47"/>
    <w:rsid w:val="00971652"/>
    <w:rsid w:val="009736C4"/>
    <w:rsid w:val="009914BB"/>
    <w:rsid w:val="00993A36"/>
    <w:rsid w:val="00996783"/>
    <w:rsid w:val="009A284F"/>
    <w:rsid w:val="009A663C"/>
    <w:rsid w:val="009B09D4"/>
    <w:rsid w:val="009B7246"/>
    <w:rsid w:val="009C1032"/>
    <w:rsid w:val="009C15A1"/>
    <w:rsid w:val="009C1A39"/>
    <w:rsid w:val="009C75BA"/>
    <w:rsid w:val="009D2E05"/>
    <w:rsid w:val="009D595A"/>
    <w:rsid w:val="009D78AD"/>
    <w:rsid w:val="009E5B54"/>
    <w:rsid w:val="009E5F30"/>
    <w:rsid w:val="009E70D3"/>
    <w:rsid w:val="009F5E49"/>
    <w:rsid w:val="009F62B8"/>
    <w:rsid w:val="009F7239"/>
    <w:rsid w:val="00A0090E"/>
    <w:rsid w:val="00A06169"/>
    <w:rsid w:val="00A065F3"/>
    <w:rsid w:val="00A06A86"/>
    <w:rsid w:val="00A23DAD"/>
    <w:rsid w:val="00A344BA"/>
    <w:rsid w:val="00A54379"/>
    <w:rsid w:val="00A56318"/>
    <w:rsid w:val="00A665DD"/>
    <w:rsid w:val="00A74A25"/>
    <w:rsid w:val="00A81B50"/>
    <w:rsid w:val="00A81D3F"/>
    <w:rsid w:val="00A84EAB"/>
    <w:rsid w:val="00A863C0"/>
    <w:rsid w:val="00A9501E"/>
    <w:rsid w:val="00AA651D"/>
    <w:rsid w:val="00AB31C9"/>
    <w:rsid w:val="00AB56C2"/>
    <w:rsid w:val="00AB724F"/>
    <w:rsid w:val="00AC39A8"/>
    <w:rsid w:val="00AC6AB2"/>
    <w:rsid w:val="00AD4CA3"/>
    <w:rsid w:val="00AE3A32"/>
    <w:rsid w:val="00AE5C70"/>
    <w:rsid w:val="00AF33B8"/>
    <w:rsid w:val="00AF3B6F"/>
    <w:rsid w:val="00B01121"/>
    <w:rsid w:val="00B03A81"/>
    <w:rsid w:val="00B040A1"/>
    <w:rsid w:val="00B06A9D"/>
    <w:rsid w:val="00B16366"/>
    <w:rsid w:val="00B1743F"/>
    <w:rsid w:val="00B27347"/>
    <w:rsid w:val="00B31C59"/>
    <w:rsid w:val="00B332AA"/>
    <w:rsid w:val="00B40C09"/>
    <w:rsid w:val="00B5047C"/>
    <w:rsid w:val="00B660E8"/>
    <w:rsid w:val="00B7451A"/>
    <w:rsid w:val="00B74962"/>
    <w:rsid w:val="00B77350"/>
    <w:rsid w:val="00B841E0"/>
    <w:rsid w:val="00B87628"/>
    <w:rsid w:val="00B900E1"/>
    <w:rsid w:val="00BA71AC"/>
    <w:rsid w:val="00BC22A6"/>
    <w:rsid w:val="00BC5493"/>
    <w:rsid w:val="00BD0038"/>
    <w:rsid w:val="00BD280C"/>
    <w:rsid w:val="00BD3C32"/>
    <w:rsid w:val="00BE2DBC"/>
    <w:rsid w:val="00BE4025"/>
    <w:rsid w:val="00BF01C7"/>
    <w:rsid w:val="00BF14CA"/>
    <w:rsid w:val="00BF379F"/>
    <w:rsid w:val="00BF3842"/>
    <w:rsid w:val="00C064A3"/>
    <w:rsid w:val="00C110C9"/>
    <w:rsid w:val="00C11859"/>
    <w:rsid w:val="00C11B17"/>
    <w:rsid w:val="00C13B63"/>
    <w:rsid w:val="00C176D3"/>
    <w:rsid w:val="00C320D5"/>
    <w:rsid w:val="00C33A5A"/>
    <w:rsid w:val="00C35B6B"/>
    <w:rsid w:val="00C36E1C"/>
    <w:rsid w:val="00C37091"/>
    <w:rsid w:val="00C40308"/>
    <w:rsid w:val="00C47953"/>
    <w:rsid w:val="00C47A1D"/>
    <w:rsid w:val="00C774ED"/>
    <w:rsid w:val="00C87AB0"/>
    <w:rsid w:val="00CA28C6"/>
    <w:rsid w:val="00CA45D6"/>
    <w:rsid w:val="00CA787B"/>
    <w:rsid w:val="00CB1BD6"/>
    <w:rsid w:val="00CC00F9"/>
    <w:rsid w:val="00CC4804"/>
    <w:rsid w:val="00CE180E"/>
    <w:rsid w:val="00CF1814"/>
    <w:rsid w:val="00D07D35"/>
    <w:rsid w:val="00D134A0"/>
    <w:rsid w:val="00D25A09"/>
    <w:rsid w:val="00D301CC"/>
    <w:rsid w:val="00D30619"/>
    <w:rsid w:val="00D33C03"/>
    <w:rsid w:val="00D37898"/>
    <w:rsid w:val="00D465F2"/>
    <w:rsid w:val="00D4741F"/>
    <w:rsid w:val="00D501C6"/>
    <w:rsid w:val="00D5099F"/>
    <w:rsid w:val="00D54269"/>
    <w:rsid w:val="00D660E6"/>
    <w:rsid w:val="00D8230E"/>
    <w:rsid w:val="00D8332D"/>
    <w:rsid w:val="00D85C2D"/>
    <w:rsid w:val="00D9416E"/>
    <w:rsid w:val="00D953F2"/>
    <w:rsid w:val="00DA0EB1"/>
    <w:rsid w:val="00DA11D5"/>
    <w:rsid w:val="00DA7877"/>
    <w:rsid w:val="00DB5DF0"/>
    <w:rsid w:val="00DB6676"/>
    <w:rsid w:val="00DC12F9"/>
    <w:rsid w:val="00DD1694"/>
    <w:rsid w:val="00DD4CCD"/>
    <w:rsid w:val="00DD52AA"/>
    <w:rsid w:val="00DD56A3"/>
    <w:rsid w:val="00DE30AD"/>
    <w:rsid w:val="00DE6B96"/>
    <w:rsid w:val="00DE6FC3"/>
    <w:rsid w:val="00DF37FB"/>
    <w:rsid w:val="00DF3B32"/>
    <w:rsid w:val="00E12107"/>
    <w:rsid w:val="00E175CC"/>
    <w:rsid w:val="00E21765"/>
    <w:rsid w:val="00E254F9"/>
    <w:rsid w:val="00E37541"/>
    <w:rsid w:val="00E45BCA"/>
    <w:rsid w:val="00E45F5F"/>
    <w:rsid w:val="00E54469"/>
    <w:rsid w:val="00E5533D"/>
    <w:rsid w:val="00E55433"/>
    <w:rsid w:val="00E6209F"/>
    <w:rsid w:val="00E6630D"/>
    <w:rsid w:val="00E84AEC"/>
    <w:rsid w:val="00E93DA7"/>
    <w:rsid w:val="00E94BBD"/>
    <w:rsid w:val="00E97F7F"/>
    <w:rsid w:val="00EA0550"/>
    <w:rsid w:val="00EA2AA1"/>
    <w:rsid w:val="00EA45F6"/>
    <w:rsid w:val="00EA57A7"/>
    <w:rsid w:val="00EB2E94"/>
    <w:rsid w:val="00EB31B5"/>
    <w:rsid w:val="00EC07E3"/>
    <w:rsid w:val="00ED4BB4"/>
    <w:rsid w:val="00EE0060"/>
    <w:rsid w:val="00EE0A3B"/>
    <w:rsid w:val="00EE328F"/>
    <w:rsid w:val="00EF0AAD"/>
    <w:rsid w:val="00EF1CD7"/>
    <w:rsid w:val="00EF2A35"/>
    <w:rsid w:val="00EF3206"/>
    <w:rsid w:val="00EF4728"/>
    <w:rsid w:val="00F049D9"/>
    <w:rsid w:val="00F051C1"/>
    <w:rsid w:val="00F0570F"/>
    <w:rsid w:val="00F21354"/>
    <w:rsid w:val="00F30A79"/>
    <w:rsid w:val="00F32351"/>
    <w:rsid w:val="00F47B45"/>
    <w:rsid w:val="00F540EB"/>
    <w:rsid w:val="00F54903"/>
    <w:rsid w:val="00F5590B"/>
    <w:rsid w:val="00F57DFB"/>
    <w:rsid w:val="00F629DB"/>
    <w:rsid w:val="00F663FA"/>
    <w:rsid w:val="00F8011E"/>
    <w:rsid w:val="00F83D4C"/>
    <w:rsid w:val="00F85C99"/>
    <w:rsid w:val="00FA7E20"/>
    <w:rsid w:val="00FB7A33"/>
    <w:rsid w:val="00FC10ED"/>
    <w:rsid w:val="00FC2ED9"/>
    <w:rsid w:val="00FD1EA9"/>
    <w:rsid w:val="00FD6855"/>
    <w:rsid w:val="00FE11E0"/>
    <w:rsid w:val="05D44B44"/>
    <w:rsid w:val="0A889FCC"/>
    <w:rsid w:val="1D18508F"/>
    <w:rsid w:val="1F76C16C"/>
    <w:rsid w:val="24808858"/>
    <w:rsid w:val="25CFDF36"/>
    <w:rsid w:val="28686678"/>
    <w:rsid w:val="3407EC7B"/>
    <w:rsid w:val="3F4392D9"/>
    <w:rsid w:val="43B63487"/>
    <w:rsid w:val="4D1EC2F7"/>
    <w:rsid w:val="4F961465"/>
    <w:rsid w:val="685BB966"/>
    <w:rsid w:val="71806209"/>
    <w:rsid w:val="7666C254"/>
    <w:rsid w:val="7C0AD936"/>
    <w:rsid w:val="7E32F525"/>
    <w:rsid w:val="7E5F18A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1DF6E"/>
  <w15:docId w15:val="{FC627E9B-C780-4E34-8DD8-FDF19DF64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next w:val="Normal"/>
    <w:link w:val="Ttulo1Car"/>
    <w:uiPriority w:val="9"/>
    <w:qFormat/>
    <w:rsid w:val="00AC6AB2"/>
    <w:pPr>
      <w:keepNext/>
      <w:keepLines/>
      <w:widowControl/>
      <w:autoSpaceDE/>
      <w:autoSpaceDN/>
      <w:spacing w:before="240" w:line="259" w:lineRule="auto"/>
      <w:outlineLvl w:val="0"/>
    </w:pPr>
    <w:rPr>
      <w:rFonts w:asciiTheme="majorHAnsi" w:eastAsiaTheme="majorEastAsia" w:hAnsiTheme="majorHAnsi" w:cstheme="majorBidi"/>
      <w:b/>
      <w:color w:val="1F497D" w:themeColor="text2"/>
      <w:sz w:val="32"/>
      <w:szCs w:val="32"/>
    </w:rPr>
  </w:style>
  <w:style w:type="paragraph" w:styleId="Ttulo3">
    <w:name w:val="heading 3"/>
    <w:basedOn w:val="Normal"/>
    <w:next w:val="Normal"/>
    <w:link w:val="Ttulo3Car"/>
    <w:uiPriority w:val="9"/>
    <w:semiHidden/>
    <w:unhideWhenUsed/>
    <w:qFormat/>
    <w:rsid w:val="00B332AA"/>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Prrafodelista">
    <w:name w:val="List Paragraph"/>
    <w:basedOn w:val="Normal"/>
    <w:uiPriority w:val="34"/>
    <w:qFormat/>
    <w:pPr>
      <w:ind w:left="916" w:hanging="708"/>
    </w:pPr>
  </w:style>
  <w:style w:type="paragraph" w:customStyle="1" w:styleId="TableParagraph">
    <w:name w:val="Table Paragraph"/>
    <w:basedOn w:val="Normal"/>
    <w:uiPriority w:val="1"/>
    <w:qFormat/>
    <w:pPr>
      <w:ind w:left="827"/>
    </w:pPr>
  </w:style>
  <w:style w:type="paragraph" w:styleId="NormalWeb">
    <w:name w:val="Normal (Web)"/>
    <w:basedOn w:val="Normal"/>
    <w:uiPriority w:val="99"/>
    <w:unhideWhenUsed/>
    <w:rsid w:val="007B0D26"/>
    <w:pPr>
      <w:widowControl/>
      <w:autoSpaceDE/>
      <w:autoSpaceDN/>
      <w:spacing w:before="100" w:beforeAutospacing="1" w:after="100" w:afterAutospacing="1"/>
    </w:pPr>
    <w:rPr>
      <w:sz w:val="24"/>
      <w:szCs w:val="24"/>
      <w:lang w:val="es-CR" w:eastAsia="es-CR"/>
    </w:rPr>
  </w:style>
  <w:style w:type="character" w:styleId="Textoennegrita">
    <w:name w:val="Strong"/>
    <w:basedOn w:val="Fuentedeprrafopredeter"/>
    <w:uiPriority w:val="22"/>
    <w:qFormat/>
    <w:rsid w:val="007B0D26"/>
    <w:rPr>
      <w:b/>
      <w:bCs/>
    </w:rPr>
  </w:style>
  <w:style w:type="paragraph" w:styleId="Encabezado">
    <w:name w:val="header"/>
    <w:basedOn w:val="Normal"/>
    <w:link w:val="EncabezadoCar"/>
    <w:uiPriority w:val="99"/>
    <w:unhideWhenUsed/>
    <w:rsid w:val="000E488A"/>
    <w:pPr>
      <w:tabs>
        <w:tab w:val="center" w:pos="4419"/>
        <w:tab w:val="right" w:pos="8838"/>
      </w:tabs>
    </w:pPr>
  </w:style>
  <w:style w:type="character" w:customStyle="1" w:styleId="EncabezadoCar">
    <w:name w:val="Encabezado Car"/>
    <w:basedOn w:val="Fuentedeprrafopredeter"/>
    <w:link w:val="Encabezado"/>
    <w:uiPriority w:val="99"/>
    <w:rsid w:val="000E488A"/>
    <w:rPr>
      <w:rFonts w:ascii="Times New Roman" w:eastAsia="Times New Roman" w:hAnsi="Times New Roman" w:cs="Times New Roman"/>
      <w:lang w:val="es-ES"/>
    </w:rPr>
  </w:style>
  <w:style w:type="paragraph" w:styleId="Piedepgina">
    <w:name w:val="footer"/>
    <w:basedOn w:val="Normal"/>
    <w:link w:val="PiedepginaCar"/>
    <w:uiPriority w:val="99"/>
    <w:unhideWhenUsed/>
    <w:rsid w:val="000E488A"/>
    <w:pPr>
      <w:tabs>
        <w:tab w:val="center" w:pos="4419"/>
        <w:tab w:val="right" w:pos="8838"/>
      </w:tabs>
    </w:pPr>
  </w:style>
  <w:style w:type="character" w:customStyle="1" w:styleId="PiedepginaCar">
    <w:name w:val="Pie de página Car"/>
    <w:basedOn w:val="Fuentedeprrafopredeter"/>
    <w:link w:val="Piedepgina"/>
    <w:uiPriority w:val="99"/>
    <w:rsid w:val="000E488A"/>
    <w:rPr>
      <w:rFonts w:ascii="Times New Roman" w:eastAsia="Times New Roman" w:hAnsi="Times New Roman" w:cs="Times New Roman"/>
      <w:lang w:val="es-ES"/>
    </w:rPr>
  </w:style>
  <w:style w:type="character" w:customStyle="1" w:styleId="Ttulo1Car">
    <w:name w:val="Título 1 Car"/>
    <w:basedOn w:val="Fuentedeprrafopredeter"/>
    <w:link w:val="Ttulo1"/>
    <w:uiPriority w:val="9"/>
    <w:rsid w:val="00AC6AB2"/>
    <w:rPr>
      <w:rFonts w:asciiTheme="majorHAnsi" w:eastAsiaTheme="majorEastAsia" w:hAnsiTheme="majorHAnsi" w:cstheme="majorBidi"/>
      <w:b/>
      <w:color w:val="1F497D" w:themeColor="text2"/>
      <w:sz w:val="32"/>
      <w:szCs w:val="32"/>
      <w:lang w:val="es-ES"/>
    </w:rPr>
  </w:style>
  <w:style w:type="table" w:styleId="Tablaconcuadrcula">
    <w:name w:val="Table Grid"/>
    <w:basedOn w:val="Tablanormal"/>
    <w:uiPriority w:val="39"/>
    <w:rsid w:val="00AC39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B332AA"/>
    <w:rPr>
      <w:rFonts w:asciiTheme="majorHAnsi" w:eastAsiaTheme="majorEastAsia" w:hAnsiTheme="majorHAnsi" w:cstheme="majorBidi"/>
      <w:color w:val="243F60" w:themeColor="accent1" w:themeShade="7F"/>
      <w:sz w:val="24"/>
      <w:szCs w:val="24"/>
      <w:lang w:val="es-ES"/>
    </w:rPr>
  </w:style>
  <w:style w:type="character" w:styleId="Refdecomentario">
    <w:name w:val="annotation reference"/>
    <w:basedOn w:val="Fuentedeprrafopredeter"/>
    <w:uiPriority w:val="99"/>
    <w:semiHidden/>
    <w:unhideWhenUsed/>
    <w:rsid w:val="009C1A39"/>
    <w:rPr>
      <w:sz w:val="16"/>
      <w:szCs w:val="16"/>
    </w:rPr>
  </w:style>
  <w:style w:type="paragraph" w:styleId="Textocomentario">
    <w:name w:val="annotation text"/>
    <w:basedOn w:val="Normal"/>
    <w:link w:val="TextocomentarioCar"/>
    <w:uiPriority w:val="99"/>
    <w:unhideWhenUsed/>
    <w:rsid w:val="009C1A39"/>
    <w:rPr>
      <w:sz w:val="20"/>
      <w:szCs w:val="20"/>
    </w:rPr>
  </w:style>
  <w:style w:type="character" w:customStyle="1" w:styleId="TextocomentarioCar">
    <w:name w:val="Texto comentario Car"/>
    <w:basedOn w:val="Fuentedeprrafopredeter"/>
    <w:link w:val="Textocomentario"/>
    <w:uiPriority w:val="99"/>
    <w:rsid w:val="009C1A39"/>
    <w:rPr>
      <w:rFonts w:ascii="Times New Roman" w:eastAsia="Times New Roman" w:hAnsi="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9C1A39"/>
    <w:rPr>
      <w:b/>
      <w:bCs/>
    </w:rPr>
  </w:style>
  <w:style w:type="character" w:customStyle="1" w:styleId="AsuntodelcomentarioCar">
    <w:name w:val="Asunto del comentario Car"/>
    <w:basedOn w:val="TextocomentarioCar"/>
    <w:link w:val="Asuntodelcomentario"/>
    <w:uiPriority w:val="99"/>
    <w:semiHidden/>
    <w:rsid w:val="009C1A39"/>
    <w:rPr>
      <w:rFonts w:ascii="Times New Roman" w:eastAsia="Times New Roman" w:hAnsi="Times New Roman" w:cs="Times New Roman"/>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093143">
      <w:bodyDiv w:val="1"/>
      <w:marLeft w:val="0"/>
      <w:marRight w:val="0"/>
      <w:marTop w:val="0"/>
      <w:marBottom w:val="0"/>
      <w:divBdr>
        <w:top w:val="none" w:sz="0" w:space="0" w:color="auto"/>
        <w:left w:val="none" w:sz="0" w:space="0" w:color="auto"/>
        <w:bottom w:val="none" w:sz="0" w:space="0" w:color="auto"/>
        <w:right w:val="none" w:sz="0" w:space="0" w:color="auto"/>
      </w:divBdr>
    </w:div>
    <w:div w:id="125586970">
      <w:bodyDiv w:val="1"/>
      <w:marLeft w:val="0"/>
      <w:marRight w:val="0"/>
      <w:marTop w:val="0"/>
      <w:marBottom w:val="0"/>
      <w:divBdr>
        <w:top w:val="none" w:sz="0" w:space="0" w:color="auto"/>
        <w:left w:val="none" w:sz="0" w:space="0" w:color="auto"/>
        <w:bottom w:val="none" w:sz="0" w:space="0" w:color="auto"/>
        <w:right w:val="none" w:sz="0" w:space="0" w:color="auto"/>
      </w:divBdr>
    </w:div>
    <w:div w:id="208347001">
      <w:bodyDiv w:val="1"/>
      <w:marLeft w:val="0"/>
      <w:marRight w:val="0"/>
      <w:marTop w:val="0"/>
      <w:marBottom w:val="0"/>
      <w:divBdr>
        <w:top w:val="none" w:sz="0" w:space="0" w:color="auto"/>
        <w:left w:val="none" w:sz="0" w:space="0" w:color="auto"/>
        <w:bottom w:val="none" w:sz="0" w:space="0" w:color="auto"/>
        <w:right w:val="none" w:sz="0" w:space="0" w:color="auto"/>
      </w:divBdr>
    </w:div>
    <w:div w:id="475344579">
      <w:bodyDiv w:val="1"/>
      <w:marLeft w:val="0"/>
      <w:marRight w:val="0"/>
      <w:marTop w:val="0"/>
      <w:marBottom w:val="0"/>
      <w:divBdr>
        <w:top w:val="none" w:sz="0" w:space="0" w:color="auto"/>
        <w:left w:val="none" w:sz="0" w:space="0" w:color="auto"/>
        <w:bottom w:val="none" w:sz="0" w:space="0" w:color="auto"/>
        <w:right w:val="none" w:sz="0" w:space="0" w:color="auto"/>
      </w:divBdr>
    </w:div>
    <w:div w:id="675886256">
      <w:bodyDiv w:val="1"/>
      <w:marLeft w:val="0"/>
      <w:marRight w:val="0"/>
      <w:marTop w:val="0"/>
      <w:marBottom w:val="0"/>
      <w:divBdr>
        <w:top w:val="none" w:sz="0" w:space="0" w:color="auto"/>
        <w:left w:val="none" w:sz="0" w:space="0" w:color="auto"/>
        <w:bottom w:val="none" w:sz="0" w:space="0" w:color="auto"/>
        <w:right w:val="none" w:sz="0" w:space="0" w:color="auto"/>
      </w:divBdr>
    </w:div>
    <w:div w:id="707951515">
      <w:bodyDiv w:val="1"/>
      <w:marLeft w:val="0"/>
      <w:marRight w:val="0"/>
      <w:marTop w:val="0"/>
      <w:marBottom w:val="0"/>
      <w:divBdr>
        <w:top w:val="none" w:sz="0" w:space="0" w:color="auto"/>
        <w:left w:val="none" w:sz="0" w:space="0" w:color="auto"/>
        <w:bottom w:val="none" w:sz="0" w:space="0" w:color="auto"/>
        <w:right w:val="none" w:sz="0" w:space="0" w:color="auto"/>
      </w:divBdr>
    </w:div>
    <w:div w:id="716972182">
      <w:bodyDiv w:val="1"/>
      <w:marLeft w:val="0"/>
      <w:marRight w:val="0"/>
      <w:marTop w:val="0"/>
      <w:marBottom w:val="0"/>
      <w:divBdr>
        <w:top w:val="none" w:sz="0" w:space="0" w:color="auto"/>
        <w:left w:val="none" w:sz="0" w:space="0" w:color="auto"/>
        <w:bottom w:val="none" w:sz="0" w:space="0" w:color="auto"/>
        <w:right w:val="none" w:sz="0" w:space="0" w:color="auto"/>
      </w:divBdr>
    </w:div>
    <w:div w:id="736586373">
      <w:bodyDiv w:val="1"/>
      <w:marLeft w:val="0"/>
      <w:marRight w:val="0"/>
      <w:marTop w:val="0"/>
      <w:marBottom w:val="0"/>
      <w:divBdr>
        <w:top w:val="none" w:sz="0" w:space="0" w:color="auto"/>
        <w:left w:val="none" w:sz="0" w:space="0" w:color="auto"/>
        <w:bottom w:val="none" w:sz="0" w:space="0" w:color="auto"/>
        <w:right w:val="none" w:sz="0" w:space="0" w:color="auto"/>
      </w:divBdr>
    </w:div>
    <w:div w:id="830877839">
      <w:bodyDiv w:val="1"/>
      <w:marLeft w:val="0"/>
      <w:marRight w:val="0"/>
      <w:marTop w:val="0"/>
      <w:marBottom w:val="0"/>
      <w:divBdr>
        <w:top w:val="none" w:sz="0" w:space="0" w:color="auto"/>
        <w:left w:val="none" w:sz="0" w:space="0" w:color="auto"/>
        <w:bottom w:val="none" w:sz="0" w:space="0" w:color="auto"/>
        <w:right w:val="none" w:sz="0" w:space="0" w:color="auto"/>
      </w:divBdr>
    </w:div>
    <w:div w:id="831021946">
      <w:bodyDiv w:val="1"/>
      <w:marLeft w:val="0"/>
      <w:marRight w:val="0"/>
      <w:marTop w:val="0"/>
      <w:marBottom w:val="0"/>
      <w:divBdr>
        <w:top w:val="none" w:sz="0" w:space="0" w:color="auto"/>
        <w:left w:val="none" w:sz="0" w:space="0" w:color="auto"/>
        <w:bottom w:val="none" w:sz="0" w:space="0" w:color="auto"/>
        <w:right w:val="none" w:sz="0" w:space="0" w:color="auto"/>
      </w:divBdr>
    </w:div>
    <w:div w:id="900947359">
      <w:bodyDiv w:val="1"/>
      <w:marLeft w:val="0"/>
      <w:marRight w:val="0"/>
      <w:marTop w:val="0"/>
      <w:marBottom w:val="0"/>
      <w:divBdr>
        <w:top w:val="none" w:sz="0" w:space="0" w:color="auto"/>
        <w:left w:val="none" w:sz="0" w:space="0" w:color="auto"/>
        <w:bottom w:val="none" w:sz="0" w:space="0" w:color="auto"/>
        <w:right w:val="none" w:sz="0" w:space="0" w:color="auto"/>
      </w:divBdr>
    </w:div>
    <w:div w:id="1121729685">
      <w:bodyDiv w:val="1"/>
      <w:marLeft w:val="0"/>
      <w:marRight w:val="0"/>
      <w:marTop w:val="0"/>
      <w:marBottom w:val="0"/>
      <w:divBdr>
        <w:top w:val="none" w:sz="0" w:space="0" w:color="auto"/>
        <w:left w:val="none" w:sz="0" w:space="0" w:color="auto"/>
        <w:bottom w:val="none" w:sz="0" w:space="0" w:color="auto"/>
        <w:right w:val="none" w:sz="0" w:space="0" w:color="auto"/>
      </w:divBdr>
    </w:div>
    <w:div w:id="1227647159">
      <w:bodyDiv w:val="1"/>
      <w:marLeft w:val="0"/>
      <w:marRight w:val="0"/>
      <w:marTop w:val="0"/>
      <w:marBottom w:val="0"/>
      <w:divBdr>
        <w:top w:val="none" w:sz="0" w:space="0" w:color="auto"/>
        <w:left w:val="none" w:sz="0" w:space="0" w:color="auto"/>
        <w:bottom w:val="none" w:sz="0" w:space="0" w:color="auto"/>
        <w:right w:val="none" w:sz="0" w:space="0" w:color="auto"/>
      </w:divBdr>
    </w:div>
    <w:div w:id="1420443157">
      <w:bodyDiv w:val="1"/>
      <w:marLeft w:val="0"/>
      <w:marRight w:val="0"/>
      <w:marTop w:val="0"/>
      <w:marBottom w:val="0"/>
      <w:divBdr>
        <w:top w:val="none" w:sz="0" w:space="0" w:color="auto"/>
        <w:left w:val="none" w:sz="0" w:space="0" w:color="auto"/>
        <w:bottom w:val="none" w:sz="0" w:space="0" w:color="auto"/>
        <w:right w:val="none" w:sz="0" w:space="0" w:color="auto"/>
      </w:divBdr>
    </w:div>
    <w:div w:id="1455126910">
      <w:bodyDiv w:val="1"/>
      <w:marLeft w:val="0"/>
      <w:marRight w:val="0"/>
      <w:marTop w:val="0"/>
      <w:marBottom w:val="0"/>
      <w:divBdr>
        <w:top w:val="none" w:sz="0" w:space="0" w:color="auto"/>
        <w:left w:val="none" w:sz="0" w:space="0" w:color="auto"/>
        <w:bottom w:val="none" w:sz="0" w:space="0" w:color="auto"/>
        <w:right w:val="none" w:sz="0" w:space="0" w:color="auto"/>
      </w:divBdr>
    </w:div>
    <w:div w:id="1560553588">
      <w:bodyDiv w:val="1"/>
      <w:marLeft w:val="0"/>
      <w:marRight w:val="0"/>
      <w:marTop w:val="0"/>
      <w:marBottom w:val="0"/>
      <w:divBdr>
        <w:top w:val="none" w:sz="0" w:space="0" w:color="auto"/>
        <w:left w:val="none" w:sz="0" w:space="0" w:color="auto"/>
        <w:bottom w:val="none" w:sz="0" w:space="0" w:color="auto"/>
        <w:right w:val="none" w:sz="0" w:space="0" w:color="auto"/>
      </w:divBdr>
    </w:div>
    <w:div w:id="1649554196">
      <w:bodyDiv w:val="1"/>
      <w:marLeft w:val="0"/>
      <w:marRight w:val="0"/>
      <w:marTop w:val="0"/>
      <w:marBottom w:val="0"/>
      <w:divBdr>
        <w:top w:val="none" w:sz="0" w:space="0" w:color="auto"/>
        <w:left w:val="none" w:sz="0" w:space="0" w:color="auto"/>
        <w:bottom w:val="none" w:sz="0" w:space="0" w:color="auto"/>
        <w:right w:val="none" w:sz="0" w:space="0" w:color="auto"/>
      </w:divBdr>
    </w:div>
    <w:div w:id="1691101562">
      <w:bodyDiv w:val="1"/>
      <w:marLeft w:val="0"/>
      <w:marRight w:val="0"/>
      <w:marTop w:val="0"/>
      <w:marBottom w:val="0"/>
      <w:divBdr>
        <w:top w:val="none" w:sz="0" w:space="0" w:color="auto"/>
        <w:left w:val="none" w:sz="0" w:space="0" w:color="auto"/>
        <w:bottom w:val="none" w:sz="0" w:space="0" w:color="auto"/>
        <w:right w:val="none" w:sz="0" w:space="0" w:color="auto"/>
      </w:divBdr>
    </w:div>
    <w:div w:id="1790784163">
      <w:bodyDiv w:val="1"/>
      <w:marLeft w:val="0"/>
      <w:marRight w:val="0"/>
      <w:marTop w:val="0"/>
      <w:marBottom w:val="0"/>
      <w:divBdr>
        <w:top w:val="none" w:sz="0" w:space="0" w:color="auto"/>
        <w:left w:val="none" w:sz="0" w:space="0" w:color="auto"/>
        <w:bottom w:val="none" w:sz="0" w:space="0" w:color="auto"/>
        <w:right w:val="none" w:sz="0" w:space="0" w:color="auto"/>
      </w:divBdr>
    </w:div>
    <w:div w:id="1846440106">
      <w:bodyDiv w:val="1"/>
      <w:marLeft w:val="0"/>
      <w:marRight w:val="0"/>
      <w:marTop w:val="0"/>
      <w:marBottom w:val="0"/>
      <w:divBdr>
        <w:top w:val="none" w:sz="0" w:space="0" w:color="auto"/>
        <w:left w:val="none" w:sz="0" w:space="0" w:color="auto"/>
        <w:bottom w:val="none" w:sz="0" w:space="0" w:color="auto"/>
        <w:right w:val="none" w:sz="0" w:space="0" w:color="auto"/>
      </w:divBdr>
    </w:div>
    <w:div w:id="1882672328">
      <w:bodyDiv w:val="1"/>
      <w:marLeft w:val="0"/>
      <w:marRight w:val="0"/>
      <w:marTop w:val="0"/>
      <w:marBottom w:val="0"/>
      <w:divBdr>
        <w:top w:val="none" w:sz="0" w:space="0" w:color="auto"/>
        <w:left w:val="none" w:sz="0" w:space="0" w:color="auto"/>
        <w:bottom w:val="none" w:sz="0" w:space="0" w:color="auto"/>
        <w:right w:val="none" w:sz="0" w:space="0" w:color="auto"/>
      </w:divBdr>
    </w:div>
    <w:div w:id="1909879154">
      <w:bodyDiv w:val="1"/>
      <w:marLeft w:val="0"/>
      <w:marRight w:val="0"/>
      <w:marTop w:val="0"/>
      <w:marBottom w:val="0"/>
      <w:divBdr>
        <w:top w:val="none" w:sz="0" w:space="0" w:color="auto"/>
        <w:left w:val="none" w:sz="0" w:space="0" w:color="auto"/>
        <w:bottom w:val="none" w:sz="0" w:space="0" w:color="auto"/>
        <w:right w:val="none" w:sz="0" w:space="0" w:color="auto"/>
      </w:divBdr>
    </w:div>
    <w:div w:id="21397148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1E687D-B485-443A-A926-2A2D332D8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33</Pages>
  <Words>6736</Words>
  <Characters>39610</Characters>
  <Application>Microsoft Office Word</Application>
  <DocSecurity>0</DocSecurity>
  <Lines>900</Lines>
  <Paragraphs>493</Paragraphs>
  <ScaleCrop>false</ScaleCrop>
  <Company/>
  <LinksUpToDate>false</LinksUpToDate>
  <CharactersWithSpaces>45853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Roselyn Serrano Vargas</dc:creator>
  <cp:keywords/>
  <dc:description/>
  <cp:lastModifiedBy>Flor  García García</cp:lastModifiedBy>
  <cp:revision>24</cp:revision>
  <dcterms:created xsi:type="dcterms:W3CDTF">2025-10-03T18:11:00Z</dcterms:created>
  <dcterms:modified xsi:type="dcterms:W3CDTF">2025-10-27T14:52:00Z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2019-07-02T00:00:00Z</vt:filetime>
  </property>
  <property fmtid="{D5CDD505-2E9C-101B-9397-08002B2CF9AE}" pid="3" name="LastSaved">
    <vt:filetime>2025-06-24T00:00:00Z</vt:filetime>
  </property>
  <property fmtid="{D5CDD505-2E9C-101B-9397-08002B2CF9AE}" pid="4" name="Producer">
    <vt:lpwstr>www.ilovepdf.com</vt:lpwstr>
  </property>
</Properties>
</file>