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0ED51E" w14:textId="77777777" w:rsidR="006A56A3" w:rsidRDefault="006A56A3" w:rsidP="006A56A3">
      <w:pPr>
        <w:spacing w:after="0" w:line="276" w:lineRule="auto"/>
        <w:jc w:val="right"/>
        <w:rPr>
          <w:rFonts w:ascii="Times New Roman" w:eastAsia="Arial" w:hAnsi="Times New Roman" w:cs="Times New Roman"/>
          <w:b/>
          <w:bCs/>
          <w:color w:val="000000"/>
          <w:sz w:val="24"/>
          <w:szCs w:val="24"/>
          <w:lang w:eastAsia="es-CR"/>
        </w:rPr>
      </w:pPr>
    </w:p>
    <w:p w14:paraId="5CA901F1" w14:textId="0EE3D829" w:rsidR="003C39C4" w:rsidRDefault="003C39C4" w:rsidP="003C39C4">
      <w:pPr>
        <w:spacing w:after="0" w:line="276" w:lineRule="auto"/>
        <w:ind w:left="4956" w:firstLine="708"/>
        <w:jc w:val="center"/>
        <w:rPr>
          <w:rFonts w:ascii="Times New Roman" w:eastAsia="Arial" w:hAnsi="Times New Roman" w:cs="Times New Roman"/>
          <w:b/>
          <w:bCs/>
          <w:color w:val="000000"/>
          <w:sz w:val="24"/>
          <w:szCs w:val="24"/>
          <w:lang w:eastAsia="es-CR"/>
        </w:rPr>
      </w:pPr>
      <w:r w:rsidRPr="003C39C4">
        <w:rPr>
          <w:rFonts w:ascii="Times New Roman" w:eastAsia="Arial" w:hAnsi="Times New Roman" w:cs="Times New Roman"/>
          <w:b/>
          <w:bCs/>
          <w:color w:val="000000"/>
          <w:sz w:val="24"/>
          <w:szCs w:val="24"/>
          <w:lang w:eastAsia="es-CR"/>
        </w:rPr>
        <w:t>Ref. MS-AJ-KR-</w:t>
      </w:r>
      <w:r w:rsidR="00CE281D">
        <w:rPr>
          <w:rFonts w:ascii="Times New Roman" w:eastAsia="Arial" w:hAnsi="Times New Roman" w:cs="Times New Roman"/>
          <w:b/>
          <w:bCs/>
          <w:color w:val="000000"/>
          <w:sz w:val="24"/>
          <w:szCs w:val="24"/>
          <w:lang w:eastAsia="es-CR"/>
        </w:rPr>
        <w:t>2363-</w:t>
      </w:r>
      <w:r>
        <w:rPr>
          <w:rFonts w:ascii="Times New Roman" w:eastAsia="Arial" w:hAnsi="Times New Roman" w:cs="Times New Roman"/>
          <w:b/>
          <w:bCs/>
          <w:color w:val="000000"/>
          <w:sz w:val="24"/>
          <w:szCs w:val="24"/>
          <w:lang w:eastAsia="es-CR"/>
        </w:rPr>
        <w:t>2025</w:t>
      </w:r>
    </w:p>
    <w:p w14:paraId="01020470" w14:textId="77777777" w:rsidR="003C39C4" w:rsidRPr="003C39C4" w:rsidRDefault="003C39C4" w:rsidP="003C39C4">
      <w:pPr>
        <w:spacing w:after="0" w:line="276" w:lineRule="auto"/>
        <w:ind w:left="4956" w:firstLine="708"/>
        <w:jc w:val="center"/>
        <w:rPr>
          <w:rFonts w:ascii="Times New Roman" w:eastAsia="Arial" w:hAnsi="Times New Roman" w:cs="Times New Roman"/>
          <w:b/>
          <w:bCs/>
          <w:color w:val="000000"/>
          <w:sz w:val="24"/>
          <w:szCs w:val="24"/>
          <w:lang w:eastAsia="es-CR"/>
        </w:rPr>
      </w:pPr>
    </w:p>
    <w:p w14:paraId="02ECF38E" w14:textId="77777777" w:rsidR="003C39C4" w:rsidRPr="003C39C4" w:rsidRDefault="003C39C4" w:rsidP="006A56A3">
      <w:pPr>
        <w:spacing w:after="0" w:line="276" w:lineRule="auto"/>
        <w:jc w:val="center"/>
        <w:rPr>
          <w:rFonts w:ascii="Times New Roman" w:eastAsia="Arial" w:hAnsi="Times New Roman" w:cs="Times New Roman"/>
          <w:b/>
          <w:bCs/>
          <w:color w:val="000000"/>
          <w:sz w:val="24"/>
          <w:szCs w:val="24"/>
          <w:lang w:eastAsia="es-CR"/>
        </w:rPr>
      </w:pPr>
    </w:p>
    <w:p w14:paraId="5234812A" w14:textId="78FFA86A" w:rsidR="00E53E04" w:rsidRPr="00B16945" w:rsidRDefault="00732917" w:rsidP="006A56A3">
      <w:pPr>
        <w:spacing w:after="0" w:line="276" w:lineRule="auto"/>
        <w:jc w:val="center"/>
        <w:rPr>
          <w:rFonts w:ascii="Times New Roman" w:eastAsia="Arial" w:hAnsi="Times New Roman" w:cs="Times New Roman"/>
          <w:b/>
          <w:bCs/>
          <w:color w:val="000000"/>
          <w:sz w:val="24"/>
          <w:szCs w:val="24"/>
          <w:lang w:eastAsia="es-CR"/>
        </w:rPr>
      </w:pPr>
      <w:r>
        <w:rPr>
          <w:rFonts w:ascii="Times New Roman" w:eastAsia="Arial" w:hAnsi="Times New Roman" w:cs="Times New Roman"/>
          <w:b/>
          <w:bCs/>
          <w:color w:val="000000"/>
          <w:sz w:val="24"/>
          <w:szCs w:val="24"/>
          <w:lang w:eastAsia="es-CR"/>
        </w:rPr>
        <w:t xml:space="preserve">DECRETO EJECUTIVO </w:t>
      </w:r>
      <w:r w:rsidR="00E53E04" w:rsidRPr="00732917">
        <w:rPr>
          <w:rFonts w:ascii="Times New Roman" w:eastAsia="Arial" w:hAnsi="Times New Roman" w:cs="Times New Roman"/>
          <w:b/>
          <w:bCs/>
          <w:color w:val="000000"/>
          <w:sz w:val="24"/>
          <w:szCs w:val="24"/>
          <w:lang w:eastAsia="es-CR"/>
        </w:rPr>
        <w:t>N</w:t>
      </w:r>
      <w:r>
        <w:rPr>
          <w:rFonts w:ascii="Times New Roman" w:eastAsia="Arial" w:hAnsi="Times New Roman" w:cs="Times New Roman"/>
          <w:b/>
          <w:bCs/>
          <w:color w:val="000000"/>
          <w:sz w:val="24"/>
          <w:szCs w:val="24"/>
          <w:lang w:eastAsia="es-CR"/>
        </w:rPr>
        <w:t>o. _____________________</w:t>
      </w:r>
      <w:r w:rsidR="00E53E04" w:rsidRPr="00732917">
        <w:rPr>
          <w:rFonts w:ascii="Times New Roman" w:eastAsia="Arial" w:hAnsi="Times New Roman" w:cs="Times New Roman"/>
          <w:b/>
          <w:bCs/>
          <w:color w:val="000000"/>
          <w:sz w:val="24"/>
          <w:szCs w:val="24"/>
          <w:lang w:eastAsia="es-CR"/>
        </w:rPr>
        <w:t xml:space="preserve"> -S</w:t>
      </w:r>
    </w:p>
    <w:p w14:paraId="2E3077C6" w14:textId="77777777" w:rsidR="00E53E04" w:rsidRDefault="00E53E04" w:rsidP="006A56A3">
      <w:pPr>
        <w:spacing w:after="0" w:line="276" w:lineRule="auto"/>
        <w:jc w:val="center"/>
        <w:rPr>
          <w:rFonts w:ascii="Times New Roman" w:eastAsia="Arial" w:hAnsi="Times New Roman" w:cs="Times New Roman"/>
          <w:b/>
          <w:bCs/>
          <w:color w:val="000000"/>
          <w:sz w:val="24"/>
          <w:szCs w:val="24"/>
          <w:lang w:eastAsia="es-CR"/>
        </w:rPr>
      </w:pPr>
    </w:p>
    <w:p w14:paraId="1AC4C749" w14:textId="77777777" w:rsidR="006A56A3" w:rsidRPr="00B16945" w:rsidRDefault="006A56A3" w:rsidP="006A56A3">
      <w:pPr>
        <w:spacing w:after="0" w:line="276" w:lineRule="auto"/>
        <w:jc w:val="center"/>
        <w:rPr>
          <w:rFonts w:ascii="Times New Roman" w:eastAsia="Arial" w:hAnsi="Times New Roman" w:cs="Times New Roman"/>
          <w:b/>
          <w:bCs/>
          <w:color w:val="000000"/>
          <w:sz w:val="24"/>
          <w:szCs w:val="24"/>
          <w:lang w:eastAsia="es-CR"/>
        </w:rPr>
      </w:pPr>
    </w:p>
    <w:p w14:paraId="33E8882E" w14:textId="77777777" w:rsidR="00C11277" w:rsidRDefault="00E53E04" w:rsidP="006A56A3">
      <w:pPr>
        <w:spacing w:after="0" w:line="276" w:lineRule="auto"/>
        <w:jc w:val="center"/>
        <w:rPr>
          <w:rFonts w:ascii="Times New Roman" w:eastAsia="Arial" w:hAnsi="Times New Roman" w:cs="Times New Roman"/>
          <w:b/>
          <w:bCs/>
          <w:color w:val="000000"/>
          <w:sz w:val="24"/>
          <w:szCs w:val="24"/>
          <w:lang w:eastAsia="es-CR"/>
        </w:rPr>
      </w:pPr>
      <w:r w:rsidRPr="00F91374">
        <w:rPr>
          <w:rFonts w:ascii="Times New Roman" w:eastAsia="Arial" w:hAnsi="Times New Roman" w:cs="Times New Roman"/>
          <w:color w:val="000000"/>
          <w:sz w:val="24"/>
          <w:szCs w:val="24"/>
          <w:lang w:eastAsia="es-CR"/>
        </w:rPr>
        <w:t>EL PRESIDE</w:t>
      </w:r>
      <w:r w:rsidRPr="00B16945">
        <w:rPr>
          <w:rFonts w:ascii="Times New Roman" w:eastAsia="Arial" w:hAnsi="Times New Roman" w:cs="Times New Roman"/>
          <w:b/>
          <w:bCs/>
          <w:color w:val="000000"/>
          <w:sz w:val="24"/>
          <w:szCs w:val="24"/>
          <w:lang w:eastAsia="es-CR"/>
        </w:rPr>
        <w:t>NTE DE LA REPÚBLICA</w:t>
      </w:r>
    </w:p>
    <w:p w14:paraId="68A5DA0C" w14:textId="78861D9D" w:rsidR="00E53E04" w:rsidRPr="00B16945" w:rsidRDefault="00C11277" w:rsidP="006A56A3">
      <w:pPr>
        <w:spacing w:after="0" w:line="276" w:lineRule="auto"/>
        <w:jc w:val="center"/>
        <w:rPr>
          <w:rFonts w:ascii="Times New Roman" w:eastAsia="Arial" w:hAnsi="Times New Roman" w:cs="Times New Roman"/>
          <w:color w:val="000000"/>
          <w:sz w:val="24"/>
          <w:szCs w:val="24"/>
          <w:lang w:eastAsia="es-CR"/>
        </w:rPr>
      </w:pPr>
      <w:r>
        <w:rPr>
          <w:rFonts w:ascii="Times New Roman" w:eastAsia="Arial" w:hAnsi="Times New Roman" w:cs="Times New Roman"/>
          <w:b/>
          <w:bCs/>
          <w:color w:val="000000"/>
          <w:sz w:val="24"/>
          <w:szCs w:val="24"/>
          <w:lang w:eastAsia="es-CR"/>
        </w:rPr>
        <w:t xml:space="preserve">Y </w:t>
      </w:r>
      <w:r w:rsidR="008214FD">
        <w:rPr>
          <w:rFonts w:ascii="Times New Roman" w:eastAsia="Arial" w:hAnsi="Times New Roman" w:cs="Times New Roman"/>
          <w:b/>
          <w:bCs/>
          <w:color w:val="000000"/>
          <w:sz w:val="24"/>
          <w:szCs w:val="24"/>
          <w:lang w:eastAsia="es-CR"/>
        </w:rPr>
        <w:t>L</w:t>
      </w:r>
      <w:r w:rsidR="00DC7BDD">
        <w:rPr>
          <w:rFonts w:ascii="Times New Roman" w:eastAsia="Arial" w:hAnsi="Times New Roman" w:cs="Times New Roman"/>
          <w:b/>
          <w:bCs/>
          <w:color w:val="000000"/>
          <w:sz w:val="24"/>
          <w:szCs w:val="24"/>
          <w:lang w:eastAsia="es-CR"/>
        </w:rPr>
        <w:t>A</w:t>
      </w:r>
      <w:r>
        <w:rPr>
          <w:rFonts w:ascii="Times New Roman" w:eastAsia="Arial" w:hAnsi="Times New Roman" w:cs="Times New Roman"/>
          <w:b/>
          <w:bCs/>
          <w:color w:val="000000"/>
          <w:sz w:val="24"/>
          <w:szCs w:val="24"/>
          <w:lang w:eastAsia="es-CR"/>
        </w:rPr>
        <w:t xml:space="preserve"> MINISTR</w:t>
      </w:r>
      <w:r w:rsidR="00DC7BDD">
        <w:rPr>
          <w:rFonts w:ascii="Times New Roman" w:eastAsia="Arial" w:hAnsi="Times New Roman" w:cs="Times New Roman"/>
          <w:b/>
          <w:bCs/>
          <w:color w:val="000000"/>
          <w:sz w:val="24"/>
          <w:szCs w:val="24"/>
          <w:lang w:eastAsia="es-CR"/>
        </w:rPr>
        <w:t>A</w:t>
      </w:r>
      <w:r w:rsidR="00732917">
        <w:rPr>
          <w:rFonts w:ascii="Times New Roman" w:eastAsia="Arial" w:hAnsi="Times New Roman" w:cs="Times New Roman"/>
          <w:b/>
          <w:bCs/>
          <w:color w:val="000000"/>
          <w:sz w:val="24"/>
          <w:szCs w:val="24"/>
          <w:lang w:eastAsia="es-CR"/>
        </w:rPr>
        <w:t xml:space="preserve"> </w:t>
      </w:r>
      <w:r w:rsidR="00E53E04" w:rsidRPr="00B16945">
        <w:rPr>
          <w:rFonts w:ascii="Times New Roman" w:eastAsia="Arial" w:hAnsi="Times New Roman" w:cs="Times New Roman"/>
          <w:b/>
          <w:bCs/>
          <w:color w:val="000000"/>
          <w:sz w:val="24"/>
          <w:szCs w:val="24"/>
          <w:lang w:eastAsia="es-CR"/>
        </w:rPr>
        <w:t>DE SALUD</w:t>
      </w:r>
    </w:p>
    <w:p w14:paraId="432090DE" w14:textId="77777777" w:rsidR="00956534" w:rsidRDefault="00956534" w:rsidP="006A56A3">
      <w:pPr>
        <w:spacing w:after="0" w:line="276" w:lineRule="auto"/>
        <w:jc w:val="both"/>
        <w:rPr>
          <w:rFonts w:ascii="Times New Roman" w:eastAsia="Arial" w:hAnsi="Times New Roman" w:cs="Times New Roman"/>
          <w:color w:val="000000"/>
          <w:sz w:val="24"/>
          <w:szCs w:val="24"/>
          <w:lang w:eastAsia="es-CR"/>
        </w:rPr>
      </w:pPr>
    </w:p>
    <w:p w14:paraId="3BCAC2C3" w14:textId="77777777" w:rsidR="006A56A3" w:rsidRPr="00B16945" w:rsidRDefault="006A56A3" w:rsidP="006A56A3">
      <w:pPr>
        <w:spacing w:after="0" w:line="276" w:lineRule="auto"/>
        <w:jc w:val="both"/>
        <w:rPr>
          <w:rFonts w:ascii="Times New Roman" w:eastAsia="Arial" w:hAnsi="Times New Roman" w:cs="Times New Roman"/>
          <w:color w:val="000000"/>
          <w:sz w:val="24"/>
          <w:szCs w:val="24"/>
          <w:lang w:eastAsia="es-CR"/>
        </w:rPr>
      </w:pPr>
    </w:p>
    <w:p w14:paraId="3DAAEB88" w14:textId="09F22925" w:rsidR="00E53E04" w:rsidRPr="00B16945" w:rsidRDefault="00E53E04" w:rsidP="006A56A3">
      <w:pPr>
        <w:spacing w:after="0" w:line="276" w:lineRule="auto"/>
        <w:ind w:firstLine="708"/>
        <w:jc w:val="both"/>
        <w:rPr>
          <w:rFonts w:ascii="Times New Roman" w:eastAsia="Arial" w:hAnsi="Times New Roman" w:cs="Times New Roman"/>
          <w:color w:val="000000"/>
          <w:sz w:val="24"/>
          <w:szCs w:val="24"/>
          <w:lang w:eastAsia="es-CR"/>
        </w:rPr>
      </w:pPr>
      <w:r w:rsidRPr="00E648BE">
        <w:rPr>
          <w:rFonts w:ascii="Times New Roman" w:eastAsia="Arial" w:hAnsi="Times New Roman" w:cs="Times New Roman"/>
          <w:color w:val="000000"/>
          <w:sz w:val="24"/>
          <w:szCs w:val="24"/>
          <w:lang w:eastAsia="es-CR"/>
        </w:rPr>
        <w:t>En uso de las facultades que les confieren los artículos 140 incisos 3) y 18) y 146 de la Constitución Política; 25 inciso 1), 27 inciso 1) y 28 inciso 2) acápite b) de la Ley N</w:t>
      </w:r>
      <w:r w:rsidR="008E2A6A">
        <w:rPr>
          <w:rFonts w:ascii="Times New Roman" w:eastAsia="Arial" w:hAnsi="Times New Roman" w:cs="Times New Roman"/>
          <w:color w:val="000000"/>
          <w:sz w:val="24"/>
          <w:szCs w:val="24"/>
          <w:lang w:eastAsia="es-CR"/>
        </w:rPr>
        <w:t>o.</w:t>
      </w:r>
      <w:r w:rsidRPr="00E648BE">
        <w:rPr>
          <w:rFonts w:ascii="Times New Roman" w:eastAsia="Arial" w:hAnsi="Times New Roman" w:cs="Times New Roman"/>
          <w:color w:val="000000"/>
          <w:sz w:val="24"/>
          <w:szCs w:val="24"/>
          <w:lang w:eastAsia="es-CR"/>
        </w:rPr>
        <w:t xml:space="preserve"> 6227 del 2 de mayo de 1978 "Ley General de la Administración Pública"; 1, 2, 3, 4, 7, 206, 339 y 340 de la Ley N</w:t>
      </w:r>
      <w:r w:rsidR="008E2A6A">
        <w:rPr>
          <w:rFonts w:ascii="Times New Roman" w:eastAsia="Arial" w:hAnsi="Times New Roman" w:cs="Times New Roman"/>
          <w:color w:val="000000"/>
          <w:sz w:val="24"/>
          <w:szCs w:val="24"/>
          <w:lang w:eastAsia="es-CR"/>
        </w:rPr>
        <w:t>o.</w:t>
      </w:r>
      <w:r w:rsidRPr="00E648BE">
        <w:rPr>
          <w:rFonts w:ascii="Times New Roman" w:eastAsia="Arial" w:hAnsi="Times New Roman" w:cs="Times New Roman"/>
          <w:color w:val="000000"/>
          <w:sz w:val="24"/>
          <w:szCs w:val="24"/>
          <w:lang w:eastAsia="es-CR"/>
        </w:rPr>
        <w:t xml:space="preserve"> 5395 del 30 de octubre de 1973 "Ley General de Salud"; 1 y 2 incisos b) y c), y 6 de la Ley N</w:t>
      </w:r>
      <w:r w:rsidR="008E2A6A">
        <w:rPr>
          <w:rFonts w:ascii="Times New Roman" w:eastAsia="Arial" w:hAnsi="Times New Roman" w:cs="Times New Roman"/>
          <w:color w:val="000000"/>
          <w:sz w:val="24"/>
          <w:szCs w:val="24"/>
          <w:lang w:eastAsia="es-CR"/>
        </w:rPr>
        <w:t>o.</w:t>
      </w:r>
      <w:r w:rsidRPr="00E648BE">
        <w:rPr>
          <w:rFonts w:ascii="Times New Roman" w:eastAsia="Arial" w:hAnsi="Times New Roman" w:cs="Times New Roman"/>
          <w:color w:val="000000"/>
          <w:sz w:val="24"/>
          <w:szCs w:val="24"/>
          <w:lang w:eastAsia="es-CR"/>
        </w:rPr>
        <w:t xml:space="preserve"> 5412 del 8 de noviembre de 1973 "Ley Orgánica del Ministerio de Salud"</w:t>
      </w:r>
      <w:r w:rsidR="008E2A6A">
        <w:rPr>
          <w:rFonts w:ascii="Times New Roman" w:eastAsia="Arial" w:hAnsi="Times New Roman" w:cs="Times New Roman"/>
          <w:color w:val="000000"/>
          <w:sz w:val="24"/>
          <w:szCs w:val="24"/>
          <w:lang w:eastAsia="es-CR"/>
        </w:rPr>
        <w:t>.</w:t>
      </w:r>
      <w:r w:rsidRPr="00E648BE">
        <w:rPr>
          <w:rFonts w:ascii="Times New Roman" w:eastAsia="Arial" w:hAnsi="Times New Roman" w:cs="Times New Roman"/>
          <w:color w:val="000000"/>
          <w:sz w:val="24"/>
          <w:szCs w:val="24"/>
          <w:lang w:eastAsia="es-CR"/>
        </w:rPr>
        <w:t xml:space="preserve"> </w:t>
      </w:r>
    </w:p>
    <w:p w14:paraId="6C5D20E8" w14:textId="77777777" w:rsidR="00E53E04" w:rsidRPr="00B16945" w:rsidRDefault="00E53E04" w:rsidP="006A56A3">
      <w:pPr>
        <w:spacing w:after="0" w:line="276" w:lineRule="auto"/>
        <w:jc w:val="both"/>
        <w:rPr>
          <w:rFonts w:ascii="Times New Roman" w:eastAsia="Arial" w:hAnsi="Times New Roman" w:cs="Times New Roman"/>
          <w:color w:val="000000"/>
          <w:sz w:val="24"/>
          <w:szCs w:val="24"/>
          <w:lang w:eastAsia="es-CR"/>
        </w:rPr>
      </w:pPr>
    </w:p>
    <w:p w14:paraId="4BC46289" w14:textId="250F879D" w:rsidR="00E53E04" w:rsidRPr="00B16945" w:rsidRDefault="000040D4" w:rsidP="006A56A3">
      <w:pPr>
        <w:spacing w:after="0" w:line="276" w:lineRule="auto"/>
        <w:jc w:val="center"/>
        <w:rPr>
          <w:rFonts w:ascii="Times New Roman" w:eastAsia="Arial" w:hAnsi="Times New Roman" w:cs="Times New Roman"/>
          <w:b/>
          <w:bCs/>
          <w:color w:val="000000"/>
          <w:sz w:val="24"/>
          <w:szCs w:val="24"/>
          <w:lang w:eastAsia="es-CR"/>
        </w:rPr>
      </w:pPr>
      <w:r w:rsidRPr="00B16945">
        <w:rPr>
          <w:rFonts w:ascii="Times New Roman" w:eastAsia="Arial" w:hAnsi="Times New Roman" w:cs="Times New Roman"/>
          <w:b/>
          <w:bCs/>
          <w:color w:val="000000"/>
          <w:sz w:val="24"/>
          <w:szCs w:val="24"/>
          <w:lang w:eastAsia="es-CR"/>
        </w:rPr>
        <w:t>CONSIDERANDO:</w:t>
      </w:r>
    </w:p>
    <w:p w14:paraId="7A3E56A3" w14:textId="2B2201CF" w:rsidR="00E53E04" w:rsidRPr="00B16945" w:rsidRDefault="00E53E04" w:rsidP="006A56A3">
      <w:pPr>
        <w:spacing w:after="0" w:line="276" w:lineRule="auto"/>
        <w:jc w:val="both"/>
        <w:rPr>
          <w:rFonts w:ascii="Times New Roman" w:eastAsia="Arial" w:hAnsi="Times New Roman" w:cs="Times New Roman"/>
          <w:color w:val="000000"/>
          <w:sz w:val="24"/>
          <w:szCs w:val="24"/>
          <w:lang w:eastAsia="es-CR"/>
        </w:rPr>
      </w:pPr>
    </w:p>
    <w:p w14:paraId="448EAC8B" w14:textId="67BD79D9" w:rsidR="00E53E04" w:rsidRPr="00B16945" w:rsidRDefault="00E53E04" w:rsidP="006A56A3">
      <w:pPr>
        <w:spacing w:after="0" w:line="276" w:lineRule="auto"/>
        <w:jc w:val="both"/>
        <w:rPr>
          <w:rFonts w:ascii="Times New Roman" w:eastAsia="Arial" w:hAnsi="Times New Roman" w:cs="Times New Roman"/>
          <w:color w:val="000000"/>
          <w:sz w:val="24"/>
          <w:szCs w:val="24"/>
          <w:lang w:eastAsia="es-CR"/>
        </w:rPr>
      </w:pPr>
      <w:r w:rsidRPr="00B16945">
        <w:rPr>
          <w:rFonts w:ascii="Times New Roman" w:eastAsia="Arial" w:hAnsi="Times New Roman" w:cs="Times New Roman"/>
          <w:color w:val="000000"/>
          <w:sz w:val="24"/>
          <w:szCs w:val="24"/>
          <w:lang w:eastAsia="es-CR"/>
        </w:rPr>
        <w:t>1</w:t>
      </w:r>
      <w:r w:rsidR="001B248B" w:rsidRPr="00B16945">
        <w:rPr>
          <w:rFonts w:ascii="Times New Roman" w:eastAsia="Arial" w:hAnsi="Times New Roman" w:cs="Times New Roman"/>
          <w:color w:val="000000"/>
          <w:sz w:val="24"/>
          <w:szCs w:val="24"/>
          <w:lang w:eastAsia="es-CR"/>
        </w:rPr>
        <w:t xml:space="preserve">. </w:t>
      </w:r>
      <w:r w:rsidRPr="00B16945">
        <w:rPr>
          <w:rFonts w:ascii="Times New Roman" w:eastAsia="Arial" w:hAnsi="Times New Roman" w:cs="Times New Roman"/>
          <w:color w:val="000000"/>
          <w:sz w:val="24"/>
          <w:szCs w:val="24"/>
          <w:lang w:eastAsia="es-CR"/>
        </w:rPr>
        <w:t>Que es función esencial del Estado velar por la protección de la salud de la población.</w:t>
      </w:r>
    </w:p>
    <w:p w14:paraId="4E43460E" w14:textId="77777777" w:rsidR="00E53E04" w:rsidRPr="00B16945" w:rsidRDefault="00E53E04" w:rsidP="006A56A3">
      <w:pPr>
        <w:spacing w:after="0" w:line="276" w:lineRule="auto"/>
        <w:jc w:val="both"/>
        <w:rPr>
          <w:rFonts w:ascii="Times New Roman" w:eastAsia="Arial" w:hAnsi="Times New Roman" w:cs="Times New Roman"/>
          <w:color w:val="000000"/>
          <w:sz w:val="24"/>
          <w:szCs w:val="24"/>
          <w:lang w:eastAsia="es-CR"/>
        </w:rPr>
      </w:pPr>
    </w:p>
    <w:p w14:paraId="05E36B1E" w14:textId="2E519283" w:rsidR="00E53E04" w:rsidRPr="00B16945" w:rsidRDefault="00E53E04" w:rsidP="006A56A3">
      <w:pPr>
        <w:spacing w:after="0" w:line="276" w:lineRule="auto"/>
        <w:jc w:val="both"/>
        <w:rPr>
          <w:rFonts w:ascii="Times New Roman" w:eastAsia="Arial" w:hAnsi="Times New Roman" w:cs="Times New Roman"/>
          <w:color w:val="000000"/>
          <w:sz w:val="24"/>
          <w:szCs w:val="24"/>
          <w:lang w:eastAsia="es-CR"/>
        </w:rPr>
      </w:pPr>
      <w:r w:rsidRPr="00B16945">
        <w:rPr>
          <w:rFonts w:ascii="Times New Roman" w:eastAsia="Arial" w:hAnsi="Times New Roman" w:cs="Times New Roman"/>
          <w:color w:val="000000"/>
          <w:sz w:val="24"/>
          <w:szCs w:val="24"/>
          <w:lang w:eastAsia="es-CR"/>
        </w:rPr>
        <w:t>2</w:t>
      </w:r>
      <w:r w:rsidR="00956534" w:rsidRPr="00B16945">
        <w:rPr>
          <w:rFonts w:ascii="Times New Roman" w:eastAsia="Arial" w:hAnsi="Times New Roman" w:cs="Times New Roman"/>
          <w:color w:val="000000"/>
          <w:sz w:val="24"/>
          <w:szCs w:val="24"/>
          <w:lang w:eastAsia="es-CR"/>
        </w:rPr>
        <w:t xml:space="preserve">. </w:t>
      </w:r>
      <w:r w:rsidRPr="00B16945">
        <w:rPr>
          <w:rFonts w:ascii="Times New Roman" w:eastAsia="Arial" w:hAnsi="Times New Roman" w:cs="Times New Roman"/>
          <w:color w:val="000000"/>
          <w:sz w:val="24"/>
          <w:szCs w:val="24"/>
          <w:lang w:eastAsia="es-CR"/>
        </w:rPr>
        <w:t>Que el Ministerio de Salud tiene como misión, garantizar la protección y el mejoramiento del estado de salud de la población, mediante el ejercicio efectivo de la rectoría y el liderazgo institucional, con enfoque de promoción de la salud y participación social, bajo los principios de transparencia, equidad, solidaridad y universalidad.</w:t>
      </w:r>
    </w:p>
    <w:p w14:paraId="1C404128" w14:textId="77777777" w:rsidR="00AD046B" w:rsidRDefault="00AD046B" w:rsidP="006A56A3">
      <w:pPr>
        <w:spacing w:after="0" w:line="276" w:lineRule="auto"/>
        <w:jc w:val="both"/>
        <w:rPr>
          <w:rFonts w:ascii="Times New Roman" w:eastAsia="Arial" w:hAnsi="Times New Roman" w:cs="Times New Roman"/>
          <w:color w:val="000000"/>
          <w:sz w:val="24"/>
          <w:szCs w:val="24"/>
          <w:lang w:eastAsia="es-CR"/>
        </w:rPr>
      </w:pPr>
    </w:p>
    <w:p w14:paraId="56234245" w14:textId="0C555010" w:rsidR="009B6ADF" w:rsidRDefault="00BF0C4B" w:rsidP="006A56A3">
      <w:pPr>
        <w:spacing w:after="0" w:line="276" w:lineRule="auto"/>
        <w:jc w:val="both"/>
        <w:rPr>
          <w:rFonts w:ascii="Times New Roman" w:eastAsia="Arial" w:hAnsi="Times New Roman" w:cs="Times New Roman"/>
          <w:color w:val="000000"/>
          <w:sz w:val="24"/>
          <w:szCs w:val="24"/>
          <w:lang w:eastAsia="es-CR"/>
        </w:rPr>
      </w:pPr>
      <w:r>
        <w:rPr>
          <w:rFonts w:ascii="Times New Roman" w:eastAsia="Arial" w:hAnsi="Times New Roman" w:cs="Times New Roman"/>
          <w:color w:val="000000"/>
          <w:sz w:val="24"/>
          <w:szCs w:val="24"/>
          <w:lang w:eastAsia="es-CR"/>
        </w:rPr>
        <w:t>3</w:t>
      </w:r>
      <w:r w:rsidR="001E26BD">
        <w:rPr>
          <w:rFonts w:ascii="Times New Roman" w:eastAsia="Arial" w:hAnsi="Times New Roman" w:cs="Times New Roman"/>
          <w:color w:val="000000"/>
          <w:sz w:val="24"/>
          <w:szCs w:val="24"/>
          <w:lang w:eastAsia="es-CR"/>
        </w:rPr>
        <w:t xml:space="preserve">. </w:t>
      </w:r>
      <w:r w:rsidR="008F70D6">
        <w:rPr>
          <w:rFonts w:ascii="Times New Roman" w:eastAsia="Arial" w:hAnsi="Times New Roman" w:cs="Times New Roman"/>
          <w:color w:val="000000"/>
          <w:sz w:val="24"/>
          <w:szCs w:val="24"/>
          <w:lang w:eastAsia="es-CR"/>
        </w:rPr>
        <w:t>Que m</w:t>
      </w:r>
      <w:r w:rsidR="005E0E0D">
        <w:rPr>
          <w:rFonts w:ascii="Times New Roman" w:eastAsia="Arial" w:hAnsi="Times New Roman" w:cs="Times New Roman"/>
          <w:color w:val="000000"/>
          <w:sz w:val="24"/>
          <w:szCs w:val="24"/>
          <w:lang w:eastAsia="es-CR"/>
        </w:rPr>
        <w:t xml:space="preserve">ediante </w:t>
      </w:r>
      <w:r w:rsidR="005503AD">
        <w:rPr>
          <w:rFonts w:ascii="Times New Roman" w:eastAsia="Arial" w:hAnsi="Times New Roman" w:cs="Times New Roman"/>
          <w:color w:val="000000"/>
          <w:sz w:val="24"/>
          <w:szCs w:val="24"/>
          <w:lang w:eastAsia="es-CR"/>
        </w:rPr>
        <w:t xml:space="preserve">el </w:t>
      </w:r>
      <w:r w:rsidR="005503AD" w:rsidRPr="00B16945">
        <w:rPr>
          <w:rFonts w:ascii="Times New Roman" w:eastAsia="Arial" w:hAnsi="Times New Roman" w:cs="Times New Roman"/>
          <w:color w:val="000000"/>
          <w:sz w:val="24"/>
          <w:szCs w:val="24"/>
          <w:lang w:eastAsia="es-CR"/>
        </w:rPr>
        <w:t>Decreto Ejecutivo N</w:t>
      </w:r>
      <w:r w:rsidR="00A14DCE">
        <w:rPr>
          <w:rFonts w:ascii="Times New Roman" w:eastAsia="Arial" w:hAnsi="Times New Roman" w:cs="Times New Roman"/>
          <w:color w:val="000000"/>
          <w:sz w:val="24"/>
          <w:szCs w:val="24"/>
          <w:lang w:eastAsia="es-CR"/>
        </w:rPr>
        <w:t>o.</w:t>
      </w:r>
      <w:r w:rsidR="005503AD" w:rsidRPr="00B16945">
        <w:rPr>
          <w:rFonts w:ascii="Times New Roman" w:eastAsia="Arial" w:hAnsi="Times New Roman" w:cs="Times New Roman"/>
          <w:color w:val="000000"/>
          <w:sz w:val="24"/>
          <w:szCs w:val="24"/>
          <w:lang w:eastAsia="es-CR"/>
        </w:rPr>
        <w:t xml:space="preserve"> </w:t>
      </w:r>
      <w:r w:rsidR="00C05A9E">
        <w:rPr>
          <w:rFonts w:ascii="Times New Roman" w:eastAsia="Arial" w:hAnsi="Times New Roman" w:cs="Times New Roman"/>
          <w:color w:val="000000"/>
          <w:sz w:val="24"/>
          <w:szCs w:val="24"/>
          <w:lang w:eastAsia="es-CR"/>
        </w:rPr>
        <w:t>27086</w:t>
      </w:r>
      <w:r w:rsidR="005503AD" w:rsidRPr="00B16945">
        <w:rPr>
          <w:rFonts w:ascii="Times New Roman" w:eastAsia="Arial" w:hAnsi="Times New Roman" w:cs="Times New Roman"/>
          <w:color w:val="000000"/>
          <w:sz w:val="24"/>
          <w:szCs w:val="24"/>
          <w:lang w:eastAsia="es-CR"/>
        </w:rPr>
        <w:t xml:space="preserve">-S del </w:t>
      </w:r>
      <w:r w:rsidR="00522FBB">
        <w:rPr>
          <w:rFonts w:ascii="Times New Roman" w:eastAsia="Arial" w:hAnsi="Times New Roman" w:cs="Times New Roman"/>
          <w:color w:val="000000"/>
          <w:sz w:val="24"/>
          <w:szCs w:val="24"/>
          <w:lang w:eastAsia="es-CR"/>
        </w:rPr>
        <w:t>22 de mayo</w:t>
      </w:r>
      <w:r w:rsidR="005503AD" w:rsidRPr="00B16945">
        <w:rPr>
          <w:rFonts w:ascii="Times New Roman" w:eastAsia="Arial" w:hAnsi="Times New Roman" w:cs="Times New Roman"/>
          <w:color w:val="000000"/>
          <w:sz w:val="24"/>
          <w:szCs w:val="24"/>
          <w:lang w:eastAsia="es-CR"/>
        </w:rPr>
        <w:t xml:space="preserve"> de </w:t>
      </w:r>
      <w:r w:rsidR="00BF5EA5">
        <w:rPr>
          <w:rFonts w:ascii="Times New Roman" w:eastAsia="Arial" w:hAnsi="Times New Roman" w:cs="Times New Roman"/>
          <w:color w:val="000000"/>
          <w:sz w:val="24"/>
          <w:szCs w:val="24"/>
          <w:lang w:eastAsia="es-CR"/>
        </w:rPr>
        <w:t>1998</w:t>
      </w:r>
      <w:r w:rsidR="005503AD">
        <w:rPr>
          <w:rFonts w:ascii="Times New Roman" w:eastAsia="Arial" w:hAnsi="Times New Roman" w:cs="Times New Roman"/>
          <w:color w:val="000000"/>
          <w:sz w:val="24"/>
          <w:szCs w:val="24"/>
          <w:lang w:eastAsia="es-CR"/>
        </w:rPr>
        <w:t xml:space="preserve"> se </w:t>
      </w:r>
      <w:r w:rsidR="00237EE0">
        <w:rPr>
          <w:rFonts w:ascii="Times New Roman" w:eastAsia="Arial" w:hAnsi="Times New Roman" w:cs="Times New Roman"/>
          <w:color w:val="000000"/>
          <w:sz w:val="24"/>
          <w:szCs w:val="24"/>
          <w:lang w:eastAsia="es-CR"/>
        </w:rPr>
        <w:t>p</w:t>
      </w:r>
      <w:r w:rsidR="00AC305E">
        <w:rPr>
          <w:rFonts w:ascii="Times New Roman" w:eastAsia="Arial" w:hAnsi="Times New Roman" w:cs="Times New Roman"/>
          <w:color w:val="000000"/>
          <w:sz w:val="24"/>
          <w:szCs w:val="24"/>
          <w:lang w:eastAsia="es-CR"/>
        </w:rPr>
        <w:t xml:space="preserve">romulgó </w:t>
      </w:r>
      <w:r w:rsidR="00E31980">
        <w:rPr>
          <w:rFonts w:ascii="Times New Roman" w:eastAsia="Arial" w:hAnsi="Times New Roman" w:cs="Times New Roman"/>
          <w:color w:val="000000"/>
          <w:sz w:val="24"/>
          <w:szCs w:val="24"/>
          <w:lang w:eastAsia="es-CR"/>
        </w:rPr>
        <w:t>la</w:t>
      </w:r>
      <w:r w:rsidR="00AC305E">
        <w:rPr>
          <w:rFonts w:ascii="Times New Roman" w:eastAsia="Arial" w:hAnsi="Times New Roman" w:cs="Times New Roman"/>
          <w:color w:val="000000"/>
          <w:sz w:val="24"/>
          <w:szCs w:val="24"/>
          <w:lang w:eastAsia="es-CR"/>
        </w:rPr>
        <w:t xml:space="preserve"> </w:t>
      </w:r>
      <w:r w:rsidR="00575F1D">
        <w:rPr>
          <w:rFonts w:ascii="Times New Roman" w:eastAsia="Arial" w:hAnsi="Times New Roman" w:cs="Times New Roman"/>
          <w:color w:val="000000"/>
          <w:sz w:val="24"/>
          <w:szCs w:val="24"/>
          <w:lang w:eastAsia="es-CR"/>
        </w:rPr>
        <w:t>c</w:t>
      </w:r>
      <w:r w:rsidR="00237EE0" w:rsidRPr="005503AD">
        <w:rPr>
          <w:rFonts w:ascii="Times New Roman" w:eastAsia="Arial" w:hAnsi="Times New Roman" w:cs="Times New Roman"/>
          <w:color w:val="000000"/>
          <w:sz w:val="24"/>
          <w:szCs w:val="24"/>
          <w:lang w:eastAsia="es-CR"/>
        </w:rPr>
        <w:t xml:space="preserve">reación </w:t>
      </w:r>
      <w:r w:rsidR="00E31980">
        <w:rPr>
          <w:rFonts w:ascii="Times New Roman" w:eastAsia="Arial" w:hAnsi="Times New Roman" w:cs="Times New Roman"/>
          <w:color w:val="000000"/>
          <w:sz w:val="24"/>
          <w:szCs w:val="24"/>
          <w:lang w:eastAsia="es-CR"/>
        </w:rPr>
        <w:t>de la Comisión Nacional de Micronutrientes</w:t>
      </w:r>
      <w:r w:rsidR="004C762A">
        <w:rPr>
          <w:rFonts w:ascii="Times New Roman" w:eastAsia="Arial" w:hAnsi="Times New Roman" w:cs="Times New Roman"/>
          <w:color w:val="000000"/>
          <w:sz w:val="24"/>
          <w:szCs w:val="24"/>
          <w:lang w:eastAsia="es-CR"/>
        </w:rPr>
        <w:t>,</w:t>
      </w:r>
      <w:r w:rsidR="00237EE0" w:rsidRPr="005503AD">
        <w:rPr>
          <w:rFonts w:ascii="Times New Roman" w:eastAsia="Arial" w:hAnsi="Times New Roman" w:cs="Times New Roman"/>
          <w:color w:val="000000"/>
          <w:sz w:val="24"/>
          <w:szCs w:val="24"/>
          <w:lang w:eastAsia="es-CR"/>
        </w:rPr>
        <w:t xml:space="preserve"> </w:t>
      </w:r>
      <w:r w:rsidR="00E8117B">
        <w:rPr>
          <w:rFonts w:ascii="Times New Roman" w:eastAsia="Arial" w:hAnsi="Times New Roman" w:cs="Times New Roman"/>
          <w:color w:val="000000"/>
          <w:sz w:val="24"/>
          <w:szCs w:val="24"/>
          <w:lang w:eastAsia="es-CR"/>
        </w:rPr>
        <w:t xml:space="preserve">como un órgano de consulta técnica y </w:t>
      </w:r>
      <w:r w:rsidR="001F4478">
        <w:rPr>
          <w:rFonts w:ascii="Times New Roman" w:eastAsia="Arial" w:hAnsi="Times New Roman" w:cs="Times New Roman"/>
          <w:color w:val="000000"/>
          <w:sz w:val="24"/>
          <w:szCs w:val="24"/>
          <w:lang w:eastAsia="es-CR"/>
        </w:rPr>
        <w:t>de asesoría al Despacho del Ministerio de Salud con el fin de velar por la al</w:t>
      </w:r>
      <w:r w:rsidR="00472472">
        <w:rPr>
          <w:rFonts w:ascii="Times New Roman" w:eastAsia="Arial" w:hAnsi="Times New Roman" w:cs="Times New Roman"/>
          <w:color w:val="000000"/>
          <w:sz w:val="24"/>
          <w:szCs w:val="24"/>
          <w:lang w:eastAsia="es-CR"/>
        </w:rPr>
        <w:t>imentación y nutrición habitual de la población.</w:t>
      </w:r>
    </w:p>
    <w:p w14:paraId="3DEB25A2" w14:textId="77777777" w:rsidR="00C30642" w:rsidRDefault="00C30642" w:rsidP="006A56A3">
      <w:pPr>
        <w:spacing w:after="0" w:line="276" w:lineRule="auto"/>
        <w:jc w:val="both"/>
        <w:rPr>
          <w:rFonts w:ascii="Times New Roman" w:eastAsia="Arial" w:hAnsi="Times New Roman" w:cs="Times New Roman"/>
          <w:color w:val="000000"/>
          <w:sz w:val="24"/>
          <w:szCs w:val="24"/>
          <w:lang w:eastAsia="es-CR"/>
        </w:rPr>
      </w:pPr>
    </w:p>
    <w:p w14:paraId="1A25D9C6" w14:textId="39357FA0" w:rsidR="006A56A3" w:rsidRPr="000B1AA3" w:rsidRDefault="00990AC9" w:rsidP="000B1AA3">
      <w:pPr>
        <w:spacing w:after="0" w:line="276" w:lineRule="auto"/>
        <w:jc w:val="both"/>
        <w:rPr>
          <w:rFonts w:ascii="Times New Roman" w:eastAsia="Arial" w:hAnsi="Times New Roman" w:cs="Times New Roman"/>
          <w:color w:val="000000"/>
          <w:sz w:val="24"/>
          <w:szCs w:val="24"/>
          <w:lang w:eastAsia="es-CR"/>
        </w:rPr>
      </w:pPr>
      <w:r>
        <w:rPr>
          <w:rFonts w:ascii="Times New Roman" w:eastAsia="Arial" w:hAnsi="Times New Roman" w:cs="Times New Roman"/>
          <w:color w:val="000000"/>
          <w:sz w:val="24"/>
          <w:szCs w:val="24"/>
          <w:lang w:eastAsia="es-CR"/>
        </w:rPr>
        <w:t xml:space="preserve">4. </w:t>
      </w:r>
      <w:r w:rsidR="00C30642">
        <w:rPr>
          <w:rFonts w:ascii="Times New Roman" w:eastAsia="Arial" w:hAnsi="Times New Roman" w:cs="Times New Roman"/>
          <w:color w:val="000000"/>
          <w:sz w:val="24"/>
          <w:szCs w:val="24"/>
          <w:lang w:eastAsia="es-CR"/>
        </w:rPr>
        <w:t>Qu</w:t>
      </w:r>
      <w:r w:rsidR="001576BE">
        <w:rPr>
          <w:rFonts w:ascii="Times New Roman" w:eastAsia="Arial" w:hAnsi="Times New Roman" w:cs="Times New Roman"/>
          <w:color w:val="000000"/>
          <w:sz w:val="24"/>
          <w:szCs w:val="24"/>
          <w:lang w:eastAsia="es-CR"/>
        </w:rPr>
        <w:t>e</w:t>
      </w:r>
      <w:r w:rsidR="007A01DC">
        <w:rPr>
          <w:rFonts w:ascii="Times New Roman" w:eastAsia="Arial" w:hAnsi="Times New Roman" w:cs="Times New Roman"/>
          <w:color w:val="000000"/>
          <w:sz w:val="24"/>
          <w:szCs w:val="24"/>
          <w:lang w:eastAsia="es-CR"/>
        </w:rPr>
        <w:t xml:space="preserve"> mediante el Decreto Ejecutivo </w:t>
      </w:r>
      <w:r w:rsidR="007A01DC" w:rsidRPr="00B16945">
        <w:rPr>
          <w:rFonts w:ascii="Times New Roman" w:eastAsia="Arial" w:hAnsi="Times New Roman" w:cs="Times New Roman"/>
          <w:color w:val="000000"/>
          <w:sz w:val="24"/>
          <w:szCs w:val="24"/>
          <w:lang w:eastAsia="es-CR"/>
        </w:rPr>
        <w:t>N</w:t>
      </w:r>
      <w:r w:rsidR="007A01DC">
        <w:rPr>
          <w:rFonts w:ascii="Times New Roman" w:eastAsia="Arial" w:hAnsi="Times New Roman" w:cs="Times New Roman"/>
          <w:color w:val="000000"/>
          <w:sz w:val="24"/>
          <w:szCs w:val="24"/>
          <w:lang w:eastAsia="es-CR"/>
        </w:rPr>
        <w:t>o.</w:t>
      </w:r>
      <w:r w:rsidR="00220DFB" w:rsidRPr="000B1AA3">
        <w:rPr>
          <w:rFonts w:ascii="Times New Roman" w:eastAsia="Arial" w:hAnsi="Times New Roman" w:cs="Times New Roman"/>
          <w:color w:val="000000"/>
          <w:sz w:val="24"/>
          <w:szCs w:val="24"/>
          <w:lang w:eastAsia="es-CR"/>
        </w:rPr>
        <w:t xml:space="preserve"> </w:t>
      </w:r>
      <w:r w:rsidR="00220DFB" w:rsidRPr="00220DFB">
        <w:rPr>
          <w:rFonts w:ascii="Times New Roman" w:eastAsia="Arial" w:hAnsi="Times New Roman" w:cs="Times New Roman"/>
          <w:color w:val="000000"/>
          <w:sz w:val="24"/>
          <w:szCs w:val="24"/>
          <w:lang w:eastAsia="es-CR"/>
        </w:rPr>
        <w:t>44426-S</w:t>
      </w:r>
      <w:r w:rsidR="00F35C55">
        <w:rPr>
          <w:rFonts w:ascii="Times New Roman" w:eastAsia="Arial" w:hAnsi="Times New Roman" w:cs="Times New Roman"/>
          <w:color w:val="000000"/>
          <w:sz w:val="24"/>
          <w:szCs w:val="24"/>
          <w:lang w:eastAsia="es-CR"/>
        </w:rPr>
        <w:t xml:space="preserve"> del 25 de abril de 2024 se </w:t>
      </w:r>
      <w:r w:rsidR="002D6047" w:rsidRPr="000B1AA3">
        <w:rPr>
          <w:rFonts w:ascii="Times New Roman" w:eastAsia="Arial" w:hAnsi="Times New Roman" w:cs="Times New Roman"/>
          <w:color w:val="000000"/>
          <w:sz w:val="24"/>
          <w:szCs w:val="24"/>
          <w:lang w:eastAsia="es-CR"/>
        </w:rPr>
        <w:t>r</w:t>
      </w:r>
      <w:r w:rsidR="000B1AA3" w:rsidRPr="000B1AA3">
        <w:rPr>
          <w:rFonts w:ascii="Times New Roman" w:eastAsia="Arial" w:hAnsi="Times New Roman" w:cs="Times New Roman"/>
          <w:color w:val="000000"/>
          <w:sz w:val="24"/>
          <w:szCs w:val="24"/>
          <w:lang w:eastAsia="es-CR"/>
        </w:rPr>
        <w:t>eforma el</w:t>
      </w:r>
      <w:r w:rsidR="002D6047" w:rsidRPr="000B1AA3">
        <w:rPr>
          <w:rFonts w:ascii="Times New Roman" w:eastAsia="Arial" w:hAnsi="Times New Roman" w:cs="Times New Roman"/>
          <w:color w:val="000000"/>
          <w:sz w:val="24"/>
          <w:szCs w:val="24"/>
          <w:lang w:eastAsia="es-CR"/>
        </w:rPr>
        <w:t xml:space="preserve"> </w:t>
      </w:r>
      <w:r w:rsidR="000B1AA3" w:rsidRPr="00B16945">
        <w:rPr>
          <w:rFonts w:ascii="Times New Roman" w:eastAsia="Arial" w:hAnsi="Times New Roman" w:cs="Times New Roman"/>
          <w:color w:val="000000"/>
          <w:sz w:val="24"/>
          <w:szCs w:val="24"/>
          <w:lang w:eastAsia="es-CR"/>
        </w:rPr>
        <w:t>Decreto Ejecutivo N</w:t>
      </w:r>
      <w:r w:rsidR="000B1AA3">
        <w:rPr>
          <w:rFonts w:ascii="Times New Roman" w:eastAsia="Arial" w:hAnsi="Times New Roman" w:cs="Times New Roman"/>
          <w:color w:val="000000"/>
          <w:sz w:val="24"/>
          <w:szCs w:val="24"/>
          <w:lang w:eastAsia="es-CR"/>
        </w:rPr>
        <w:t>o.</w:t>
      </w:r>
      <w:r w:rsidR="000B1AA3" w:rsidRPr="00B16945">
        <w:rPr>
          <w:rFonts w:ascii="Times New Roman" w:eastAsia="Arial" w:hAnsi="Times New Roman" w:cs="Times New Roman"/>
          <w:color w:val="000000"/>
          <w:sz w:val="24"/>
          <w:szCs w:val="24"/>
          <w:lang w:eastAsia="es-CR"/>
        </w:rPr>
        <w:t xml:space="preserve"> </w:t>
      </w:r>
      <w:r w:rsidR="000B1AA3">
        <w:rPr>
          <w:rFonts w:ascii="Times New Roman" w:eastAsia="Arial" w:hAnsi="Times New Roman" w:cs="Times New Roman"/>
          <w:color w:val="000000"/>
          <w:sz w:val="24"/>
          <w:szCs w:val="24"/>
          <w:lang w:eastAsia="es-CR"/>
        </w:rPr>
        <w:t>27086</w:t>
      </w:r>
      <w:r w:rsidR="000B1AA3" w:rsidRPr="00B16945">
        <w:rPr>
          <w:rFonts w:ascii="Times New Roman" w:eastAsia="Arial" w:hAnsi="Times New Roman" w:cs="Times New Roman"/>
          <w:color w:val="000000"/>
          <w:sz w:val="24"/>
          <w:szCs w:val="24"/>
          <w:lang w:eastAsia="es-CR"/>
        </w:rPr>
        <w:t xml:space="preserve">-S </w:t>
      </w:r>
      <w:r w:rsidR="000B1AA3">
        <w:rPr>
          <w:rFonts w:ascii="Times New Roman" w:eastAsia="Arial" w:hAnsi="Times New Roman" w:cs="Times New Roman"/>
          <w:color w:val="000000"/>
          <w:sz w:val="24"/>
          <w:szCs w:val="24"/>
          <w:lang w:eastAsia="es-CR"/>
        </w:rPr>
        <w:t xml:space="preserve">que crea la </w:t>
      </w:r>
      <w:r w:rsidR="000B1AA3" w:rsidRPr="000B1AA3">
        <w:rPr>
          <w:rFonts w:ascii="Times New Roman" w:eastAsia="Arial" w:hAnsi="Times New Roman" w:cs="Times New Roman"/>
          <w:color w:val="000000"/>
          <w:sz w:val="24"/>
          <w:szCs w:val="24"/>
          <w:lang w:eastAsia="es-CR"/>
        </w:rPr>
        <w:t xml:space="preserve">Comisión Nacional </w:t>
      </w:r>
      <w:r w:rsidR="001576BE">
        <w:rPr>
          <w:rFonts w:ascii="Times New Roman" w:eastAsia="Arial" w:hAnsi="Times New Roman" w:cs="Times New Roman"/>
          <w:color w:val="000000"/>
          <w:sz w:val="24"/>
          <w:szCs w:val="24"/>
          <w:lang w:eastAsia="es-CR"/>
        </w:rPr>
        <w:t>d</w:t>
      </w:r>
      <w:r w:rsidR="000B1AA3" w:rsidRPr="000B1AA3">
        <w:rPr>
          <w:rFonts w:ascii="Times New Roman" w:eastAsia="Arial" w:hAnsi="Times New Roman" w:cs="Times New Roman"/>
          <w:color w:val="000000"/>
          <w:sz w:val="24"/>
          <w:szCs w:val="24"/>
          <w:lang w:eastAsia="es-CR"/>
        </w:rPr>
        <w:t>e Micronutrientes</w:t>
      </w:r>
      <w:r w:rsidR="009B5BD1">
        <w:rPr>
          <w:rFonts w:ascii="Times New Roman" w:eastAsia="Arial" w:hAnsi="Times New Roman" w:cs="Times New Roman"/>
          <w:color w:val="000000"/>
          <w:sz w:val="24"/>
          <w:szCs w:val="24"/>
          <w:lang w:eastAsia="es-CR"/>
        </w:rPr>
        <w:t>,</w:t>
      </w:r>
      <w:r w:rsidR="0007433D">
        <w:rPr>
          <w:rFonts w:ascii="Times New Roman" w:eastAsia="Arial" w:hAnsi="Times New Roman" w:cs="Times New Roman"/>
          <w:color w:val="000000"/>
          <w:sz w:val="24"/>
          <w:szCs w:val="24"/>
          <w:lang w:eastAsia="es-CR"/>
        </w:rPr>
        <w:t xml:space="preserve"> </w:t>
      </w:r>
      <w:r w:rsidR="0007433D" w:rsidRPr="00452E82">
        <w:rPr>
          <w:rFonts w:ascii="Times New Roman" w:eastAsia="Arial" w:hAnsi="Times New Roman" w:cs="Times New Roman"/>
          <w:color w:val="000000"/>
          <w:sz w:val="24"/>
          <w:szCs w:val="24"/>
          <w:lang w:eastAsia="es-CR"/>
        </w:rPr>
        <w:t>con el propósito de facilitar el cumplimiento de la función general delegada al Ministerio de Salud, para garantizar que la generación de conocimiento científico y tecnológico en el campo alimentario nutricional responda a las prioridades nacionales mediante el trabajo conjunto de diferentes actores sociales relacionados con el tema.</w:t>
      </w:r>
    </w:p>
    <w:p w14:paraId="3A902982" w14:textId="77777777" w:rsidR="007A01DC" w:rsidRPr="006A56A3" w:rsidRDefault="007A01DC" w:rsidP="006A56A3">
      <w:pPr>
        <w:spacing w:after="0" w:line="276" w:lineRule="auto"/>
        <w:jc w:val="both"/>
        <w:rPr>
          <w:rFonts w:ascii="Times New Roman" w:eastAsia="Arial" w:hAnsi="Times New Roman" w:cs="Times New Roman"/>
          <w:color w:val="000000"/>
          <w:sz w:val="24"/>
          <w:szCs w:val="24"/>
          <w:lang w:eastAsia="es-CR"/>
        </w:rPr>
      </w:pPr>
    </w:p>
    <w:p w14:paraId="07150DD7" w14:textId="4021BCB2" w:rsidR="0053227A" w:rsidRDefault="00990AC9" w:rsidP="006A56A3">
      <w:pPr>
        <w:pStyle w:val="Default"/>
        <w:spacing w:line="276" w:lineRule="auto"/>
        <w:jc w:val="both"/>
        <w:rPr>
          <w:rFonts w:ascii="Times New Roman" w:hAnsi="Times New Roman" w:cs="Times New Roman"/>
        </w:rPr>
      </w:pPr>
      <w:r>
        <w:rPr>
          <w:rFonts w:ascii="Times New Roman" w:hAnsi="Times New Roman" w:cs="Times New Roman"/>
        </w:rPr>
        <w:t>5</w:t>
      </w:r>
      <w:r w:rsidR="00196BB4" w:rsidRPr="00DD00D0">
        <w:rPr>
          <w:rFonts w:ascii="Times New Roman" w:hAnsi="Times New Roman" w:cs="Times New Roman"/>
        </w:rPr>
        <w:t xml:space="preserve">. </w:t>
      </w:r>
      <w:r w:rsidR="00E6447B" w:rsidRPr="00DD00D0">
        <w:rPr>
          <w:rFonts w:ascii="Times New Roman" w:hAnsi="Times New Roman" w:cs="Times New Roman"/>
        </w:rPr>
        <w:t xml:space="preserve">Que se hace necesario </w:t>
      </w:r>
      <w:r w:rsidR="00BE7BBE" w:rsidRPr="00DD00D0">
        <w:rPr>
          <w:rFonts w:ascii="Times New Roman" w:hAnsi="Times New Roman" w:cs="Times New Roman"/>
        </w:rPr>
        <w:t xml:space="preserve">y oportuno </w:t>
      </w:r>
      <w:r w:rsidR="00E6447B" w:rsidRPr="00DD00D0">
        <w:rPr>
          <w:rFonts w:ascii="Times New Roman" w:hAnsi="Times New Roman" w:cs="Times New Roman"/>
        </w:rPr>
        <w:t xml:space="preserve">reformar </w:t>
      </w:r>
      <w:r w:rsidR="00990193" w:rsidRPr="00DD00D0">
        <w:rPr>
          <w:rFonts w:ascii="Times New Roman" w:hAnsi="Times New Roman" w:cs="Times New Roman"/>
        </w:rPr>
        <w:t xml:space="preserve">el </w:t>
      </w:r>
      <w:r w:rsidR="0053227A" w:rsidRPr="00DD00D0">
        <w:rPr>
          <w:rFonts w:ascii="Times New Roman" w:eastAsia="Arial" w:hAnsi="Times New Roman" w:cs="Times New Roman"/>
          <w:lang w:eastAsia="es-CR"/>
        </w:rPr>
        <w:t xml:space="preserve">Decreto Ejecutivo </w:t>
      </w:r>
      <w:r w:rsidR="00DD00D0" w:rsidRPr="00DD00D0">
        <w:rPr>
          <w:rFonts w:ascii="Times New Roman" w:eastAsia="Arial" w:hAnsi="Times New Roman" w:cs="Times New Roman"/>
          <w:lang w:eastAsia="es-CR"/>
        </w:rPr>
        <w:t>N</w:t>
      </w:r>
      <w:r w:rsidR="00C71922">
        <w:rPr>
          <w:rFonts w:ascii="Times New Roman" w:eastAsia="Arial" w:hAnsi="Times New Roman" w:cs="Times New Roman"/>
          <w:lang w:eastAsia="es-CR"/>
        </w:rPr>
        <w:t>o.</w:t>
      </w:r>
      <w:r w:rsidR="00DD00D0" w:rsidRPr="00DD00D0">
        <w:rPr>
          <w:rFonts w:ascii="Times New Roman" w:eastAsia="Arial" w:hAnsi="Times New Roman" w:cs="Times New Roman"/>
          <w:lang w:eastAsia="es-CR"/>
        </w:rPr>
        <w:t xml:space="preserve"> 27086-S </w:t>
      </w:r>
      <w:r w:rsidR="005A5D89" w:rsidRPr="00DD00D0">
        <w:rPr>
          <w:rFonts w:ascii="Times New Roman" w:eastAsia="Arial" w:hAnsi="Times New Roman" w:cs="Times New Roman"/>
          <w:lang w:eastAsia="es-CR"/>
        </w:rPr>
        <w:t>con el propósito</w:t>
      </w:r>
      <w:r w:rsidR="00990193" w:rsidRPr="00DD00D0">
        <w:rPr>
          <w:rFonts w:ascii="Times New Roman" w:eastAsia="Arial" w:hAnsi="Times New Roman" w:cs="Times New Roman"/>
          <w:lang w:eastAsia="es-CR"/>
        </w:rPr>
        <w:t xml:space="preserve"> de </w:t>
      </w:r>
      <w:r w:rsidR="00AA2F77" w:rsidRPr="00DD00D0">
        <w:rPr>
          <w:rFonts w:ascii="Times New Roman" w:eastAsia="Arial" w:hAnsi="Times New Roman" w:cs="Times New Roman"/>
          <w:lang w:eastAsia="es-CR"/>
        </w:rPr>
        <w:t xml:space="preserve">facilitar </w:t>
      </w:r>
      <w:r w:rsidR="00537033">
        <w:rPr>
          <w:rFonts w:ascii="Times New Roman" w:eastAsia="Arial" w:hAnsi="Times New Roman" w:cs="Times New Roman"/>
          <w:lang w:eastAsia="es-CR"/>
        </w:rPr>
        <w:t xml:space="preserve">el nombramiento de los representantes de cada una de las instituciones </w:t>
      </w:r>
      <w:r w:rsidR="00537033">
        <w:rPr>
          <w:rFonts w:ascii="Times New Roman" w:eastAsia="Arial" w:hAnsi="Times New Roman" w:cs="Times New Roman"/>
          <w:lang w:eastAsia="es-CR"/>
        </w:rPr>
        <w:lastRenderedPageBreak/>
        <w:t>que la integran</w:t>
      </w:r>
      <w:r w:rsidR="00AA2F77" w:rsidRPr="00DD00D0">
        <w:rPr>
          <w:rFonts w:ascii="Times New Roman" w:hAnsi="Times New Roman" w:cs="Times New Roman"/>
        </w:rPr>
        <w:t>. Lo anterior en aras de poder</w:t>
      </w:r>
      <w:r w:rsidR="00AA2F77" w:rsidRPr="00B16945">
        <w:rPr>
          <w:rFonts w:ascii="Times New Roman" w:hAnsi="Times New Roman" w:cs="Times New Roman"/>
        </w:rPr>
        <w:t xml:space="preserve"> concentrar intereses afines y promover la toma de decisiones oportunas y estratégicas en torno al </w:t>
      </w:r>
      <w:r w:rsidR="00CD1F30">
        <w:rPr>
          <w:rFonts w:ascii="Times New Roman" w:hAnsi="Times New Roman" w:cs="Times New Roman"/>
        </w:rPr>
        <w:t xml:space="preserve">tema </w:t>
      </w:r>
      <w:r w:rsidR="00F1317D">
        <w:rPr>
          <w:rFonts w:ascii="Times New Roman" w:hAnsi="Times New Roman" w:cs="Times New Roman"/>
        </w:rPr>
        <w:t>de micronutrientes</w:t>
      </w:r>
      <w:r w:rsidR="00AA2F77" w:rsidRPr="00B16945">
        <w:rPr>
          <w:rFonts w:ascii="Times New Roman" w:hAnsi="Times New Roman" w:cs="Times New Roman"/>
        </w:rPr>
        <w:t>.</w:t>
      </w:r>
    </w:p>
    <w:p w14:paraId="42D0872C" w14:textId="77777777" w:rsidR="00E12996" w:rsidRDefault="00E12996" w:rsidP="006A56A3">
      <w:pPr>
        <w:pStyle w:val="Default"/>
        <w:spacing w:line="276" w:lineRule="auto"/>
        <w:jc w:val="both"/>
        <w:rPr>
          <w:rFonts w:ascii="Times New Roman" w:hAnsi="Times New Roman" w:cs="Times New Roman"/>
        </w:rPr>
      </w:pPr>
    </w:p>
    <w:p w14:paraId="7675DBAD" w14:textId="735BEF5C" w:rsidR="00E12996" w:rsidRDefault="00452E82" w:rsidP="006A56A3">
      <w:pPr>
        <w:pStyle w:val="Default"/>
        <w:spacing w:line="276" w:lineRule="auto"/>
        <w:jc w:val="both"/>
        <w:rPr>
          <w:rFonts w:ascii="Times New Roman" w:hAnsi="Times New Roman" w:cs="Times New Roman"/>
        </w:rPr>
      </w:pPr>
      <w:r>
        <w:rPr>
          <w:rFonts w:ascii="Times New Roman" w:hAnsi="Times New Roman" w:cs="Times New Roman"/>
        </w:rPr>
        <w:t>6</w:t>
      </w:r>
      <w:r w:rsidR="00E12996">
        <w:rPr>
          <w:rFonts w:ascii="Times New Roman" w:hAnsi="Times New Roman" w:cs="Times New Roman"/>
        </w:rPr>
        <w:t xml:space="preserve">. </w:t>
      </w:r>
      <w:r w:rsidR="00E12996" w:rsidRPr="00E12996">
        <w:rPr>
          <w:rFonts w:ascii="Times New Roman" w:hAnsi="Times New Roman" w:cs="Times New Roman"/>
        </w:rPr>
        <w:t>Que de conformidad con el artículo 12 bis del Decreto Ejecutivo N</w:t>
      </w:r>
      <w:r w:rsidR="00E12996">
        <w:rPr>
          <w:rFonts w:ascii="Times New Roman" w:hAnsi="Times New Roman" w:cs="Times New Roman"/>
        </w:rPr>
        <w:t>o.</w:t>
      </w:r>
      <w:r w:rsidR="00E12996" w:rsidRPr="00E12996">
        <w:rPr>
          <w:rFonts w:ascii="Times New Roman" w:hAnsi="Times New Roman" w:cs="Times New Roman"/>
        </w:rPr>
        <w:t xml:space="preserve"> 37045-MP-MEIC de</w:t>
      </w:r>
      <w:r w:rsidR="00E12996">
        <w:rPr>
          <w:rFonts w:ascii="Times New Roman" w:hAnsi="Times New Roman" w:cs="Times New Roman"/>
        </w:rPr>
        <w:t>l</w:t>
      </w:r>
      <w:r w:rsidR="00E12996" w:rsidRPr="00E12996">
        <w:rPr>
          <w:rFonts w:ascii="Times New Roman" w:hAnsi="Times New Roman" w:cs="Times New Roman"/>
        </w:rPr>
        <w:t xml:space="preserve"> 22 de febrero de 2012 “Reglamento a la Ley de Protección al Ciudadano del Exceso de Requisitos y Trámites Administrativos” y sus reformas, se considera que por la naturaleza del presente </w:t>
      </w:r>
      <w:r w:rsidR="00CA155B">
        <w:rPr>
          <w:rFonts w:ascii="Times New Roman" w:hAnsi="Times New Roman" w:cs="Times New Roman"/>
        </w:rPr>
        <w:t>Decreto Ejecutivo</w:t>
      </w:r>
      <w:r w:rsidR="00E12996" w:rsidRPr="00E12996">
        <w:rPr>
          <w:rFonts w:ascii="Times New Roman" w:hAnsi="Times New Roman" w:cs="Times New Roman"/>
        </w:rPr>
        <w:t xml:space="preserve"> no es necesario completar el formulario de Evaluación Costo Beneficio, toda vez que el mismo no establece trámites ni requerimientos para el administrado.</w:t>
      </w:r>
    </w:p>
    <w:p w14:paraId="38FE23CB" w14:textId="77777777" w:rsidR="00F91374" w:rsidRPr="00AA2F77" w:rsidRDefault="00F91374" w:rsidP="006A56A3">
      <w:pPr>
        <w:pStyle w:val="Default"/>
        <w:spacing w:line="276" w:lineRule="auto"/>
        <w:jc w:val="both"/>
        <w:rPr>
          <w:rFonts w:ascii="Times New Roman" w:hAnsi="Times New Roman" w:cs="Times New Roman"/>
        </w:rPr>
      </w:pPr>
    </w:p>
    <w:p w14:paraId="0A371DAE" w14:textId="1F5B89E4" w:rsidR="0053227A" w:rsidRPr="00F91374" w:rsidRDefault="00DC1908" w:rsidP="006A56A3">
      <w:pPr>
        <w:spacing w:after="0" w:line="276"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7.</w:t>
      </w:r>
      <w:r w:rsidR="00AD3681" w:rsidRPr="00F91374">
        <w:rPr>
          <w:rFonts w:ascii="Times New Roman" w:hAnsi="Times New Roman" w:cs="Times New Roman"/>
          <w:color w:val="000000"/>
          <w:sz w:val="24"/>
          <w:szCs w:val="24"/>
        </w:rPr>
        <w:t>Que de conformidad con el artículo 12 bis del Decreto Ejecutivo Nº 37045-MP-MEIC del 22 de febrero de 2012 y su reforma “Reglamento a la Ley de Protección al Ciudadano del Exceso de Requisitos y Trámites Administrativos”, la persona encargada de la Oficialía de Simplificación de Trámites del Ministerio de Salud ha completado como primer paso la sección I denominada Control Previo de Mejora Regulatoria, que conforma el formulario de Evaluación Costo Beneficio. Las respuestas brindadas en esa sección han sido todas negativas, toda vez que la propuesta no contiene trámites ni requisitos.</w:t>
      </w:r>
    </w:p>
    <w:p w14:paraId="625D1975" w14:textId="77777777" w:rsidR="00F91374" w:rsidRDefault="00F91374" w:rsidP="006A56A3">
      <w:pPr>
        <w:spacing w:after="0" w:line="276" w:lineRule="auto"/>
        <w:rPr>
          <w:rFonts w:ascii="Times New Roman" w:eastAsia="Arial" w:hAnsi="Times New Roman" w:cs="Times New Roman"/>
          <w:b/>
          <w:bCs/>
          <w:color w:val="000000"/>
          <w:sz w:val="24"/>
          <w:szCs w:val="24"/>
          <w:lang w:eastAsia="es-CR"/>
        </w:rPr>
      </w:pPr>
    </w:p>
    <w:p w14:paraId="7C705139" w14:textId="08AFFBD7" w:rsidR="005B165F" w:rsidRPr="00B16945" w:rsidRDefault="00BE2EB2" w:rsidP="006A56A3">
      <w:pPr>
        <w:spacing w:after="0" w:line="276" w:lineRule="auto"/>
        <w:rPr>
          <w:rFonts w:ascii="Times New Roman" w:eastAsia="Arial" w:hAnsi="Times New Roman" w:cs="Times New Roman"/>
          <w:b/>
          <w:bCs/>
          <w:color w:val="000000"/>
          <w:sz w:val="24"/>
          <w:szCs w:val="24"/>
          <w:lang w:eastAsia="es-CR"/>
        </w:rPr>
      </w:pPr>
      <w:r w:rsidRPr="00B16945">
        <w:rPr>
          <w:rFonts w:ascii="Times New Roman" w:eastAsia="Arial" w:hAnsi="Times New Roman" w:cs="Times New Roman"/>
          <w:b/>
          <w:bCs/>
          <w:color w:val="000000"/>
          <w:sz w:val="24"/>
          <w:szCs w:val="24"/>
          <w:lang w:eastAsia="es-CR"/>
        </w:rPr>
        <w:t>Por tanto,</w:t>
      </w:r>
    </w:p>
    <w:p w14:paraId="55FDD126" w14:textId="77777777" w:rsidR="006A56A3" w:rsidRDefault="006A56A3" w:rsidP="006A56A3">
      <w:pPr>
        <w:spacing w:after="0" w:line="276" w:lineRule="auto"/>
        <w:jc w:val="center"/>
        <w:rPr>
          <w:rFonts w:ascii="Times New Roman" w:eastAsia="Arial" w:hAnsi="Times New Roman" w:cs="Times New Roman"/>
          <w:b/>
          <w:bCs/>
          <w:color w:val="000000"/>
          <w:sz w:val="24"/>
          <w:szCs w:val="24"/>
          <w:lang w:eastAsia="es-CR"/>
        </w:rPr>
      </w:pPr>
    </w:p>
    <w:p w14:paraId="78269E44" w14:textId="4DF548FC" w:rsidR="00BE2EB2" w:rsidRDefault="00F20CE6" w:rsidP="006A56A3">
      <w:pPr>
        <w:spacing w:after="0" w:line="276" w:lineRule="auto"/>
        <w:jc w:val="center"/>
        <w:rPr>
          <w:rFonts w:ascii="Times New Roman" w:eastAsia="Arial" w:hAnsi="Times New Roman" w:cs="Times New Roman"/>
          <w:b/>
          <w:bCs/>
          <w:color w:val="000000"/>
          <w:sz w:val="24"/>
          <w:szCs w:val="24"/>
          <w:lang w:eastAsia="es-CR"/>
        </w:rPr>
      </w:pPr>
      <w:r w:rsidRPr="00B16945">
        <w:rPr>
          <w:rFonts w:ascii="Times New Roman" w:eastAsia="Arial" w:hAnsi="Times New Roman" w:cs="Times New Roman"/>
          <w:b/>
          <w:bCs/>
          <w:color w:val="000000"/>
          <w:sz w:val="24"/>
          <w:szCs w:val="24"/>
          <w:lang w:eastAsia="es-CR"/>
        </w:rPr>
        <w:t>DECRETAN:</w:t>
      </w:r>
    </w:p>
    <w:p w14:paraId="187EA7BA" w14:textId="77777777" w:rsidR="006A56A3" w:rsidRPr="005B165F" w:rsidRDefault="006A56A3" w:rsidP="006A56A3">
      <w:pPr>
        <w:spacing w:after="0" w:line="276" w:lineRule="auto"/>
        <w:jc w:val="center"/>
        <w:rPr>
          <w:rFonts w:ascii="Times New Roman" w:eastAsia="Arial" w:hAnsi="Times New Roman" w:cs="Times New Roman"/>
          <w:b/>
          <w:bCs/>
          <w:color w:val="000000"/>
          <w:sz w:val="24"/>
          <w:szCs w:val="24"/>
          <w:lang w:eastAsia="es-CR"/>
        </w:rPr>
      </w:pPr>
    </w:p>
    <w:p w14:paraId="14B1D5DA" w14:textId="76BBC21B" w:rsidR="0057073A" w:rsidRPr="00452E82" w:rsidRDefault="006A7675" w:rsidP="006A56A3">
      <w:pPr>
        <w:spacing w:after="0" w:line="276" w:lineRule="auto"/>
        <w:jc w:val="center"/>
        <w:rPr>
          <w:rFonts w:ascii="Times New Roman" w:eastAsia="Arial" w:hAnsi="Times New Roman" w:cs="Times New Roman"/>
          <w:b/>
          <w:bCs/>
          <w:color w:val="000000"/>
          <w:sz w:val="24"/>
          <w:szCs w:val="24"/>
          <w:lang w:eastAsia="es-CR"/>
        </w:rPr>
      </w:pPr>
      <w:bookmarkStart w:id="0" w:name="_Hlk214347736"/>
      <w:r w:rsidRPr="00452E82">
        <w:rPr>
          <w:rFonts w:ascii="Times New Roman" w:eastAsia="Arial" w:hAnsi="Times New Roman" w:cs="Times New Roman"/>
          <w:b/>
          <w:bCs/>
          <w:color w:val="000000"/>
          <w:sz w:val="24"/>
          <w:szCs w:val="24"/>
          <w:lang w:eastAsia="es-CR"/>
        </w:rPr>
        <w:t xml:space="preserve">REFORMA </w:t>
      </w:r>
      <w:r w:rsidR="008F1DC1" w:rsidRPr="00452E82">
        <w:rPr>
          <w:rFonts w:ascii="Times New Roman" w:eastAsia="Arial" w:hAnsi="Times New Roman" w:cs="Times New Roman"/>
          <w:b/>
          <w:bCs/>
          <w:color w:val="000000"/>
          <w:sz w:val="24"/>
          <w:szCs w:val="24"/>
          <w:lang w:eastAsia="es-CR"/>
        </w:rPr>
        <w:t>DE</w:t>
      </w:r>
      <w:r w:rsidR="00052AE4" w:rsidRPr="00452E82">
        <w:rPr>
          <w:rFonts w:ascii="Times New Roman" w:eastAsia="Arial" w:hAnsi="Times New Roman" w:cs="Times New Roman"/>
          <w:b/>
          <w:bCs/>
          <w:color w:val="000000"/>
          <w:sz w:val="24"/>
          <w:szCs w:val="24"/>
          <w:lang w:eastAsia="es-CR"/>
        </w:rPr>
        <w:t>L</w:t>
      </w:r>
      <w:r w:rsidR="008F1DC1" w:rsidRPr="00452E82">
        <w:rPr>
          <w:rFonts w:ascii="Times New Roman" w:eastAsia="Arial" w:hAnsi="Times New Roman" w:cs="Times New Roman"/>
          <w:b/>
          <w:bCs/>
          <w:color w:val="000000"/>
          <w:sz w:val="24"/>
          <w:szCs w:val="24"/>
          <w:lang w:eastAsia="es-CR"/>
        </w:rPr>
        <w:t xml:space="preserve"> ARTÍCULO 3 </w:t>
      </w:r>
      <w:r w:rsidR="00F20CE6" w:rsidRPr="00452E82">
        <w:rPr>
          <w:rFonts w:ascii="Times New Roman" w:eastAsia="Arial" w:hAnsi="Times New Roman" w:cs="Times New Roman"/>
          <w:b/>
          <w:bCs/>
          <w:color w:val="000000"/>
          <w:sz w:val="24"/>
          <w:szCs w:val="24"/>
          <w:lang w:eastAsia="es-CR"/>
        </w:rPr>
        <w:t xml:space="preserve">DEL </w:t>
      </w:r>
      <w:r w:rsidR="009F60A3" w:rsidRPr="00452E82">
        <w:rPr>
          <w:rFonts w:ascii="Times New Roman" w:eastAsia="Arial" w:hAnsi="Times New Roman" w:cs="Times New Roman"/>
          <w:b/>
          <w:bCs/>
          <w:color w:val="000000"/>
          <w:sz w:val="24"/>
          <w:szCs w:val="24"/>
          <w:lang w:eastAsia="es-CR"/>
        </w:rPr>
        <w:t xml:space="preserve">DECRETO EJECUTIVO </w:t>
      </w:r>
    </w:p>
    <w:p w14:paraId="5154911D" w14:textId="77777777" w:rsidR="002C4FC5" w:rsidRPr="00452E82" w:rsidRDefault="009F60A3" w:rsidP="006A56A3">
      <w:pPr>
        <w:spacing w:after="0" w:line="276" w:lineRule="auto"/>
        <w:jc w:val="center"/>
        <w:rPr>
          <w:rFonts w:ascii="Times New Roman" w:eastAsia="Arial" w:hAnsi="Times New Roman" w:cs="Times New Roman"/>
          <w:b/>
          <w:bCs/>
          <w:color w:val="000000"/>
          <w:sz w:val="24"/>
          <w:szCs w:val="24"/>
          <w:lang w:eastAsia="es-CR"/>
        </w:rPr>
      </w:pPr>
      <w:r w:rsidRPr="00452E82">
        <w:rPr>
          <w:rFonts w:ascii="Times New Roman" w:eastAsia="Arial" w:hAnsi="Times New Roman" w:cs="Times New Roman"/>
          <w:b/>
          <w:bCs/>
          <w:color w:val="000000"/>
          <w:sz w:val="24"/>
          <w:szCs w:val="24"/>
          <w:lang w:eastAsia="es-CR"/>
        </w:rPr>
        <w:t>N</w:t>
      </w:r>
      <w:r w:rsidR="00620833" w:rsidRPr="00452E82">
        <w:rPr>
          <w:rFonts w:ascii="Times New Roman" w:eastAsia="Arial" w:hAnsi="Times New Roman" w:cs="Times New Roman"/>
          <w:b/>
          <w:bCs/>
          <w:color w:val="000000"/>
          <w:sz w:val="24"/>
          <w:szCs w:val="24"/>
          <w:lang w:eastAsia="es-CR"/>
        </w:rPr>
        <w:t>o.</w:t>
      </w:r>
      <w:r w:rsidRPr="00452E82">
        <w:rPr>
          <w:rFonts w:ascii="Times New Roman" w:eastAsia="Arial" w:hAnsi="Times New Roman" w:cs="Times New Roman"/>
          <w:b/>
          <w:bCs/>
          <w:color w:val="000000"/>
          <w:sz w:val="24"/>
          <w:szCs w:val="24"/>
          <w:lang w:eastAsia="es-CR"/>
        </w:rPr>
        <w:t xml:space="preserve"> 27086</w:t>
      </w:r>
      <w:r w:rsidR="0057073A" w:rsidRPr="00452E82">
        <w:rPr>
          <w:rFonts w:ascii="Times New Roman" w:eastAsia="Arial" w:hAnsi="Times New Roman" w:cs="Times New Roman"/>
          <w:b/>
          <w:bCs/>
          <w:color w:val="000000"/>
          <w:sz w:val="24"/>
          <w:szCs w:val="24"/>
          <w:lang w:eastAsia="es-CR"/>
        </w:rPr>
        <w:t>-</w:t>
      </w:r>
      <w:r w:rsidRPr="00452E82">
        <w:rPr>
          <w:rFonts w:ascii="Times New Roman" w:eastAsia="Arial" w:hAnsi="Times New Roman" w:cs="Times New Roman"/>
          <w:b/>
          <w:bCs/>
          <w:color w:val="000000"/>
          <w:sz w:val="24"/>
          <w:szCs w:val="24"/>
          <w:lang w:eastAsia="es-CR"/>
        </w:rPr>
        <w:t>S DEL 22 DE MAYO DE 1998</w:t>
      </w:r>
      <w:r w:rsidR="00620833" w:rsidRPr="00452E82">
        <w:rPr>
          <w:rFonts w:ascii="Times New Roman" w:eastAsia="Arial" w:hAnsi="Times New Roman" w:cs="Times New Roman"/>
          <w:b/>
          <w:bCs/>
          <w:color w:val="000000"/>
          <w:sz w:val="24"/>
          <w:szCs w:val="24"/>
          <w:lang w:eastAsia="es-CR"/>
        </w:rPr>
        <w:t xml:space="preserve"> </w:t>
      </w:r>
      <w:r w:rsidR="005268E3" w:rsidRPr="00452E82">
        <w:rPr>
          <w:rFonts w:ascii="Times New Roman" w:eastAsia="Arial" w:hAnsi="Times New Roman" w:cs="Times New Roman"/>
          <w:b/>
          <w:bCs/>
          <w:color w:val="000000"/>
          <w:sz w:val="24"/>
          <w:szCs w:val="24"/>
          <w:lang w:eastAsia="es-CR"/>
        </w:rPr>
        <w:t xml:space="preserve">QUE </w:t>
      </w:r>
      <w:r w:rsidR="00F20CE6" w:rsidRPr="00452E82">
        <w:rPr>
          <w:rFonts w:ascii="Times New Roman" w:eastAsia="Arial" w:hAnsi="Times New Roman" w:cs="Times New Roman"/>
          <w:b/>
          <w:bCs/>
          <w:color w:val="000000"/>
          <w:sz w:val="24"/>
          <w:szCs w:val="24"/>
          <w:lang w:eastAsia="es-CR"/>
        </w:rPr>
        <w:t>CREA</w:t>
      </w:r>
      <w:r w:rsidR="00DF0930" w:rsidRPr="00452E82">
        <w:rPr>
          <w:rFonts w:ascii="Times New Roman" w:eastAsia="Arial" w:hAnsi="Times New Roman" w:cs="Times New Roman"/>
          <w:b/>
          <w:bCs/>
          <w:color w:val="000000"/>
          <w:sz w:val="24"/>
          <w:szCs w:val="24"/>
          <w:lang w:eastAsia="es-CR"/>
        </w:rPr>
        <w:t xml:space="preserve"> </w:t>
      </w:r>
    </w:p>
    <w:p w14:paraId="7C9297F3" w14:textId="100600AC" w:rsidR="00BE2EB2" w:rsidRPr="00452E82" w:rsidRDefault="00DF0930" w:rsidP="006A56A3">
      <w:pPr>
        <w:spacing w:after="0" w:line="276" w:lineRule="auto"/>
        <w:jc w:val="center"/>
        <w:rPr>
          <w:rFonts w:ascii="Times New Roman" w:eastAsia="Arial" w:hAnsi="Times New Roman" w:cs="Times New Roman"/>
          <w:b/>
          <w:bCs/>
          <w:color w:val="000000"/>
          <w:sz w:val="24"/>
          <w:szCs w:val="24"/>
          <w:lang w:eastAsia="es-CR"/>
        </w:rPr>
      </w:pPr>
      <w:r w:rsidRPr="00452E82">
        <w:rPr>
          <w:rFonts w:ascii="Times New Roman" w:eastAsia="Arial" w:hAnsi="Times New Roman" w:cs="Times New Roman"/>
          <w:b/>
          <w:bCs/>
          <w:color w:val="000000"/>
          <w:sz w:val="24"/>
          <w:szCs w:val="24"/>
          <w:lang w:eastAsia="es-CR"/>
        </w:rPr>
        <w:t>LA COMISIÓN N</w:t>
      </w:r>
      <w:r w:rsidR="006C3019" w:rsidRPr="00452E82">
        <w:rPr>
          <w:rFonts w:ascii="Times New Roman" w:eastAsia="Arial" w:hAnsi="Times New Roman" w:cs="Times New Roman"/>
          <w:b/>
          <w:bCs/>
          <w:color w:val="000000"/>
          <w:sz w:val="24"/>
          <w:szCs w:val="24"/>
          <w:lang w:eastAsia="es-CR"/>
        </w:rPr>
        <w:t>ACIONAL DE MICRONUTRIENTES</w:t>
      </w:r>
      <w:r w:rsidR="00F20CE6" w:rsidRPr="00452E82">
        <w:rPr>
          <w:rFonts w:ascii="Times New Roman" w:eastAsia="Arial" w:hAnsi="Times New Roman" w:cs="Times New Roman"/>
          <w:b/>
          <w:bCs/>
          <w:color w:val="000000"/>
          <w:sz w:val="24"/>
          <w:szCs w:val="24"/>
          <w:lang w:eastAsia="es-CR"/>
        </w:rPr>
        <w:t xml:space="preserve"> </w:t>
      </w:r>
    </w:p>
    <w:bookmarkEnd w:id="0"/>
    <w:p w14:paraId="03421A7B" w14:textId="19FE88C6" w:rsidR="00F63747" w:rsidRDefault="00F63747" w:rsidP="006A56A3">
      <w:pPr>
        <w:spacing w:after="0" w:line="276" w:lineRule="auto"/>
        <w:jc w:val="both"/>
        <w:rPr>
          <w:rFonts w:ascii="Times New Roman" w:eastAsia="Arial" w:hAnsi="Times New Roman" w:cs="Times New Roman"/>
          <w:color w:val="000000"/>
          <w:sz w:val="24"/>
          <w:szCs w:val="24"/>
          <w:lang w:eastAsia="es-CR"/>
        </w:rPr>
      </w:pPr>
    </w:p>
    <w:p w14:paraId="09DA8F71" w14:textId="77777777" w:rsidR="006A56A3" w:rsidRPr="00B16945" w:rsidRDefault="006A56A3" w:rsidP="006A56A3">
      <w:pPr>
        <w:spacing w:after="0" w:line="276" w:lineRule="auto"/>
        <w:jc w:val="both"/>
        <w:rPr>
          <w:rFonts w:ascii="Times New Roman" w:eastAsia="Arial" w:hAnsi="Times New Roman" w:cs="Times New Roman"/>
          <w:color w:val="000000"/>
          <w:sz w:val="24"/>
          <w:szCs w:val="24"/>
          <w:lang w:eastAsia="es-CR"/>
        </w:rPr>
      </w:pPr>
    </w:p>
    <w:p w14:paraId="54D1CE3A" w14:textId="068C6753" w:rsidR="00F63747" w:rsidRPr="00B16945" w:rsidRDefault="007D099A" w:rsidP="006A56A3">
      <w:pPr>
        <w:spacing w:after="0" w:line="276" w:lineRule="auto"/>
        <w:ind w:firstLine="708"/>
        <w:jc w:val="both"/>
        <w:rPr>
          <w:rFonts w:ascii="Times New Roman" w:eastAsia="Arial" w:hAnsi="Times New Roman" w:cs="Times New Roman"/>
          <w:color w:val="000000"/>
          <w:sz w:val="24"/>
          <w:szCs w:val="24"/>
          <w:lang w:eastAsia="es-CR"/>
        </w:rPr>
      </w:pPr>
      <w:r w:rsidRPr="009662FB">
        <w:rPr>
          <w:rFonts w:ascii="Times New Roman" w:eastAsia="Arial" w:hAnsi="Times New Roman" w:cs="Times New Roman"/>
          <w:b/>
          <w:bCs/>
          <w:color w:val="000000"/>
          <w:sz w:val="24"/>
          <w:szCs w:val="24"/>
          <w:lang w:eastAsia="es-CR"/>
        </w:rPr>
        <w:t>Artículo 1</w:t>
      </w:r>
      <w:r>
        <w:rPr>
          <w:rFonts w:ascii="Times New Roman" w:eastAsia="Arial" w:hAnsi="Times New Roman" w:cs="Times New Roman"/>
          <w:color w:val="000000"/>
          <w:sz w:val="24"/>
          <w:szCs w:val="24"/>
          <w:lang w:eastAsia="es-CR"/>
        </w:rPr>
        <w:t xml:space="preserve">. </w:t>
      </w:r>
      <w:r w:rsidR="000E7518">
        <w:rPr>
          <w:rFonts w:ascii="Times New Roman" w:eastAsia="Arial" w:hAnsi="Times New Roman" w:cs="Times New Roman"/>
          <w:color w:val="000000"/>
          <w:sz w:val="24"/>
          <w:szCs w:val="24"/>
          <w:lang w:eastAsia="es-CR"/>
        </w:rPr>
        <w:t>Refórmese</w:t>
      </w:r>
      <w:r w:rsidR="00185961" w:rsidRPr="00B16945">
        <w:rPr>
          <w:rFonts w:ascii="Times New Roman" w:eastAsia="Arial" w:hAnsi="Times New Roman" w:cs="Times New Roman"/>
          <w:color w:val="000000"/>
          <w:sz w:val="24"/>
          <w:szCs w:val="24"/>
          <w:lang w:eastAsia="es-CR"/>
        </w:rPr>
        <w:t xml:space="preserve"> </w:t>
      </w:r>
      <w:r w:rsidR="007A18CE">
        <w:rPr>
          <w:rFonts w:ascii="Times New Roman" w:eastAsia="Arial" w:hAnsi="Times New Roman" w:cs="Times New Roman"/>
          <w:color w:val="000000"/>
          <w:sz w:val="24"/>
          <w:szCs w:val="24"/>
          <w:lang w:eastAsia="es-CR"/>
        </w:rPr>
        <w:t>el</w:t>
      </w:r>
      <w:r w:rsidR="00185961" w:rsidRPr="00B16945">
        <w:rPr>
          <w:rFonts w:ascii="Times New Roman" w:eastAsia="Arial" w:hAnsi="Times New Roman" w:cs="Times New Roman"/>
          <w:color w:val="000000"/>
          <w:sz w:val="24"/>
          <w:szCs w:val="24"/>
          <w:lang w:eastAsia="es-CR"/>
        </w:rPr>
        <w:t xml:space="preserve"> artículo</w:t>
      </w:r>
      <w:r w:rsidR="00F63747" w:rsidRPr="00B16945">
        <w:rPr>
          <w:rFonts w:ascii="Times New Roman" w:eastAsia="Arial" w:hAnsi="Times New Roman" w:cs="Times New Roman"/>
          <w:color w:val="000000"/>
          <w:sz w:val="24"/>
          <w:szCs w:val="24"/>
          <w:lang w:eastAsia="es-CR"/>
        </w:rPr>
        <w:t xml:space="preserve"> </w:t>
      </w:r>
      <w:r w:rsidR="009C3729">
        <w:rPr>
          <w:rFonts w:ascii="Times New Roman" w:eastAsia="Arial" w:hAnsi="Times New Roman" w:cs="Times New Roman"/>
          <w:color w:val="000000"/>
          <w:sz w:val="24"/>
          <w:szCs w:val="24"/>
          <w:lang w:eastAsia="es-CR"/>
        </w:rPr>
        <w:t>3</w:t>
      </w:r>
      <w:r w:rsidR="007D7FB9">
        <w:rPr>
          <w:rFonts w:ascii="Times New Roman" w:eastAsia="Arial" w:hAnsi="Times New Roman" w:cs="Times New Roman"/>
          <w:color w:val="000000"/>
          <w:sz w:val="24"/>
          <w:szCs w:val="24"/>
          <w:lang w:eastAsia="es-CR"/>
        </w:rPr>
        <w:t xml:space="preserve"> </w:t>
      </w:r>
      <w:r w:rsidR="00F63747" w:rsidRPr="00B16945">
        <w:rPr>
          <w:rFonts w:ascii="Times New Roman" w:eastAsia="Arial" w:hAnsi="Times New Roman" w:cs="Times New Roman"/>
          <w:color w:val="000000"/>
          <w:sz w:val="24"/>
          <w:szCs w:val="24"/>
          <w:lang w:eastAsia="es-CR"/>
        </w:rPr>
        <w:t>del Decreto Ejecutivo N</w:t>
      </w:r>
      <w:r w:rsidR="007D7CC2">
        <w:rPr>
          <w:rFonts w:ascii="Times New Roman" w:eastAsia="Arial" w:hAnsi="Times New Roman" w:cs="Times New Roman"/>
          <w:color w:val="000000"/>
          <w:sz w:val="24"/>
          <w:szCs w:val="24"/>
          <w:lang w:eastAsia="es-CR"/>
        </w:rPr>
        <w:t>o.</w:t>
      </w:r>
      <w:r w:rsidR="00F63747" w:rsidRPr="00B16945">
        <w:rPr>
          <w:rFonts w:ascii="Times New Roman" w:eastAsia="Arial" w:hAnsi="Times New Roman" w:cs="Times New Roman"/>
          <w:color w:val="000000"/>
          <w:sz w:val="24"/>
          <w:szCs w:val="24"/>
          <w:lang w:eastAsia="es-CR"/>
        </w:rPr>
        <w:t xml:space="preserve"> </w:t>
      </w:r>
      <w:r w:rsidR="008F36B2">
        <w:rPr>
          <w:rFonts w:ascii="Times New Roman" w:eastAsia="Arial" w:hAnsi="Times New Roman" w:cs="Times New Roman"/>
          <w:color w:val="000000"/>
          <w:sz w:val="24"/>
          <w:szCs w:val="24"/>
          <w:lang w:eastAsia="es-CR"/>
        </w:rPr>
        <w:t>27086</w:t>
      </w:r>
      <w:r w:rsidR="00F63747" w:rsidRPr="00B16945">
        <w:rPr>
          <w:rFonts w:ascii="Times New Roman" w:eastAsia="Arial" w:hAnsi="Times New Roman" w:cs="Times New Roman"/>
          <w:color w:val="000000"/>
          <w:sz w:val="24"/>
          <w:szCs w:val="24"/>
          <w:lang w:eastAsia="es-CR"/>
        </w:rPr>
        <w:t>-S</w:t>
      </w:r>
      <w:r w:rsidR="00FA22DB">
        <w:rPr>
          <w:rFonts w:ascii="Times New Roman" w:eastAsia="Arial" w:hAnsi="Times New Roman" w:cs="Times New Roman"/>
          <w:color w:val="000000"/>
          <w:sz w:val="24"/>
          <w:szCs w:val="24"/>
          <w:lang w:eastAsia="es-CR"/>
        </w:rPr>
        <w:t xml:space="preserve"> </w:t>
      </w:r>
      <w:r w:rsidR="00F63747" w:rsidRPr="00B16945">
        <w:rPr>
          <w:rFonts w:ascii="Times New Roman" w:eastAsia="Arial" w:hAnsi="Times New Roman" w:cs="Times New Roman"/>
          <w:color w:val="000000"/>
          <w:sz w:val="24"/>
          <w:szCs w:val="24"/>
          <w:lang w:eastAsia="es-CR"/>
        </w:rPr>
        <w:t xml:space="preserve">del </w:t>
      </w:r>
      <w:r w:rsidR="009E4F95">
        <w:rPr>
          <w:rFonts w:ascii="Times New Roman" w:eastAsia="Arial" w:hAnsi="Times New Roman" w:cs="Times New Roman"/>
          <w:color w:val="000000"/>
          <w:sz w:val="24"/>
          <w:szCs w:val="24"/>
          <w:lang w:eastAsia="es-CR"/>
        </w:rPr>
        <w:t>22 de mayo de 1998</w:t>
      </w:r>
      <w:r w:rsidR="00F63747" w:rsidRPr="00B16945">
        <w:rPr>
          <w:rFonts w:ascii="Times New Roman" w:eastAsia="Arial" w:hAnsi="Times New Roman" w:cs="Times New Roman"/>
          <w:color w:val="000000"/>
          <w:sz w:val="24"/>
          <w:szCs w:val="24"/>
          <w:lang w:eastAsia="es-CR"/>
        </w:rPr>
        <w:t xml:space="preserve"> </w:t>
      </w:r>
      <w:r w:rsidR="005268E3">
        <w:rPr>
          <w:rFonts w:ascii="Times New Roman" w:eastAsia="Arial" w:hAnsi="Times New Roman" w:cs="Times New Roman"/>
          <w:color w:val="000000"/>
          <w:sz w:val="24"/>
          <w:szCs w:val="24"/>
          <w:lang w:eastAsia="es-CR"/>
        </w:rPr>
        <w:t>que c</w:t>
      </w:r>
      <w:r w:rsidR="009E4F95" w:rsidRPr="005503AD">
        <w:rPr>
          <w:rFonts w:ascii="Times New Roman" w:eastAsia="Arial" w:hAnsi="Times New Roman" w:cs="Times New Roman"/>
          <w:color w:val="000000"/>
          <w:sz w:val="24"/>
          <w:szCs w:val="24"/>
          <w:lang w:eastAsia="es-CR"/>
        </w:rPr>
        <w:t xml:space="preserve">rea </w:t>
      </w:r>
      <w:r w:rsidR="009E4F95">
        <w:rPr>
          <w:rFonts w:ascii="Times New Roman" w:eastAsia="Arial" w:hAnsi="Times New Roman" w:cs="Times New Roman"/>
          <w:color w:val="000000"/>
          <w:sz w:val="24"/>
          <w:szCs w:val="24"/>
          <w:lang w:eastAsia="es-CR"/>
        </w:rPr>
        <w:t>la Comisión Nacional de Micronutrientes</w:t>
      </w:r>
      <w:r w:rsidR="00F63747" w:rsidRPr="00B16945">
        <w:rPr>
          <w:rFonts w:ascii="Times New Roman" w:eastAsia="Arial" w:hAnsi="Times New Roman" w:cs="Times New Roman"/>
          <w:color w:val="000000"/>
          <w:sz w:val="24"/>
          <w:szCs w:val="24"/>
          <w:lang w:eastAsia="es-CR"/>
        </w:rPr>
        <w:t xml:space="preserve">, publicado en </w:t>
      </w:r>
      <w:r w:rsidR="006B4B64">
        <w:rPr>
          <w:rFonts w:ascii="Times New Roman" w:eastAsia="Arial" w:hAnsi="Times New Roman" w:cs="Times New Roman"/>
          <w:color w:val="000000"/>
          <w:sz w:val="24"/>
          <w:szCs w:val="24"/>
          <w:lang w:eastAsia="es-CR"/>
        </w:rPr>
        <w:t>L</w:t>
      </w:r>
      <w:r w:rsidR="00F63747" w:rsidRPr="00B16945">
        <w:rPr>
          <w:rFonts w:ascii="Times New Roman" w:eastAsia="Arial" w:hAnsi="Times New Roman" w:cs="Times New Roman"/>
          <w:color w:val="000000"/>
          <w:sz w:val="24"/>
          <w:szCs w:val="24"/>
          <w:lang w:eastAsia="es-CR"/>
        </w:rPr>
        <w:t xml:space="preserve">a Gaceta </w:t>
      </w:r>
      <w:r w:rsidR="006B4B64">
        <w:rPr>
          <w:rFonts w:ascii="Times New Roman" w:eastAsia="Arial" w:hAnsi="Times New Roman" w:cs="Times New Roman"/>
          <w:color w:val="000000"/>
          <w:sz w:val="24"/>
          <w:szCs w:val="24"/>
          <w:lang w:eastAsia="es-CR"/>
        </w:rPr>
        <w:t xml:space="preserve">No. </w:t>
      </w:r>
      <w:r w:rsidR="00794462">
        <w:rPr>
          <w:rFonts w:ascii="Times New Roman" w:eastAsia="Arial" w:hAnsi="Times New Roman" w:cs="Times New Roman"/>
          <w:color w:val="000000"/>
          <w:sz w:val="24"/>
          <w:szCs w:val="24"/>
          <w:lang w:eastAsia="es-CR"/>
        </w:rPr>
        <w:t>111</w:t>
      </w:r>
      <w:r w:rsidR="00F63747" w:rsidRPr="00B16945">
        <w:rPr>
          <w:rFonts w:ascii="Times New Roman" w:eastAsia="Arial" w:hAnsi="Times New Roman" w:cs="Times New Roman"/>
          <w:color w:val="000000"/>
          <w:sz w:val="24"/>
          <w:szCs w:val="24"/>
          <w:lang w:eastAsia="es-CR"/>
        </w:rPr>
        <w:t xml:space="preserve"> del </w:t>
      </w:r>
      <w:r w:rsidR="00794462">
        <w:rPr>
          <w:rFonts w:ascii="Times New Roman" w:eastAsia="Arial" w:hAnsi="Times New Roman" w:cs="Times New Roman"/>
          <w:color w:val="000000"/>
          <w:sz w:val="24"/>
          <w:szCs w:val="24"/>
          <w:lang w:eastAsia="es-CR"/>
        </w:rPr>
        <w:t>10 de junio de 1998</w:t>
      </w:r>
      <w:r w:rsidR="00F63747" w:rsidRPr="00B16945">
        <w:rPr>
          <w:rFonts w:ascii="Times New Roman" w:eastAsia="Arial" w:hAnsi="Times New Roman" w:cs="Times New Roman"/>
          <w:color w:val="000000"/>
          <w:sz w:val="24"/>
          <w:szCs w:val="24"/>
          <w:lang w:eastAsia="es-CR"/>
        </w:rPr>
        <w:t xml:space="preserve">, para que en lo sucesivo se lea de la siguiente </w:t>
      </w:r>
      <w:r w:rsidR="006B4B64">
        <w:rPr>
          <w:rFonts w:ascii="Times New Roman" w:eastAsia="Arial" w:hAnsi="Times New Roman" w:cs="Times New Roman"/>
          <w:color w:val="000000"/>
          <w:sz w:val="24"/>
          <w:szCs w:val="24"/>
          <w:lang w:eastAsia="es-CR"/>
        </w:rPr>
        <w:t>manera</w:t>
      </w:r>
      <w:r w:rsidR="00F63747" w:rsidRPr="00B16945">
        <w:rPr>
          <w:rFonts w:ascii="Times New Roman" w:eastAsia="Arial" w:hAnsi="Times New Roman" w:cs="Times New Roman"/>
          <w:color w:val="000000"/>
          <w:sz w:val="24"/>
          <w:szCs w:val="24"/>
          <w:lang w:eastAsia="es-CR"/>
        </w:rPr>
        <w:t>:</w:t>
      </w:r>
    </w:p>
    <w:p w14:paraId="14439E51" w14:textId="4DCCBB0B" w:rsidR="00B8199C" w:rsidRPr="00B16945" w:rsidRDefault="00B8199C" w:rsidP="006A56A3">
      <w:pPr>
        <w:spacing w:after="0" w:line="276" w:lineRule="auto"/>
        <w:jc w:val="both"/>
        <w:rPr>
          <w:rFonts w:ascii="Times New Roman" w:eastAsia="Arial" w:hAnsi="Times New Roman" w:cs="Times New Roman"/>
          <w:color w:val="000000"/>
          <w:sz w:val="24"/>
          <w:szCs w:val="24"/>
          <w:lang w:eastAsia="es-CR"/>
        </w:rPr>
      </w:pPr>
    </w:p>
    <w:p w14:paraId="72A09B5F" w14:textId="4EFBC581" w:rsidR="000952A6" w:rsidRPr="00B16945" w:rsidRDefault="009662FB" w:rsidP="006A56A3">
      <w:pPr>
        <w:spacing w:after="0" w:line="276" w:lineRule="auto"/>
        <w:ind w:left="709" w:right="616"/>
        <w:jc w:val="both"/>
        <w:rPr>
          <w:rFonts w:ascii="Times New Roman" w:eastAsia="Arial" w:hAnsi="Times New Roman" w:cs="Times New Roman"/>
          <w:color w:val="000000"/>
          <w:sz w:val="24"/>
          <w:szCs w:val="24"/>
          <w:lang w:eastAsia="es-CR"/>
        </w:rPr>
      </w:pPr>
      <w:r>
        <w:rPr>
          <w:rFonts w:ascii="Times New Roman" w:eastAsia="Arial" w:hAnsi="Times New Roman" w:cs="Times New Roman"/>
          <w:color w:val="000000"/>
          <w:sz w:val="24"/>
          <w:szCs w:val="24"/>
          <w:lang w:eastAsia="es-CR"/>
        </w:rPr>
        <w:t>“</w:t>
      </w:r>
      <w:r w:rsidR="000952A6" w:rsidRPr="00B16945">
        <w:rPr>
          <w:rFonts w:ascii="Times New Roman" w:eastAsia="Arial" w:hAnsi="Times New Roman" w:cs="Times New Roman"/>
          <w:color w:val="000000"/>
          <w:sz w:val="24"/>
          <w:szCs w:val="24"/>
          <w:lang w:eastAsia="es-CR"/>
        </w:rPr>
        <w:t xml:space="preserve">Artículo </w:t>
      </w:r>
      <w:r w:rsidR="0037727A">
        <w:rPr>
          <w:rFonts w:ascii="Times New Roman" w:eastAsia="Arial" w:hAnsi="Times New Roman" w:cs="Times New Roman"/>
          <w:color w:val="000000"/>
          <w:sz w:val="24"/>
          <w:szCs w:val="24"/>
          <w:lang w:eastAsia="es-CR"/>
        </w:rPr>
        <w:t>3</w:t>
      </w:r>
      <w:r w:rsidR="000952A6" w:rsidRPr="00B16945">
        <w:rPr>
          <w:rFonts w:ascii="Times New Roman" w:eastAsia="Arial" w:hAnsi="Times New Roman" w:cs="Times New Roman"/>
          <w:color w:val="000000"/>
          <w:sz w:val="24"/>
          <w:szCs w:val="24"/>
          <w:lang w:eastAsia="es-CR"/>
        </w:rPr>
        <w:t>.</w:t>
      </w:r>
      <w:r w:rsidR="00391C22">
        <w:rPr>
          <w:rFonts w:ascii="Times New Roman" w:eastAsia="Arial" w:hAnsi="Times New Roman" w:cs="Times New Roman"/>
          <w:color w:val="000000"/>
          <w:sz w:val="24"/>
          <w:szCs w:val="24"/>
          <w:lang w:eastAsia="es-CR"/>
        </w:rPr>
        <w:t>-</w:t>
      </w:r>
      <w:r w:rsidR="000952A6" w:rsidRPr="00B16945">
        <w:rPr>
          <w:rFonts w:ascii="Times New Roman" w:eastAsia="Arial" w:hAnsi="Times New Roman" w:cs="Times New Roman"/>
          <w:color w:val="000000"/>
          <w:sz w:val="24"/>
          <w:szCs w:val="24"/>
          <w:lang w:eastAsia="es-CR"/>
        </w:rPr>
        <w:t xml:space="preserve"> </w:t>
      </w:r>
      <w:r w:rsidR="00313479">
        <w:rPr>
          <w:rFonts w:ascii="Times New Roman" w:eastAsia="Arial" w:hAnsi="Times New Roman" w:cs="Times New Roman"/>
          <w:color w:val="000000"/>
          <w:sz w:val="24"/>
          <w:szCs w:val="24"/>
          <w:lang w:eastAsia="es-CR"/>
        </w:rPr>
        <w:t>La Comisión estará integrada por titulares y suplentes de la siguiente forma</w:t>
      </w:r>
      <w:r w:rsidR="000952A6" w:rsidRPr="00B16945">
        <w:rPr>
          <w:rFonts w:ascii="Times New Roman" w:eastAsia="Arial" w:hAnsi="Times New Roman" w:cs="Times New Roman"/>
          <w:color w:val="000000"/>
          <w:sz w:val="24"/>
          <w:szCs w:val="24"/>
          <w:lang w:eastAsia="es-CR"/>
        </w:rPr>
        <w:t>:</w:t>
      </w:r>
    </w:p>
    <w:p w14:paraId="167571F1" w14:textId="1B7B943B" w:rsidR="000952A6" w:rsidRDefault="000952A6" w:rsidP="006A56A3">
      <w:pPr>
        <w:spacing w:after="0" w:line="276" w:lineRule="auto"/>
        <w:ind w:left="709" w:right="616"/>
        <w:jc w:val="both"/>
        <w:rPr>
          <w:rFonts w:ascii="Times New Roman" w:eastAsia="Arial" w:hAnsi="Times New Roman" w:cs="Times New Roman"/>
          <w:color w:val="000000"/>
          <w:sz w:val="24"/>
          <w:szCs w:val="24"/>
          <w:lang w:eastAsia="es-CR"/>
        </w:rPr>
      </w:pPr>
    </w:p>
    <w:p w14:paraId="1168E56D" w14:textId="28F9F525" w:rsidR="00912468" w:rsidRPr="0086415D" w:rsidRDefault="00D0511B" w:rsidP="006A56A3">
      <w:pPr>
        <w:pStyle w:val="Prrafodelista"/>
        <w:numPr>
          <w:ilvl w:val="0"/>
          <w:numId w:val="2"/>
        </w:numPr>
        <w:spacing w:after="0" w:line="276" w:lineRule="auto"/>
        <w:ind w:left="709" w:right="616" w:hanging="425"/>
        <w:jc w:val="both"/>
        <w:rPr>
          <w:rFonts w:ascii="Times New Roman" w:eastAsia="Arial" w:hAnsi="Times New Roman" w:cs="Times New Roman"/>
          <w:color w:val="000000"/>
          <w:sz w:val="24"/>
          <w:szCs w:val="24"/>
          <w:lang w:eastAsia="es-CR"/>
        </w:rPr>
      </w:pPr>
      <w:r>
        <w:rPr>
          <w:rFonts w:ascii="Times New Roman" w:eastAsia="Arial" w:hAnsi="Times New Roman" w:cs="Times New Roman"/>
          <w:color w:val="000000"/>
          <w:sz w:val="24"/>
          <w:szCs w:val="24"/>
          <w:lang w:eastAsia="es-CR"/>
        </w:rPr>
        <w:t>Cuatro</w:t>
      </w:r>
      <w:r w:rsidR="00A074C8" w:rsidRPr="0086415D">
        <w:rPr>
          <w:rFonts w:ascii="Times New Roman" w:eastAsia="Arial" w:hAnsi="Times New Roman" w:cs="Times New Roman"/>
          <w:color w:val="000000"/>
          <w:sz w:val="24"/>
          <w:szCs w:val="24"/>
          <w:lang w:eastAsia="es-CR"/>
        </w:rPr>
        <w:t xml:space="preserve"> representantes del </w:t>
      </w:r>
      <w:r w:rsidR="00912468" w:rsidRPr="0086415D">
        <w:rPr>
          <w:rFonts w:ascii="Times New Roman" w:eastAsia="Arial" w:hAnsi="Times New Roman" w:cs="Times New Roman"/>
          <w:color w:val="000000"/>
          <w:sz w:val="24"/>
          <w:szCs w:val="24"/>
          <w:lang w:eastAsia="es-CR"/>
        </w:rPr>
        <w:t>Ministerio de Salud:</w:t>
      </w:r>
    </w:p>
    <w:p w14:paraId="3CF6EA36" w14:textId="49874B5E" w:rsidR="00912468" w:rsidRPr="0086415D" w:rsidRDefault="00011F2C" w:rsidP="006A56A3">
      <w:pPr>
        <w:pStyle w:val="Prrafodelista"/>
        <w:numPr>
          <w:ilvl w:val="2"/>
          <w:numId w:val="2"/>
        </w:numPr>
        <w:spacing w:after="0" w:line="276" w:lineRule="auto"/>
        <w:ind w:left="1418" w:right="616" w:hanging="283"/>
        <w:jc w:val="both"/>
        <w:rPr>
          <w:rFonts w:ascii="Times New Roman" w:eastAsia="Arial" w:hAnsi="Times New Roman" w:cs="Times New Roman"/>
          <w:color w:val="000000"/>
          <w:sz w:val="24"/>
          <w:szCs w:val="24"/>
          <w:lang w:eastAsia="es-CR"/>
        </w:rPr>
      </w:pPr>
      <w:r w:rsidRPr="00011F2C">
        <w:rPr>
          <w:rFonts w:ascii="Times New Roman" w:eastAsia="Arial" w:hAnsi="Times New Roman" w:cs="Times New Roman"/>
          <w:color w:val="000000"/>
          <w:sz w:val="24"/>
          <w:szCs w:val="24"/>
          <w:lang w:eastAsia="es-CR"/>
        </w:rPr>
        <w:t>Un representante de la Unidad de Tecnologías en Salud de la Dirección de Investigación y Tecnologías en Salud, quien coordina</w:t>
      </w:r>
      <w:r w:rsidR="002130D4">
        <w:rPr>
          <w:rFonts w:ascii="Times New Roman" w:eastAsia="Arial" w:hAnsi="Times New Roman" w:cs="Times New Roman"/>
          <w:color w:val="000000"/>
          <w:sz w:val="24"/>
          <w:szCs w:val="24"/>
          <w:lang w:eastAsia="es-CR"/>
        </w:rPr>
        <w:t>.</w:t>
      </w:r>
    </w:p>
    <w:p w14:paraId="6783E944" w14:textId="2B827D1E" w:rsidR="00912468" w:rsidRDefault="00912468" w:rsidP="006A56A3">
      <w:pPr>
        <w:pStyle w:val="Prrafodelista"/>
        <w:numPr>
          <w:ilvl w:val="2"/>
          <w:numId w:val="2"/>
        </w:numPr>
        <w:spacing w:after="0" w:line="276" w:lineRule="auto"/>
        <w:ind w:left="1418" w:right="616" w:hanging="283"/>
        <w:jc w:val="both"/>
        <w:rPr>
          <w:rFonts w:ascii="Times New Roman" w:eastAsia="Arial" w:hAnsi="Times New Roman" w:cs="Times New Roman"/>
          <w:color w:val="000000"/>
          <w:sz w:val="24"/>
          <w:szCs w:val="24"/>
          <w:lang w:eastAsia="es-CR"/>
        </w:rPr>
      </w:pPr>
      <w:r w:rsidRPr="0086415D">
        <w:rPr>
          <w:rFonts w:ascii="Times New Roman" w:eastAsia="Arial" w:hAnsi="Times New Roman" w:cs="Times New Roman"/>
          <w:color w:val="000000"/>
          <w:sz w:val="24"/>
          <w:szCs w:val="24"/>
          <w:lang w:eastAsia="es-CR"/>
        </w:rPr>
        <w:t xml:space="preserve">Un representante de la Dirección de </w:t>
      </w:r>
      <w:r w:rsidR="00FF4783" w:rsidRPr="0086415D">
        <w:rPr>
          <w:rFonts w:ascii="Times New Roman" w:eastAsia="Arial" w:hAnsi="Times New Roman" w:cs="Times New Roman"/>
          <w:color w:val="000000"/>
          <w:sz w:val="24"/>
          <w:szCs w:val="24"/>
          <w:lang w:eastAsia="es-CR"/>
        </w:rPr>
        <w:t>Regulación de Productos de Interés Sanitario</w:t>
      </w:r>
      <w:r w:rsidR="00D16778">
        <w:rPr>
          <w:rFonts w:ascii="Times New Roman" w:eastAsia="Arial" w:hAnsi="Times New Roman" w:cs="Times New Roman"/>
          <w:color w:val="000000"/>
          <w:sz w:val="24"/>
          <w:szCs w:val="24"/>
          <w:lang w:eastAsia="es-CR"/>
        </w:rPr>
        <w:t>.</w:t>
      </w:r>
    </w:p>
    <w:p w14:paraId="712721D0" w14:textId="7A52241A" w:rsidR="00D0511B" w:rsidRPr="0086415D" w:rsidRDefault="00D0511B" w:rsidP="006A56A3">
      <w:pPr>
        <w:pStyle w:val="Prrafodelista"/>
        <w:numPr>
          <w:ilvl w:val="2"/>
          <w:numId w:val="2"/>
        </w:numPr>
        <w:spacing w:after="0" w:line="276" w:lineRule="auto"/>
        <w:ind w:left="1418" w:right="616" w:hanging="283"/>
        <w:jc w:val="both"/>
        <w:rPr>
          <w:rFonts w:ascii="Times New Roman" w:eastAsia="Arial" w:hAnsi="Times New Roman" w:cs="Times New Roman"/>
          <w:color w:val="000000"/>
          <w:sz w:val="24"/>
          <w:szCs w:val="24"/>
          <w:lang w:eastAsia="es-CR"/>
        </w:rPr>
      </w:pPr>
      <w:r>
        <w:rPr>
          <w:rFonts w:ascii="Times New Roman" w:eastAsia="Arial" w:hAnsi="Times New Roman" w:cs="Times New Roman"/>
          <w:color w:val="000000"/>
          <w:sz w:val="24"/>
          <w:szCs w:val="24"/>
          <w:lang w:eastAsia="es-CR"/>
        </w:rPr>
        <w:t xml:space="preserve">Un representante de </w:t>
      </w:r>
      <w:r w:rsidR="00511449">
        <w:rPr>
          <w:rFonts w:ascii="Times New Roman" w:eastAsia="Arial" w:hAnsi="Times New Roman" w:cs="Times New Roman"/>
          <w:color w:val="000000"/>
          <w:sz w:val="24"/>
          <w:szCs w:val="24"/>
          <w:lang w:eastAsia="es-CR"/>
        </w:rPr>
        <w:t xml:space="preserve">la Dirección de </w:t>
      </w:r>
      <w:r>
        <w:rPr>
          <w:rFonts w:ascii="Times New Roman" w:eastAsia="Arial" w:hAnsi="Times New Roman" w:cs="Times New Roman"/>
          <w:color w:val="000000"/>
          <w:sz w:val="24"/>
          <w:szCs w:val="24"/>
          <w:lang w:eastAsia="es-CR"/>
        </w:rPr>
        <w:t>Vigilancia de la Salud</w:t>
      </w:r>
      <w:r w:rsidR="00D16778">
        <w:rPr>
          <w:rFonts w:ascii="Times New Roman" w:eastAsia="Arial" w:hAnsi="Times New Roman" w:cs="Times New Roman"/>
          <w:color w:val="000000"/>
          <w:sz w:val="24"/>
          <w:szCs w:val="24"/>
          <w:lang w:eastAsia="es-CR"/>
        </w:rPr>
        <w:t>.</w:t>
      </w:r>
    </w:p>
    <w:p w14:paraId="2A48E7F6" w14:textId="3C4005A3" w:rsidR="00D0511B" w:rsidRPr="00D0511B" w:rsidRDefault="00134D36" w:rsidP="006A56A3">
      <w:pPr>
        <w:pStyle w:val="Prrafodelista"/>
        <w:numPr>
          <w:ilvl w:val="2"/>
          <w:numId w:val="2"/>
        </w:numPr>
        <w:spacing w:after="0" w:line="276" w:lineRule="auto"/>
        <w:ind w:left="1418" w:right="616" w:hanging="283"/>
        <w:jc w:val="both"/>
        <w:rPr>
          <w:rFonts w:ascii="Times New Roman" w:eastAsia="Arial" w:hAnsi="Times New Roman" w:cs="Times New Roman"/>
          <w:color w:val="000000"/>
          <w:sz w:val="24"/>
          <w:szCs w:val="24"/>
          <w:lang w:eastAsia="es-CR"/>
        </w:rPr>
      </w:pPr>
      <w:r w:rsidRPr="0086415D">
        <w:rPr>
          <w:rFonts w:ascii="Times New Roman" w:eastAsia="Arial" w:hAnsi="Times New Roman" w:cs="Times New Roman"/>
          <w:color w:val="000000"/>
          <w:sz w:val="24"/>
          <w:szCs w:val="24"/>
          <w:lang w:eastAsia="es-CR"/>
        </w:rPr>
        <w:t xml:space="preserve">Un representante de la Dirección de </w:t>
      </w:r>
      <w:r w:rsidR="001B5144" w:rsidRPr="0086415D">
        <w:rPr>
          <w:rFonts w:ascii="Times New Roman" w:eastAsia="Arial" w:hAnsi="Times New Roman" w:cs="Times New Roman"/>
          <w:color w:val="000000"/>
          <w:sz w:val="24"/>
          <w:szCs w:val="24"/>
          <w:lang w:eastAsia="es-CR"/>
        </w:rPr>
        <w:t>Planificación</w:t>
      </w:r>
      <w:r w:rsidR="00D16778">
        <w:rPr>
          <w:rFonts w:ascii="Times New Roman" w:eastAsia="Arial" w:hAnsi="Times New Roman" w:cs="Times New Roman"/>
          <w:color w:val="000000"/>
          <w:sz w:val="24"/>
          <w:szCs w:val="24"/>
          <w:lang w:eastAsia="es-CR"/>
        </w:rPr>
        <w:t>.</w:t>
      </w:r>
    </w:p>
    <w:p w14:paraId="154FE046" w14:textId="68DA054A" w:rsidR="00234789" w:rsidRPr="0086415D" w:rsidRDefault="000A79DA" w:rsidP="006A56A3">
      <w:pPr>
        <w:pStyle w:val="Prrafodelista"/>
        <w:numPr>
          <w:ilvl w:val="0"/>
          <w:numId w:val="2"/>
        </w:numPr>
        <w:spacing w:after="0" w:line="276" w:lineRule="auto"/>
        <w:ind w:left="709" w:right="616" w:hanging="425"/>
        <w:jc w:val="both"/>
        <w:rPr>
          <w:rFonts w:ascii="Times New Roman" w:eastAsia="Arial" w:hAnsi="Times New Roman" w:cs="Times New Roman"/>
          <w:color w:val="000000"/>
          <w:sz w:val="24"/>
          <w:szCs w:val="24"/>
          <w:lang w:eastAsia="es-CR"/>
        </w:rPr>
      </w:pPr>
      <w:r w:rsidRPr="0086415D">
        <w:rPr>
          <w:rFonts w:ascii="Times New Roman" w:eastAsia="Arial" w:hAnsi="Times New Roman" w:cs="Times New Roman"/>
          <w:color w:val="000000"/>
          <w:sz w:val="24"/>
          <w:szCs w:val="24"/>
          <w:lang w:eastAsia="es-CR"/>
        </w:rPr>
        <w:lastRenderedPageBreak/>
        <w:t xml:space="preserve">Un </w:t>
      </w:r>
      <w:r w:rsidR="00A22CC8" w:rsidRPr="0086415D">
        <w:rPr>
          <w:rFonts w:ascii="Times New Roman" w:eastAsia="Arial" w:hAnsi="Times New Roman" w:cs="Times New Roman"/>
          <w:color w:val="000000"/>
          <w:sz w:val="24"/>
          <w:szCs w:val="24"/>
          <w:lang w:eastAsia="es-CR"/>
        </w:rPr>
        <w:t xml:space="preserve">representante de la </w:t>
      </w:r>
      <w:r w:rsidR="00912468" w:rsidRPr="0086415D">
        <w:rPr>
          <w:rFonts w:ascii="Times New Roman" w:eastAsia="Arial" w:hAnsi="Times New Roman" w:cs="Times New Roman"/>
          <w:color w:val="000000"/>
          <w:sz w:val="24"/>
          <w:szCs w:val="24"/>
          <w:lang w:eastAsia="es-CR"/>
        </w:rPr>
        <w:t>Caja Costarricense de Seguro Social</w:t>
      </w:r>
      <w:r w:rsidR="002C1053">
        <w:rPr>
          <w:rFonts w:ascii="Times New Roman" w:eastAsia="Arial" w:hAnsi="Times New Roman" w:cs="Times New Roman"/>
          <w:color w:val="000000"/>
          <w:sz w:val="24"/>
          <w:szCs w:val="24"/>
          <w:lang w:eastAsia="es-CR"/>
        </w:rPr>
        <w:t>.</w:t>
      </w:r>
    </w:p>
    <w:p w14:paraId="7A8E2C74" w14:textId="0F09D236" w:rsidR="000A79DA" w:rsidRPr="0086415D" w:rsidRDefault="000A79DA" w:rsidP="006A56A3">
      <w:pPr>
        <w:pStyle w:val="Prrafodelista"/>
        <w:numPr>
          <w:ilvl w:val="0"/>
          <w:numId w:val="2"/>
        </w:numPr>
        <w:spacing w:after="0" w:line="276" w:lineRule="auto"/>
        <w:ind w:left="709" w:right="616" w:hanging="425"/>
        <w:jc w:val="both"/>
        <w:rPr>
          <w:rFonts w:ascii="Times New Roman" w:eastAsia="Arial" w:hAnsi="Times New Roman" w:cs="Times New Roman"/>
          <w:color w:val="000000"/>
          <w:sz w:val="24"/>
          <w:szCs w:val="24"/>
          <w:lang w:eastAsia="es-CR"/>
        </w:rPr>
      </w:pPr>
      <w:r w:rsidRPr="0086415D">
        <w:rPr>
          <w:rFonts w:ascii="Times New Roman" w:eastAsia="Arial" w:hAnsi="Times New Roman" w:cs="Times New Roman"/>
          <w:color w:val="000000"/>
          <w:sz w:val="24"/>
          <w:szCs w:val="24"/>
          <w:lang w:eastAsia="es-CR"/>
        </w:rPr>
        <w:t>Un representante de</w:t>
      </w:r>
      <w:r w:rsidR="008549C2">
        <w:rPr>
          <w:rFonts w:ascii="Times New Roman" w:eastAsia="Arial" w:hAnsi="Times New Roman" w:cs="Times New Roman"/>
          <w:color w:val="000000"/>
          <w:sz w:val="24"/>
          <w:szCs w:val="24"/>
          <w:lang w:eastAsia="es-CR"/>
        </w:rPr>
        <w:t xml:space="preserve">l </w:t>
      </w:r>
      <w:r w:rsidRPr="0086415D">
        <w:rPr>
          <w:rFonts w:ascii="Times New Roman" w:eastAsia="Arial" w:hAnsi="Times New Roman" w:cs="Times New Roman"/>
          <w:color w:val="000000"/>
          <w:sz w:val="24"/>
          <w:szCs w:val="24"/>
          <w:lang w:eastAsia="es-CR"/>
        </w:rPr>
        <w:t>I</w:t>
      </w:r>
      <w:r w:rsidR="00F32506" w:rsidRPr="0086415D">
        <w:rPr>
          <w:rFonts w:ascii="Times New Roman" w:eastAsia="Arial" w:hAnsi="Times New Roman" w:cs="Times New Roman"/>
          <w:color w:val="000000"/>
          <w:sz w:val="24"/>
          <w:szCs w:val="24"/>
          <w:lang w:eastAsia="es-CR"/>
        </w:rPr>
        <w:t xml:space="preserve">nstituto Costarricense de </w:t>
      </w:r>
      <w:r w:rsidR="00386893" w:rsidRPr="0086415D">
        <w:rPr>
          <w:rFonts w:ascii="Times New Roman" w:eastAsia="Arial" w:hAnsi="Times New Roman" w:cs="Times New Roman"/>
          <w:color w:val="000000"/>
          <w:sz w:val="24"/>
          <w:szCs w:val="24"/>
          <w:lang w:eastAsia="es-CR"/>
        </w:rPr>
        <w:t xml:space="preserve">Investigación </w:t>
      </w:r>
      <w:r w:rsidR="00626F3F" w:rsidRPr="0086415D">
        <w:rPr>
          <w:rFonts w:ascii="Times New Roman" w:eastAsia="Arial" w:hAnsi="Times New Roman" w:cs="Times New Roman"/>
          <w:color w:val="000000"/>
          <w:sz w:val="24"/>
          <w:szCs w:val="24"/>
          <w:lang w:eastAsia="es-CR"/>
        </w:rPr>
        <w:t xml:space="preserve">y Enseñanza </w:t>
      </w:r>
      <w:r w:rsidR="008549C2">
        <w:rPr>
          <w:rFonts w:ascii="Times New Roman" w:eastAsia="Arial" w:hAnsi="Times New Roman" w:cs="Times New Roman"/>
          <w:color w:val="000000"/>
          <w:sz w:val="24"/>
          <w:szCs w:val="24"/>
          <w:lang w:eastAsia="es-CR"/>
        </w:rPr>
        <w:t>en</w:t>
      </w:r>
      <w:r w:rsidR="00626F3F" w:rsidRPr="0086415D">
        <w:rPr>
          <w:rFonts w:ascii="Times New Roman" w:eastAsia="Arial" w:hAnsi="Times New Roman" w:cs="Times New Roman"/>
          <w:color w:val="000000"/>
          <w:sz w:val="24"/>
          <w:szCs w:val="24"/>
          <w:lang w:eastAsia="es-CR"/>
        </w:rPr>
        <w:t xml:space="preserve"> Nutrición y Salud</w:t>
      </w:r>
      <w:r w:rsidR="002C1053">
        <w:rPr>
          <w:rFonts w:ascii="Times New Roman" w:eastAsia="Arial" w:hAnsi="Times New Roman" w:cs="Times New Roman"/>
          <w:color w:val="000000"/>
          <w:sz w:val="24"/>
          <w:szCs w:val="24"/>
          <w:lang w:eastAsia="es-CR"/>
        </w:rPr>
        <w:t>.</w:t>
      </w:r>
    </w:p>
    <w:p w14:paraId="6B07A62B" w14:textId="7F25125B" w:rsidR="00B14FB8" w:rsidRPr="0086415D" w:rsidRDefault="00B14FB8" w:rsidP="006A56A3">
      <w:pPr>
        <w:pStyle w:val="Prrafodelista"/>
        <w:numPr>
          <w:ilvl w:val="0"/>
          <w:numId w:val="2"/>
        </w:numPr>
        <w:spacing w:after="0" w:line="276" w:lineRule="auto"/>
        <w:ind w:left="709" w:right="616" w:hanging="425"/>
        <w:jc w:val="both"/>
        <w:rPr>
          <w:rFonts w:ascii="Times New Roman" w:eastAsia="Arial" w:hAnsi="Times New Roman" w:cs="Times New Roman"/>
          <w:color w:val="000000"/>
          <w:sz w:val="24"/>
          <w:szCs w:val="24"/>
          <w:lang w:eastAsia="es-CR"/>
        </w:rPr>
      </w:pPr>
      <w:r w:rsidRPr="0086415D">
        <w:rPr>
          <w:rFonts w:ascii="Times New Roman" w:eastAsia="Arial" w:hAnsi="Times New Roman" w:cs="Times New Roman"/>
          <w:color w:val="000000"/>
          <w:sz w:val="24"/>
          <w:szCs w:val="24"/>
          <w:lang w:eastAsia="es-CR"/>
        </w:rPr>
        <w:t>Un representante del Ministerio de Economía</w:t>
      </w:r>
      <w:r w:rsidR="00D16778">
        <w:rPr>
          <w:rFonts w:ascii="Times New Roman" w:eastAsia="Arial" w:hAnsi="Times New Roman" w:cs="Times New Roman"/>
          <w:color w:val="000000"/>
          <w:sz w:val="24"/>
          <w:szCs w:val="24"/>
          <w:lang w:eastAsia="es-CR"/>
        </w:rPr>
        <w:t>,</w:t>
      </w:r>
      <w:r w:rsidRPr="0086415D">
        <w:rPr>
          <w:rFonts w:ascii="Times New Roman" w:eastAsia="Arial" w:hAnsi="Times New Roman" w:cs="Times New Roman"/>
          <w:color w:val="000000"/>
          <w:sz w:val="24"/>
          <w:szCs w:val="24"/>
          <w:lang w:eastAsia="es-CR"/>
        </w:rPr>
        <w:t xml:space="preserve"> Industria y Comercio</w:t>
      </w:r>
      <w:r w:rsidR="002C1053">
        <w:rPr>
          <w:rFonts w:ascii="Times New Roman" w:eastAsia="Arial" w:hAnsi="Times New Roman" w:cs="Times New Roman"/>
          <w:color w:val="000000"/>
          <w:sz w:val="24"/>
          <w:szCs w:val="24"/>
          <w:lang w:eastAsia="es-CR"/>
        </w:rPr>
        <w:t>.</w:t>
      </w:r>
    </w:p>
    <w:p w14:paraId="3EE30E52" w14:textId="430D3C13" w:rsidR="000A79DA" w:rsidRPr="0086415D" w:rsidRDefault="000A79DA" w:rsidP="006A56A3">
      <w:pPr>
        <w:pStyle w:val="Prrafodelista"/>
        <w:numPr>
          <w:ilvl w:val="0"/>
          <w:numId w:val="2"/>
        </w:numPr>
        <w:spacing w:after="0" w:line="276" w:lineRule="auto"/>
        <w:ind w:left="709" w:right="616" w:hanging="425"/>
        <w:jc w:val="both"/>
        <w:rPr>
          <w:rFonts w:ascii="Times New Roman" w:eastAsia="Arial" w:hAnsi="Times New Roman" w:cs="Times New Roman"/>
          <w:color w:val="000000"/>
          <w:sz w:val="24"/>
          <w:szCs w:val="24"/>
          <w:lang w:eastAsia="es-CR"/>
        </w:rPr>
      </w:pPr>
      <w:r w:rsidRPr="0086415D">
        <w:rPr>
          <w:rFonts w:ascii="Times New Roman" w:eastAsia="Arial" w:hAnsi="Times New Roman" w:cs="Times New Roman"/>
          <w:color w:val="000000"/>
          <w:sz w:val="24"/>
          <w:szCs w:val="24"/>
          <w:lang w:eastAsia="es-CR"/>
        </w:rPr>
        <w:t>Un representante del Ministerio de Educación Pública</w:t>
      </w:r>
      <w:r w:rsidR="002C1053">
        <w:rPr>
          <w:rFonts w:ascii="Times New Roman" w:eastAsia="Arial" w:hAnsi="Times New Roman" w:cs="Times New Roman"/>
          <w:color w:val="000000"/>
          <w:sz w:val="24"/>
          <w:szCs w:val="24"/>
          <w:lang w:eastAsia="es-CR"/>
        </w:rPr>
        <w:t>.</w:t>
      </w:r>
    </w:p>
    <w:p w14:paraId="3AF0D22B" w14:textId="6DC678D2" w:rsidR="000A79DA" w:rsidRPr="0086415D" w:rsidRDefault="000A79DA" w:rsidP="006A56A3">
      <w:pPr>
        <w:pStyle w:val="Prrafodelista"/>
        <w:numPr>
          <w:ilvl w:val="0"/>
          <w:numId w:val="2"/>
        </w:numPr>
        <w:spacing w:after="0" w:line="276" w:lineRule="auto"/>
        <w:ind w:left="709" w:right="616" w:hanging="425"/>
        <w:jc w:val="both"/>
        <w:rPr>
          <w:rFonts w:ascii="Times New Roman" w:eastAsia="Arial" w:hAnsi="Times New Roman" w:cs="Times New Roman"/>
          <w:color w:val="000000"/>
          <w:sz w:val="24"/>
          <w:szCs w:val="24"/>
          <w:lang w:eastAsia="es-CR"/>
        </w:rPr>
      </w:pPr>
      <w:r w:rsidRPr="0086415D">
        <w:rPr>
          <w:rFonts w:ascii="Times New Roman" w:eastAsia="Arial" w:hAnsi="Times New Roman" w:cs="Times New Roman"/>
          <w:color w:val="000000"/>
          <w:sz w:val="24"/>
          <w:szCs w:val="24"/>
          <w:lang w:eastAsia="es-CR"/>
        </w:rPr>
        <w:t xml:space="preserve">Un representante </w:t>
      </w:r>
      <w:r w:rsidR="00FB108E" w:rsidRPr="0086415D">
        <w:rPr>
          <w:rFonts w:ascii="Times New Roman" w:eastAsia="Arial" w:hAnsi="Times New Roman" w:cs="Times New Roman"/>
          <w:color w:val="000000"/>
          <w:sz w:val="24"/>
          <w:szCs w:val="24"/>
          <w:lang w:eastAsia="es-CR"/>
        </w:rPr>
        <w:t>del C</w:t>
      </w:r>
      <w:r w:rsidR="008510F5">
        <w:rPr>
          <w:rFonts w:ascii="Times New Roman" w:eastAsia="Arial" w:hAnsi="Times New Roman" w:cs="Times New Roman"/>
          <w:color w:val="000000"/>
          <w:sz w:val="24"/>
          <w:szCs w:val="24"/>
          <w:lang w:eastAsia="es-CR"/>
        </w:rPr>
        <w:t xml:space="preserve">onsejo Nacional de </w:t>
      </w:r>
      <w:r w:rsidR="00FB108E" w:rsidRPr="0086415D">
        <w:rPr>
          <w:rFonts w:ascii="Times New Roman" w:eastAsia="Arial" w:hAnsi="Times New Roman" w:cs="Times New Roman"/>
          <w:color w:val="000000"/>
          <w:sz w:val="24"/>
          <w:szCs w:val="24"/>
          <w:lang w:eastAsia="es-CR"/>
        </w:rPr>
        <w:t>R</w:t>
      </w:r>
      <w:r w:rsidR="008510F5">
        <w:rPr>
          <w:rFonts w:ascii="Times New Roman" w:eastAsia="Arial" w:hAnsi="Times New Roman" w:cs="Times New Roman"/>
          <w:color w:val="000000"/>
          <w:sz w:val="24"/>
          <w:szCs w:val="24"/>
          <w:lang w:eastAsia="es-CR"/>
        </w:rPr>
        <w:t>ectores</w:t>
      </w:r>
      <w:r w:rsidR="002C1053">
        <w:rPr>
          <w:rFonts w:ascii="Times New Roman" w:eastAsia="Arial" w:hAnsi="Times New Roman" w:cs="Times New Roman"/>
          <w:color w:val="000000"/>
          <w:sz w:val="24"/>
          <w:szCs w:val="24"/>
          <w:lang w:eastAsia="es-CR"/>
        </w:rPr>
        <w:t>.</w:t>
      </w:r>
    </w:p>
    <w:p w14:paraId="21C86359" w14:textId="05C70D6E" w:rsidR="000A79DA" w:rsidRPr="0086415D" w:rsidRDefault="000A79DA" w:rsidP="006A56A3">
      <w:pPr>
        <w:pStyle w:val="Prrafodelista"/>
        <w:numPr>
          <w:ilvl w:val="0"/>
          <w:numId w:val="2"/>
        </w:numPr>
        <w:spacing w:after="0" w:line="276" w:lineRule="auto"/>
        <w:ind w:left="709" w:right="616" w:hanging="425"/>
        <w:jc w:val="both"/>
        <w:rPr>
          <w:rFonts w:ascii="Times New Roman" w:eastAsia="Arial" w:hAnsi="Times New Roman" w:cs="Times New Roman"/>
          <w:color w:val="000000"/>
          <w:sz w:val="24"/>
          <w:szCs w:val="24"/>
          <w:lang w:eastAsia="es-CR"/>
        </w:rPr>
      </w:pPr>
      <w:r w:rsidRPr="0086415D">
        <w:rPr>
          <w:rFonts w:ascii="Times New Roman" w:eastAsia="Arial" w:hAnsi="Times New Roman" w:cs="Times New Roman"/>
          <w:color w:val="000000"/>
          <w:sz w:val="24"/>
          <w:szCs w:val="24"/>
          <w:lang w:eastAsia="es-CR"/>
        </w:rPr>
        <w:t>Un representante de</w:t>
      </w:r>
      <w:r w:rsidR="009465C0">
        <w:rPr>
          <w:rFonts w:ascii="Times New Roman" w:eastAsia="Arial" w:hAnsi="Times New Roman" w:cs="Times New Roman"/>
          <w:color w:val="000000"/>
          <w:sz w:val="24"/>
          <w:szCs w:val="24"/>
          <w:lang w:eastAsia="es-CR"/>
        </w:rPr>
        <w:t xml:space="preserve"> la</w:t>
      </w:r>
      <w:r w:rsidRPr="0086415D">
        <w:rPr>
          <w:rFonts w:ascii="Times New Roman" w:eastAsia="Arial" w:hAnsi="Times New Roman" w:cs="Times New Roman"/>
          <w:color w:val="000000"/>
          <w:sz w:val="24"/>
          <w:szCs w:val="24"/>
          <w:lang w:eastAsia="es-CR"/>
        </w:rPr>
        <w:t xml:space="preserve"> Cámara Costarricense</w:t>
      </w:r>
      <w:r w:rsidR="00976B51">
        <w:rPr>
          <w:rFonts w:ascii="Times New Roman" w:eastAsia="Arial" w:hAnsi="Times New Roman" w:cs="Times New Roman"/>
          <w:color w:val="000000"/>
          <w:sz w:val="24"/>
          <w:szCs w:val="24"/>
          <w:lang w:eastAsia="es-CR"/>
        </w:rPr>
        <w:t xml:space="preserve"> de </w:t>
      </w:r>
      <w:r w:rsidR="009D67F9">
        <w:rPr>
          <w:rFonts w:ascii="Times New Roman" w:eastAsia="Arial" w:hAnsi="Times New Roman" w:cs="Times New Roman"/>
          <w:color w:val="000000"/>
          <w:sz w:val="24"/>
          <w:szCs w:val="24"/>
          <w:lang w:eastAsia="es-CR"/>
        </w:rPr>
        <w:t>la Industria Alimentaria</w:t>
      </w:r>
      <w:r w:rsidR="002C1053">
        <w:rPr>
          <w:rFonts w:ascii="Times New Roman" w:eastAsia="Arial" w:hAnsi="Times New Roman" w:cs="Times New Roman"/>
          <w:color w:val="000000"/>
          <w:sz w:val="24"/>
          <w:szCs w:val="24"/>
          <w:lang w:eastAsia="es-CR"/>
        </w:rPr>
        <w:t>.”</w:t>
      </w:r>
    </w:p>
    <w:p w14:paraId="38816036" w14:textId="15AD65C6" w:rsidR="004E70E3" w:rsidRDefault="004E70E3" w:rsidP="006A56A3">
      <w:pPr>
        <w:spacing w:after="0" w:line="276" w:lineRule="auto"/>
        <w:ind w:left="709" w:right="616"/>
        <w:jc w:val="both"/>
        <w:rPr>
          <w:rFonts w:ascii="Times New Roman" w:eastAsia="Arial" w:hAnsi="Times New Roman" w:cs="Times New Roman"/>
          <w:color w:val="000000"/>
          <w:sz w:val="24"/>
          <w:szCs w:val="24"/>
          <w:lang w:eastAsia="es-CR"/>
        </w:rPr>
      </w:pPr>
    </w:p>
    <w:p w14:paraId="51ABC0A1" w14:textId="77777777" w:rsidR="00E571FF" w:rsidRPr="00B16945" w:rsidRDefault="00E571FF" w:rsidP="006A56A3">
      <w:pPr>
        <w:spacing w:after="0" w:line="276" w:lineRule="auto"/>
        <w:jc w:val="both"/>
        <w:rPr>
          <w:rFonts w:ascii="Times New Roman" w:eastAsia="Arial" w:hAnsi="Times New Roman" w:cs="Times New Roman"/>
          <w:color w:val="000000"/>
          <w:sz w:val="24"/>
          <w:szCs w:val="24"/>
          <w:lang w:eastAsia="es-CR"/>
        </w:rPr>
      </w:pPr>
    </w:p>
    <w:p w14:paraId="1DC6BE05" w14:textId="71D9B1BE" w:rsidR="00E53E04" w:rsidRPr="00B16945" w:rsidRDefault="00E53E04" w:rsidP="006A56A3">
      <w:pPr>
        <w:spacing w:after="0" w:line="276" w:lineRule="auto"/>
        <w:ind w:firstLine="708"/>
        <w:jc w:val="both"/>
        <w:rPr>
          <w:rFonts w:ascii="Times New Roman" w:eastAsia="Arial" w:hAnsi="Times New Roman" w:cs="Times New Roman"/>
          <w:color w:val="000000"/>
          <w:sz w:val="24"/>
          <w:szCs w:val="24"/>
          <w:lang w:eastAsia="es-CR"/>
        </w:rPr>
      </w:pPr>
      <w:r w:rsidRPr="00854572">
        <w:rPr>
          <w:rFonts w:ascii="Times New Roman" w:eastAsia="Arial" w:hAnsi="Times New Roman" w:cs="Times New Roman"/>
          <w:b/>
          <w:bCs/>
          <w:color w:val="000000"/>
          <w:sz w:val="24"/>
          <w:szCs w:val="24"/>
          <w:lang w:eastAsia="es-CR"/>
        </w:rPr>
        <w:t xml:space="preserve">Artículo </w:t>
      </w:r>
      <w:r w:rsidR="00A704B6">
        <w:rPr>
          <w:rFonts w:ascii="Times New Roman" w:eastAsia="Arial" w:hAnsi="Times New Roman" w:cs="Times New Roman"/>
          <w:b/>
          <w:bCs/>
          <w:color w:val="000000"/>
          <w:sz w:val="24"/>
          <w:szCs w:val="24"/>
          <w:lang w:eastAsia="es-CR"/>
        </w:rPr>
        <w:t>2</w:t>
      </w:r>
      <w:r w:rsidR="003B27CB" w:rsidRPr="00B16945">
        <w:rPr>
          <w:rFonts w:ascii="Times New Roman" w:eastAsia="Arial" w:hAnsi="Times New Roman" w:cs="Times New Roman"/>
          <w:color w:val="000000"/>
          <w:sz w:val="24"/>
          <w:szCs w:val="24"/>
          <w:lang w:eastAsia="es-CR"/>
        </w:rPr>
        <w:t xml:space="preserve">. </w:t>
      </w:r>
      <w:r w:rsidRPr="00B16945">
        <w:rPr>
          <w:rFonts w:ascii="Times New Roman" w:eastAsia="Arial" w:hAnsi="Times New Roman" w:cs="Times New Roman"/>
          <w:color w:val="000000"/>
          <w:sz w:val="24"/>
          <w:szCs w:val="24"/>
          <w:lang w:eastAsia="es-CR"/>
        </w:rPr>
        <w:t>Rige a partir de su publicación.</w:t>
      </w:r>
    </w:p>
    <w:p w14:paraId="1AEB28E7" w14:textId="77777777" w:rsidR="00E030FB" w:rsidRDefault="00E030FB" w:rsidP="006A56A3">
      <w:pPr>
        <w:spacing w:after="0" w:line="276" w:lineRule="auto"/>
        <w:jc w:val="both"/>
        <w:rPr>
          <w:rFonts w:ascii="Times New Roman" w:eastAsia="Arial" w:hAnsi="Times New Roman" w:cs="Times New Roman"/>
          <w:color w:val="000000"/>
          <w:sz w:val="24"/>
          <w:szCs w:val="24"/>
          <w:lang w:eastAsia="es-CR"/>
        </w:rPr>
      </w:pPr>
    </w:p>
    <w:p w14:paraId="1A6B331F" w14:textId="77777777" w:rsidR="00E030FB" w:rsidRPr="00B16945" w:rsidRDefault="00E030FB" w:rsidP="006A56A3">
      <w:pPr>
        <w:spacing w:after="0" w:line="276" w:lineRule="auto"/>
        <w:jc w:val="both"/>
        <w:rPr>
          <w:rFonts w:ascii="Times New Roman" w:eastAsia="Arial" w:hAnsi="Times New Roman" w:cs="Times New Roman"/>
          <w:color w:val="000000"/>
          <w:sz w:val="24"/>
          <w:szCs w:val="24"/>
          <w:lang w:eastAsia="es-CR"/>
        </w:rPr>
      </w:pPr>
    </w:p>
    <w:p w14:paraId="7EFE0526" w14:textId="0CF8226A" w:rsidR="006D5969" w:rsidRPr="00B16945" w:rsidRDefault="006D5969" w:rsidP="006A56A3">
      <w:pPr>
        <w:spacing w:after="0" w:line="276" w:lineRule="auto"/>
        <w:ind w:firstLine="708"/>
        <w:jc w:val="both"/>
        <w:rPr>
          <w:rFonts w:ascii="Times New Roman" w:eastAsia="Arial" w:hAnsi="Times New Roman" w:cs="Times New Roman"/>
          <w:color w:val="000000"/>
          <w:sz w:val="24"/>
          <w:szCs w:val="24"/>
          <w:lang w:eastAsia="es-CR"/>
        </w:rPr>
      </w:pPr>
      <w:r w:rsidRPr="00B16945">
        <w:rPr>
          <w:rFonts w:ascii="Times New Roman" w:eastAsia="Arial" w:hAnsi="Times New Roman" w:cs="Times New Roman"/>
          <w:color w:val="000000"/>
          <w:sz w:val="24"/>
          <w:szCs w:val="24"/>
          <w:lang w:eastAsia="es-CR"/>
        </w:rPr>
        <w:t>Dado en la Presidencia de la República</w:t>
      </w:r>
      <w:r w:rsidR="00212D5E">
        <w:rPr>
          <w:rFonts w:ascii="Times New Roman" w:eastAsia="Arial" w:hAnsi="Times New Roman" w:cs="Times New Roman"/>
          <w:color w:val="000000"/>
          <w:sz w:val="24"/>
          <w:szCs w:val="24"/>
          <w:lang w:eastAsia="es-CR"/>
        </w:rPr>
        <w:t xml:space="preserve">. </w:t>
      </w:r>
      <w:r w:rsidRPr="00B16945">
        <w:rPr>
          <w:rFonts w:ascii="Times New Roman" w:eastAsia="Arial" w:hAnsi="Times New Roman" w:cs="Times New Roman"/>
          <w:color w:val="000000"/>
          <w:sz w:val="24"/>
          <w:szCs w:val="24"/>
          <w:lang w:eastAsia="es-CR"/>
        </w:rPr>
        <w:t xml:space="preserve">San José, </w:t>
      </w:r>
      <w:r w:rsidRPr="004229F2">
        <w:rPr>
          <w:rFonts w:ascii="Times New Roman" w:eastAsia="Arial" w:hAnsi="Times New Roman" w:cs="Times New Roman"/>
          <w:color w:val="000000"/>
          <w:sz w:val="24"/>
          <w:szCs w:val="24"/>
          <w:lang w:eastAsia="es-CR"/>
        </w:rPr>
        <w:t>a los</w:t>
      </w:r>
      <w:r w:rsidR="00BD2708" w:rsidRPr="004229F2">
        <w:rPr>
          <w:rFonts w:ascii="Times New Roman" w:eastAsia="Arial" w:hAnsi="Times New Roman" w:cs="Times New Roman"/>
          <w:color w:val="000000"/>
          <w:sz w:val="24"/>
          <w:szCs w:val="24"/>
          <w:lang w:eastAsia="es-CR"/>
        </w:rPr>
        <w:t xml:space="preserve"> </w:t>
      </w:r>
      <w:r w:rsidR="008A2B7F" w:rsidRPr="006D508F">
        <w:rPr>
          <w:rFonts w:ascii="Times New Roman" w:eastAsia="Arial" w:hAnsi="Times New Roman" w:cs="Times New Roman"/>
          <w:color w:val="000000"/>
          <w:sz w:val="24"/>
          <w:szCs w:val="24"/>
          <w:lang w:eastAsia="es-CR"/>
        </w:rPr>
        <w:t>XXXX</w:t>
      </w:r>
      <w:r w:rsidRPr="006D508F">
        <w:rPr>
          <w:rFonts w:ascii="Times New Roman" w:eastAsia="Arial" w:hAnsi="Times New Roman" w:cs="Times New Roman"/>
          <w:color w:val="000000"/>
          <w:sz w:val="24"/>
          <w:szCs w:val="24"/>
          <w:lang w:eastAsia="es-CR"/>
        </w:rPr>
        <w:t xml:space="preserve"> días del mes de </w:t>
      </w:r>
      <w:r w:rsidR="008A2B7F" w:rsidRPr="006D508F">
        <w:rPr>
          <w:rFonts w:ascii="Times New Roman" w:eastAsia="Arial" w:hAnsi="Times New Roman" w:cs="Times New Roman"/>
          <w:color w:val="000000"/>
          <w:sz w:val="24"/>
          <w:szCs w:val="24"/>
          <w:lang w:eastAsia="es-CR"/>
        </w:rPr>
        <w:t>XXXX</w:t>
      </w:r>
      <w:r w:rsidR="008A2B7F">
        <w:rPr>
          <w:rFonts w:ascii="Times New Roman" w:eastAsia="Arial" w:hAnsi="Times New Roman" w:cs="Times New Roman"/>
          <w:color w:val="000000"/>
          <w:sz w:val="24"/>
          <w:szCs w:val="24"/>
          <w:lang w:eastAsia="es-CR"/>
        </w:rPr>
        <w:t xml:space="preserve"> </w:t>
      </w:r>
      <w:r w:rsidRPr="00B16945">
        <w:rPr>
          <w:rFonts w:ascii="Times New Roman" w:eastAsia="Arial" w:hAnsi="Times New Roman" w:cs="Times New Roman"/>
          <w:color w:val="000000"/>
          <w:sz w:val="24"/>
          <w:szCs w:val="24"/>
          <w:lang w:eastAsia="es-CR"/>
        </w:rPr>
        <w:t>de dos mil veinti</w:t>
      </w:r>
      <w:r w:rsidR="008A2B7F">
        <w:rPr>
          <w:rFonts w:ascii="Times New Roman" w:eastAsia="Arial" w:hAnsi="Times New Roman" w:cs="Times New Roman"/>
          <w:color w:val="000000"/>
          <w:sz w:val="24"/>
          <w:szCs w:val="24"/>
          <w:lang w:eastAsia="es-CR"/>
        </w:rPr>
        <w:t>cinco</w:t>
      </w:r>
      <w:r w:rsidRPr="00B16945">
        <w:rPr>
          <w:rFonts w:ascii="Times New Roman" w:eastAsia="Arial" w:hAnsi="Times New Roman" w:cs="Times New Roman"/>
          <w:color w:val="000000"/>
          <w:sz w:val="24"/>
          <w:szCs w:val="24"/>
          <w:lang w:eastAsia="es-CR"/>
        </w:rPr>
        <w:t>.</w:t>
      </w:r>
    </w:p>
    <w:p w14:paraId="721876A4" w14:textId="77777777" w:rsidR="006D5969" w:rsidRDefault="006D5969" w:rsidP="006A56A3">
      <w:pPr>
        <w:shd w:val="clear" w:color="auto" w:fill="FFFFFF"/>
        <w:spacing w:before="100" w:beforeAutospacing="1" w:after="100" w:afterAutospacing="1" w:line="276" w:lineRule="auto"/>
        <w:ind w:firstLine="284"/>
        <w:contextualSpacing/>
        <w:jc w:val="both"/>
        <w:textAlignment w:val="baseline"/>
        <w:rPr>
          <w:rFonts w:ascii="Times New Roman" w:hAnsi="Times New Roman" w:cs="Times New Roman"/>
          <w:b/>
          <w:bCs/>
          <w:sz w:val="24"/>
          <w:szCs w:val="24"/>
          <w:bdr w:val="none" w:sz="0" w:space="0" w:color="auto" w:frame="1"/>
          <w:lang w:eastAsia="es-CR"/>
        </w:rPr>
      </w:pPr>
    </w:p>
    <w:p w14:paraId="3D935B1A" w14:textId="77777777" w:rsidR="00CA155B" w:rsidRDefault="00CA155B" w:rsidP="006A56A3">
      <w:pPr>
        <w:shd w:val="clear" w:color="auto" w:fill="FFFFFF"/>
        <w:spacing w:before="100" w:beforeAutospacing="1" w:after="100" w:afterAutospacing="1" w:line="276" w:lineRule="auto"/>
        <w:ind w:firstLine="284"/>
        <w:contextualSpacing/>
        <w:jc w:val="both"/>
        <w:textAlignment w:val="baseline"/>
        <w:rPr>
          <w:rFonts w:ascii="Times New Roman" w:hAnsi="Times New Roman" w:cs="Times New Roman"/>
          <w:b/>
          <w:bCs/>
          <w:sz w:val="24"/>
          <w:szCs w:val="24"/>
          <w:bdr w:val="none" w:sz="0" w:space="0" w:color="auto" w:frame="1"/>
          <w:lang w:eastAsia="es-CR"/>
        </w:rPr>
      </w:pPr>
    </w:p>
    <w:p w14:paraId="06075CD7" w14:textId="77777777" w:rsidR="006D5969" w:rsidRPr="00B16945" w:rsidRDefault="006D5969" w:rsidP="006A56A3">
      <w:pPr>
        <w:shd w:val="clear" w:color="auto" w:fill="FFFFFF"/>
        <w:spacing w:before="100" w:beforeAutospacing="1" w:after="100" w:afterAutospacing="1" w:line="276" w:lineRule="auto"/>
        <w:ind w:firstLine="284"/>
        <w:contextualSpacing/>
        <w:jc w:val="both"/>
        <w:textAlignment w:val="baseline"/>
        <w:rPr>
          <w:rFonts w:ascii="Times New Roman" w:hAnsi="Times New Roman" w:cs="Times New Roman"/>
          <w:b/>
          <w:bCs/>
          <w:sz w:val="24"/>
          <w:szCs w:val="24"/>
          <w:bdr w:val="none" w:sz="0" w:space="0" w:color="auto" w:frame="1"/>
          <w:lang w:eastAsia="es-CR"/>
        </w:rPr>
      </w:pPr>
    </w:p>
    <w:p w14:paraId="63814BBE" w14:textId="77777777" w:rsidR="006D5969" w:rsidRPr="00B16945" w:rsidRDefault="006D5969" w:rsidP="006A56A3">
      <w:pPr>
        <w:shd w:val="clear" w:color="auto" w:fill="FFFFFF"/>
        <w:spacing w:before="100" w:beforeAutospacing="1" w:after="100" w:afterAutospacing="1" w:line="276" w:lineRule="auto"/>
        <w:ind w:firstLine="284"/>
        <w:contextualSpacing/>
        <w:jc w:val="both"/>
        <w:textAlignment w:val="baseline"/>
        <w:rPr>
          <w:rFonts w:ascii="Times New Roman" w:hAnsi="Times New Roman" w:cs="Times New Roman"/>
          <w:b/>
          <w:bCs/>
          <w:sz w:val="24"/>
          <w:szCs w:val="24"/>
          <w:bdr w:val="none" w:sz="0" w:space="0" w:color="auto" w:frame="1"/>
          <w:lang w:eastAsia="es-CR"/>
        </w:rPr>
      </w:pPr>
    </w:p>
    <w:p w14:paraId="7243953B" w14:textId="3BC82289" w:rsidR="006D5969" w:rsidRPr="003C39C4" w:rsidRDefault="008F4F9E" w:rsidP="006A56A3">
      <w:pPr>
        <w:shd w:val="clear" w:color="auto" w:fill="FFFFFF"/>
        <w:spacing w:before="100" w:beforeAutospacing="1" w:after="100" w:afterAutospacing="1" w:line="276" w:lineRule="auto"/>
        <w:ind w:firstLine="284"/>
        <w:contextualSpacing/>
        <w:jc w:val="center"/>
        <w:textAlignment w:val="baseline"/>
        <w:rPr>
          <w:rFonts w:ascii="Times New Roman" w:hAnsi="Times New Roman" w:cs="Times New Roman"/>
          <w:b/>
          <w:sz w:val="24"/>
          <w:szCs w:val="24"/>
          <w:lang w:val="pt-PT" w:eastAsia="es-CR"/>
        </w:rPr>
      </w:pPr>
      <w:r w:rsidRPr="003C39C4">
        <w:rPr>
          <w:rFonts w:ascii="Times New Roman" w:hAnsi="Times New Roman" w:cs="Times New Roman"/>
          <w:b/>
          <w:bCs/>
          <w:sz w:val="24"/>
          <w:szCs w:val="24"/>
          <w:bdr w:val="none" w:sz="0" w:space="0" w:color="auto" w:frame="1"/>
          <w:lang w:val="pt-PT" w:eastAsia="es-CR"/>
        </w:rPr>
        <w:t>RODRIGO CHAVES ROBLES</w:t>
      </w:r>
    </w:p>
    <w:p w14:paraId="25C0F724" w14:textId="77777777" w:rsidR="006D5969" w:rsidRPr="003C39C4" w:rsidRDefault="006D5969" w:rsidP="006A56A3">
      <w:pPr>
        <w:shd w:val="clear" w:color="auto" w:fill="FFFFFF"/>
        <w:spacing w:before="100" w:beforeAutospacing="1" w:after="100" w:afterAutospacing="1" w:line="276" w:lineRule="auto"/>
        <w:ind w:firstLine="284"/>
        <w:contextualSpacing/>
        <w:jc w:val="center"/>
        <w:textAlignment w:val="baseline"/>
        <w:rPr>
          <w:rFonts w:ascii="Times New Roman" w:hAnsi="Times New Roman" w:cs="Times New Roman"/>
          <w:b/>
          <w:bCs/>
          <w:sz w:val="24"/>
          <w:szCs w:val="24"/>
          <w:bdr w:val="none" w:sz="0" w:space="0" w:color="auto" w:frame="1"/>
          <w:lang w:val="pt-PT" w:eastAsia="es-CR"/>
        </w:rPr>
      </w:pPr>
    </w:p>
    <w:p w14:paraId="13DA94C6" w14:textId="77777777" w:rsidR="006D5969" w:rsidRPr="003C39C4" w:rsidRDefault="006D5969" w:rsidP="006A56A3">
      <w:pPr>
        <w:shd w:val="clear" w:color="auto" w:fill="FFFFFF"/>
        <w:spacing w:before="100" w:beforeAutospacing="1" w:after="100" w:afterAutospacing="1" w:line="276" w:lineRule="auto"/>
        <w:ind w:firstLine="284"/>
        <w:contextualSpacing/>
        <w:jc w:val="center"/>
        <w:textAlignment w:val="baseline"/>
        <w:rPr>
          <w:rFonts w:ascii="Times New Roman" w:hAnsi="Times New Roman" w:cs="Times New Roman"/>
          <w:b/>
          <w:sz w:val="24"/>
          <w:szCs w:val="24"/>
          <w:lang w:val="pt-PT" w:eastAsia="es-CR"/>
        </w:rPr>
      </w:pPr>
    </w:p>
    <w:p w14:paraId="438A1D56" w14:textId="77777777" w:rsidR="006D5969" w:rsidRPr="003C39C4" w:rsidRDefault="006D5969" w:rsidP="006A56A3">
      <w:pPr>
        <w:shd w:val="clear" w:color="auto" w:fill="FFFFFF"/>
        <w:spacing w:before="100" w:beforeAutospacing="1" w:after="100" w:afterAutospacing="1" w:line="276" w:lineRule="auto"/>
        <w:ind w:firstLine="284"/>
        <w:contextualSpacing/>
        <w:jc w:val="center"/>
        <w:textAlignment w:val="baseline"/>
        <w:rPr>
          <w:rFonts w:ascii="Times New Roman" w:hAnsi="Times New Roman" w:cs="Times New Roman"/>
          <w:b/>
          <w:sz w:val="24"/>
          <w:szCs w:val="24"/>
          <w:lang w:val="pt-PT" w:eastAsia="es-CR"/>
        </w:rPr>
      </w:pPr>
    </w:p>
    <w:p w14:paraId="1621C57C" w14:textId="77777777" w:rsidR="00CA155B" w:rsidRPr="003C39C4" w:rsidRDefault="00CA155B" w:rsidP="006A56A3">
      <w:pPr>
        <w:shd w:val="clear" w:color="auto" w:fill="FFFFFF"/>
        <w:spacing w:before="100" w:beforeAutospacing="1" w:after="100" w:afterAutospacing="1" w:line="276" w:lineRule="auto"/>
        <w:ind w:firstLine="284"/>
        <w:contextualSpacing/>
        <w:jc w:val="center"/>
        <w:textAlignment w:val="baseline"/>
        <w:rPr>
          <w:rFonts w:ascii="Times New Roman" w:hAnsi="Times New Roman" w:cs="Times New Roman"/>
          <w:b/>
          <w:sz w:val="24"/>
          <w:szCs w:val="24"/>
          <w:lang w:val="pt-PT" w:eastAsia="es-CR"/>
        </w:rPr>
      </w:pPr>
    </w:p>
    <w:p w14:paraId="249448EE" w14:textId="3312BE84" w:rsidR="006D5969" w:rsidRPr="003C39C4" w:rsidRDefault="00DC3A6D" w:rsidP="006A56A3">
      <w:pPr>
        <w:shd w:val="clear" w:color="auto" w:fill="FFFFFF"/>
        <w:spacing w:before="100" w:beforeAutospacing="1" w:after="100" w:afterAutospacing="1" w:line="276" w:lineRule="auto"/>
        <w:ind w:firstLine="284"/>
        <w:contextualSpacing/>
        <w:jc w:val="center"/>
        <w:textAlignment w:val="baseline"/>
        <w:rPr>
          <w:rFonts w:ascii="Times New Roman" w:hAnsi="Times New Roman" w:cs="Times New Roman"/>
          <w:b/>
          <w:sz w:val="24"/>
          <w:szCs w:val="24"/>
          <w:lang w:val="pt-PT" w:eastAsia="es-CR"/>
        </w:rPr>
      </w:pPr>
      <w:r w:rsidRPr="003C39C4">
        <w:rPr>
          <w:rFonts w:ascii="Times New Roman" w:hAnsi="Times New Roman" w:cs="Times New Roman"/>
          <w:b/>
          <w:bCs/>
          <w:sz w:val="24"/>
          <w:szCs w:val="24"/>
          <w:bdr w:val="none" w:sz="0" w:space="0" w:color="auto" w:frame="1"/>
          <w:lang w:val="pt-PT" w:eastAsia="es-CR"/>
        </w:rPr>
        <w:t>MARY MUNIVE ANGERMÜLLER</w:t>
      </w:r>
    </w:p>
    <w:p w14:paraId="67BEA062" w14:textId="140F16AA" w:rsidR="006D5969" w:rsidRPr="00B16945" w:rsidRDefault="006D5969" w:rsidP="006A56A3">
      <w:pPr>
        <w:shd w:val="clear" w:color="auto" w:fill="FFFFFF"/>
        <w:spacing w:before="100" w:beforeAutospacing="1" w:after="100" w:afterAutospacing="1" w:line="276" w:lineRule="auto"/>
        <w:ind w:firstLine="284"/>
        <w:contextualSpacing/>
        <w:jc w:val="center"/>
        <w:textAlignment w:val="baseline"/>
        <w:rPr>
          <w:rFonts w:ascii="Times New Roman" w:hAnsi="Times New Roman" w:cs="Times New Roman"/>
          <w:b/>
          <w:color w:val="000000"/>
          <w:sz w:val="24"/>
          <w:szCs w:val="24"/>
          <w:lang w:val="es-ES_tradnl" w:eastAsia="es-CR"/>
        </w:rPr>
      </w:pPr>
      <w:r w:rsidRPr="00B16945">
        <w:rPr>
          <w:rFonts w:ascii="Times New Roman" w:hAnsi="Times New Roman" w:cs="Times New Roman"/>
          <w:b/>
          <w:bCs/>
          <w:sz w:val="24"/>
          <w:szCs w:val="24"/>
          <w:bdr w:val="none" w:sz="0" w:space="0" w:color="auto" w:frame="1"/>
          <w:lang w:eastAsia="es-CR"/>
        </w:rPr>
        <w:t>MINISTR</w:t>
      </w:r>
      <w:r w:rsidR="00DC3A6D">
        <w:rPr>
          <w:rFonts w:ascii="Times New Roman" w:hAnsi="Times New Roman" w:cs="Times New Roman"/>
          <w:b/>
          <w:bCs/>
          <w:sz w:val="24"/>
          <w:szCs w:val="24"/>
          <w:bdr w:val="none" w:sz="0" w:space="0" w:color="auto" w:frame="1"/>
          <w:lang w:eastAsia="es-CR"/>
        </w:rPr>
        <w:t>A</w:t>
      </w:r>
      <w:r w:rsidR="00003B62">
        <w:rPr>
          <w:rFonts w:ascii="Times New Roman" w:hAnsi="Times New Roman" w:cs="Times New Roman"/>
          <w:b/>
          <w:bCs/>
          <w:sz w:val="24"/>
          <w:szCs w:val="24"/>
          <w:bdr w:val="none" w:sz="0" w:space="0" w:color="auto" w:frame="1"/>
          <w:lang w:eastAsia="es-CR"/>
        </w:rPr>
        <w:t xml:space="preserve"> </w:t>
      </w:r>
      <w:r w:rsidRPr="00B16945">
        <w:rPr>
          <w:rFonts w:ascii="Times New Roman" w:hAnsi="Times New Roman" w:cs="Times New Roman"/>
          <w:b/>
          <w:bCs/>
          <w:sz w:val="24"/>
          <w:szCs w:val="24"/>
          <w:bdr w:val="none" w:sz="0" w:space="0" w:color="auto" w:frame="1"/>
          <w:lang w:eastAsia="es-CR"/>
        </w:rPr>
        <w:t>DE SALUD</w:t>
      </w:r>
      <w:r w:rsidR="004346D4">
        <w:rPr>
          <w:rFonts w:ascii="Times New Roman" w:hAnsi="Times New Roman" w:cs="Times New Roman"/>
          <w:b/>
          <w:bCs/>
          <w:sz w:val="24"/>
          <w:szCs w:val="24"/>
          <w:bdr w:val="none" w:sz="0" w:space="0" w:color="auto" w:frame="1"/>
          <w:lang w:eastAsia="es-CR"/>
        </w:rPr>
        <w:t xml:space="preserve"> </w:t>
      </w:r>
    </w:p>
    <w:p w14:paraId="1EDF39AF" w14:textId="77777777" w:rsidR="00821732" w:rsidRPr="00B16945" w:rsidRDefault="00821732" w:rsidP="006A56A3">
      <w:pPr>
        <w:shd w:val="clear" w:color="auto" w:fill="FFFFFF"/>
        <w:spacing w:before="100" w:beforeAutospacing="1" w:after="100" w:afterAutospacing="1" w:line="276" w:lineRule="auto"/>
        <w:ind w:firstLine="284"/>
        <w:contextualSpacing/>
        <w:jc w:val="center"/>
        <w:textAlignment w:val="baseline"/>
        <w:rPr>
          <w:rFonts w:ascii="Times New Roman" w:hAnsi="Times New Roman" w:cs="Times New Roman"/>
          <w:b/>
          <w:bCs/>
          <w:sz w:val="24"/>
          <w:szCs w:val="24"/>
          <w:bdr w:val="none" w:sz="0" w:space="0" w:color="auto" w:frame="1"/>
          <w:lang w:eastAsia="es-CR"/>
        </w:rPr>
      </w:pPr>
    </w:p>
    <w:p w14:paraId="5E66A10F" w14:textId="77777777" w:rsidR="0072250F" w:rsidRPr="00B16945" w:rsidRDefault="0072250F" w:rsidP="006A56A3">
      <w:pPr>
        <w:shd w:val="clear" w:color="auto" w:fill="FFFFFF"/>
        <w:spacing w:before="100" w:beforeAutospacing="1" w:after="100" w:afterAutospacing="1" w:line="276" w:lineRule="auto"/>
        <w:ind w:firstLine="284"/>
        <w:contextualSpacing/>
        <w:jc w:val="center"/>
        <w:textAlignment w:val="baseline"/>
        <w:rPr>
          <w:rFonts w:ascii="Times New Roman" w:hAnsi="Times New Roman" w:cs="Times New Roman"/>
          <w:b/>
          <w:bCs/>
          <w:sz w:val="24"/>
          <w:szCs w:val="24"/>
          <w:bdr w:val="none" w:sz="0" w:space="0" w:color="auto" w:frame="1"/>
          <w:lang w:eastAsia="es-CR"/>
        </w:rPr>
      </w:pPr>
    </w:p>
    <w:sectPr w:rsidR="0072250F" w:rsidRPr="00B16945" w:rsidSect="00E2723B">
      <w:headerReference w:type="default" r:id="rId7"/>
      <w:footerReference w:type="default" r:id="rId8"/>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F12095" w14:textId="77777777" w:rsidR="0080751F" w:rsidRDefault="0080751F" w:rsidP="00467A21">
      <w:pPr>
        <w:spacing w:after="0" w:line="240" w:lineRule="auto"/>
      </w:pPr>
      <w:r>
        <w:separator/>
      </w:r>
    </w:p>
  </w:endnote>
  <w:endnote w:type="continuationSeparator" w:id="0">
    <w:p w14:paraId="24E73CC9" w14:textId="77777777" w:rsidR="0080751F" w:rsidRDefault="0080751F" w:rsidP="00467A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27852153"/>
      <w:docPartObj>
        <w:docPartGallery w:val="Page Numbers (Bottom of Page)"/>
        <w:docPartUnique/>
      </w:docPartObj>
    </w:sdtPr>
    <w:sdtContent>
      <w:p w14:paraId="69BBF3AB" w14:textId="0E999F1A" w:rsidR="006B1515" w:rsidRDefault="006B1515">
        <w:pPr>
          <w:pStyle w:val="Piedepgina"/>
          <w:jc w:val="right"/>
        </w:pPr>
        <w:r>
          <w:fldChar w:fldCharType="begin"/>
        </w:r>
        <w:r>
          <w:instrText>PAGE   \* MERGEFORMAT</w:instrText>
        </w:r>
        <w:r>
          <w:fldChar w:fldCharType="separate"/>
        </w:r>
        <w:r>
          <w:rPr>
            <w:lang w:val="es-ES"/>
          </w:rPr>
          <w:t>2</w:t>
        </w:r>
        <w:r>
          <w:fldChar w:fldCharType="end"/>
        </w:r>
      </w:p>
    </w:sdtContent>
  </w:sdt>
  <w:p w14:paraId="4B7924C8" w14:textId="77777777" w:rsidR="006B1515" w:rsidRDefault="006B151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2687AB" w14:textId="77777777" w:rsidR="0080751F" w:rsidRDefault="0080751F" w:rsidP="00467A21">
      <w:pPr>
        <w:spacing w:after="0" w:line="240" w:lineRule="auto"/>
      </w:pPr>
      <w:r>
        <w:separator/>
      </w:r>
    </w:p>
  </w:footnote>
  <w:footnote w:type="continuationSeparator" w:id="0">
    <w:p w14:paraId="43D5830B" w14:textId="77777777" w:rsidR="0080751F" w:rsidRDefault="0080751F" w:rsidP="00467A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53B6EA" w14:textId="69B92C06" w:rsidR="0003271F" w:rsidRDefault="0003271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372AA"/>
    <w:multiLevelType w:val="hybridMultilevel"/>
    <w:tmpl w:val="586A36AE"/>
    <w:lvl w:ilvl="0" w:tplc="0409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3CFF5420"/>
    <w:multiLevelType w:val="hybridMultilevel"/>
    <w:tmpl w:val="138A1302"/>
    <w:lvl w:ilvl="0" w:tplc="41827FD8">
      <w:start w:val="1"/>
      <w:numFmt w:val="lowerLetter"/>
      <w:lvlText w:val="%1."/>
      <w:lvlJc w:val="left"/>
      <w:pPr>
        <w:ind w:left="6173" w:hanging="360"/>
      </w:pPr>
      <w:rPr>
        <w:rFonts w:hint="default"/>
      </w:rPr>
    </w:lvl>
    <w:lvl w:ilvl="1" w:tplc="140A0019" w:tentative="1">
      <w:start w:val="1"/>
      <w:numFmt w:val="lowerLetter"/>
      <w:lvlText w:val="%2."/>
      <w:lvlJc w:val="left"/>
      <w:pPr>
        <w:ind w:left="6893" w:hanging="360"/>
      </w:pPr>
    </w:lvl>
    <w:lvl w:ilvl="2" w:tplc="140A001B" w:tentative="1">
      <w:start w:val="1"/>
      <w:numFmt w:val="lowerRoman"/>
      <w:lvlText w:val="%3."/>
      <w:lvlJc w:val="right"/>
      <w:pPr>
        <w:ind w:left="7613" w:hanging="180"/>
      </w:pPr>
    </w:lvl>
    <w:lvl w:ilvl="3" w:tplc="140A000F" w:tentative="1">
      <w:start w:val="1"/>
      <w:numFmt w:val="decimal"/>
      <w:lvlText w:val="%4."/>
      <w:lvlJc w:val="left"/>
      <w:pPr>
        <w:ind w:left="8333" w:hanging="360"/>
      </w:pPr>
    </w:lvl>
    <w:lvl w:ilvl="4" w:tplc="140A0019" w:tentative="1">
      <w:start w:val="1"/>
      <w:numFmt w:val="lowerLetter"/>
      <w:lvlText w:val="%5."/>
      <w:lvlJc w:val="left"/>
      <w:pPr>
        <w:ind w:left="9053" w:hanging="360"/>
      </w:pPr>
    </w:lvl>
    <w:lvl w:ilvl="5" w:tplc="140A001B" w:tentative="1">
      <w:start w:val="1"/>
      <w:numFmt w:val="lowerRoman"/>
      <w:lvlText w:val="%6."/>
      <w:lvlJc w:val="right"/>
      <w:pPr>
        <w:ind w:left="9773" w:hanging="180"/>
      </w:pPr>
    </w:lvl>
    <w:lvl w:ilvl="6" w:tplc="140A000F" w:tentative="1">
      <w:start w:val="1"/>
      <w:numFmt w:val="decimal"/>
      <w:lvlText w:val="%7."/>
      <w:lvlJc w:val="left"/>
      <w:pPr>
        <w:ind w:left="10493" w:hanging="360"/>
      </w:pPr>
    </w:lvl>
    <w:lvl w:ilvl="7" w:tplc="140A0019" w:tentative="1">
      <w:start w:val="1"/>
      <w:numFmt w:val="lowerLetter"/>
      <w:lvlText w:val="%8."/>
      <w:lvlJc w:val="left"/>
      <w:pPr>
        <w:ind w:left="11213" w:hanging="360"/>
      </w:pPr>
    </w:lvl>
    <w:lvl w:ilvl="8" w:tplc="140A001B" w:tentative="1">
      <w:start w:val="1"/>
      <w:numFmt w:val="lowerRoman"/>
      <w:lvlText w:val="%9."/>
      <w:lvlJc w:val="right"/>
      <w:pPr>
        <w:ind w:left="11933" w:hanging="180"/>
      </w:pPr>
    </w:lvl>
  </w:abstractNum>
  <w:abstractNum w:abstractNumId="2" w15:restartNumberingAfterBreak="0">
    <w:nsid w:val="47E96D67"/>
    <w:multiLevelType w:val="hybridMultilevel"/>
    <w:tmpl w:val="CAF2420A"/>
    <w:lvl w:ilvl="0" w:tplc="559A78E0">
      <w:start w:val="1"/>
      <w:numFmt w:val="lowerLetter"/>
      <w:lvlText w:val="%1)"/>
      <w:lvlJc w:val="left"/>
      <w:pPr>
        <w:ind w:left="1069" w:hanging="360"/>
      </w:pPr>
      <w:rPr>
        <w:rFonts w:hint="default"/>
      </w:rPr>
    </w:lvl>
    <w:lvl w:ilvl="1" w:tplc="140A0019" w:tentative="1">
      <w:start w:val="1"/>
      <w:numFmt w:val="lowerLetter"/>
      <w:lvlText w:val="%2."/>
      <w:lvlJc w:val="left"/>
      <w:pPr>
        <w:ind w:left="1789" w:hanging="360"/>
      </w:pPr>
    </w:lvl>
    <w:lvl w:ilvl="2" w:tplc="140A001B" w:tentative="1">
      <w:start w:val="1"/>
      <w:numFmt w:val="lowerRoman"/>
      <w:lvlText w:val="%3."/>
      <w:lvlJc w:val="right"/>
      <w:pPr>
        <w:ind w:left="2509" w:hanging="180"/>
      </w:pPr>
    </w:lvl>
    <w:lvl w:ilvl="3" w:tplc="140A000F" w:tentative="1">
      <w:start w:val="1"/>
      <w:numFmt w:val="decimal"/>
      <w:lvlText w:val="%4."/>
      <w:lvlJc w:val="left"/>
      <w:pPr>
        <w:ind w:left="3229" w:hanging="360"/>
      </w:pPr>
    </w:lvl>
    <w:lvl w:ilvl="4" w:tplc="140A0019" w:tentative="1">
      <w:start w:val="1"/>
      <w:numFmt w:val="lowerLetter"/>
      <w:lvlText w:val="%5."/>
      <w:lvlJc w:val="left"/>
      <w:pPr>
        <w:ind w:left="3949" w:hanging="360"/>
      </w:pPr>
    </w:lvl>
    <w:lvl w:ilvl="5" w:tplc="140A001B" w:tentative="1">
      <w:start w:val="1"/>
      <w:numFmt w:val="lowerRoman"/>
      <w:lvlText w:val="%6."/>
      <w:lvlJc w:val="right"/>
      <w:pPr>
        <w:ind w:left="4669" w:hanging="180"/>
      </w:pPr>
    </w:lvl>
    <w:lvl w:ilvl="6" w:tplc="140A000F" w:tentative="1">
      <w:start w:val="1"/>
      <w:numFmt w:val="decimal"/>
      <w:lvlText w:val="%7."/>
      <w:lvlJc w:val="left"/>
      <w:pPr>
        <w:ind w:left="5389" w:hanging="360"/>
      </w:pPr>
    </w:lvl>
    <w:lvl w:ilvl="7" w:tplc="140A0019" w:tentative="1">
      <w:start w:val="1"/>
      <w:numFmt w:val="lowerLetter"/>
      <w:lvlText w:val="%8."/>
      <w:lvlJc w:val="left"/>
      <w:pPr>
        <w:ind w:left="6109" w:hanging="360"/>
      </w:pPr>
    </w:lvl>
    <w:lvl w:ilvl="8" w:tplc="140A001B" w:tentative="1">
      <w:start w:val="1"/>
      <w:numFmt w:val="lowerRoman"/>
      <w:lvlText w:val="%9."/>
      <w:lvlJc w:val="right"/>
      <w:pPr>
        <w:ind w:left="6829" w:hanging="180"/>
      </w:pPr>
    </w:lvl>
  </w:abstractNum>
  <w:num w:numId="1" w16cid:durableId="973372858">
    <w:abstractNumId w:val="2"/>
  </w:num>
  <w:num w:numId="2" w16cid:durableId="415128334">
    <w:abstractNumId w:val="0"/>
  </w:num>
  <w:num w:numId="3" w16cid:durableId="14355198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3E04"/>
    <w:rsid w:val="00003B62"/>
    <w:rsid w:val="000040D4"/>
    <w:rsid w:val="000054C4"/>
    <w:rsid w:val="000119B2"/>
    <w:rsid w:val="00011F2C"/>
    <w:rsid w:val="00030B30"/>
    <w:rsid w:val="0003271F"/>
    <w:rsid w:val="00033E12"/>
    <w:rsid w:val="00040C61"/>
    <w:rsid w:val="00041E36"/>
    <w:rsid w:val="00052AE4"/>
    <w:rsid w:val="000545E4"/>
    <w:rsid w:val="0007433D"/>
    <w:rsid w:val="000745F3"/>
    <w:rsid w:val="0008463B"/>
    <w:rsid w:val="00086481"/>
    <w:rsid w:val="00093722"/>
    <w:rsid w:val="000952A6"/>
    <w:rsid w:val="000A489D"/>
    <w:rsid w:val="000A79DA"/>
    <w:rsid w:val="000B1AA3"/>
    <w:rsid w:val="000B38A8"/>
    <w:rsid w:val="000B3A15"/>
    <w:rsid w:val="000C3536"/>
    <w:rsid w:val="000D28CD"/>
    <w:rsid w:val="000D6581"/>
    <w:rsid w:val="000E0249"/>
    <w:rsid w:val="000E3002"/>
    <w:rsid w:val="000E7518"/>
    <w:rsid w:val="000F32C2"/>
    <w:rsid w:val="000F45E0"/>
    <w:rsid w:val="000F6334"/>
    <w:rsid w:val="0012667E"/>
    <w:rsid w:val="00126CC8"/>
    <w:rsid w:val="00134D36"/>
    <w:rsid w:val="001530F7"/>
    <w:rsid w:val="001576BE"/>
    <w:rsid w:val="00157B39"/>
    <w:rsid w:val="00173942"/>
    <w:rsid w:val="0018291D"/>
    <w:rsid w:val="00184229"/>
    <w:rsid w:val="00185961"/>
    <w:rsid w:val="00190141"/>
    <w:rsid w:val="00196BB4"/>
    <w:rsid w:val="001B248B"/>
    <w:rsid w:val="001B4849"/>
    <w:rsid w:val="001B5144"/>
    <w:rsid w:val="001D534F"/>
    <w:rsid w:val="001E26BD"/>
    <w:rsid w:val="001E78B1"/>
    <w:rsid w:val="001F4478"/>
    <w:rsid w:val="001F6684"/>
    <w:rsid w:val="002038AE"/>
    <w:rsid w:val="00205FE3"/>
    <w:rsid w:val="0020790A"/>
    <w:rsid w:val="00212D5E"/>
    <w:rsid w:val="002130D4"/>
    <w:rsid w:val="002140ED"/>
    <w:rsid w:val="00220DFB"/>
    <w:rsid w:val="002226D4"/>
    <w:rsid w:val="00223BAC"/>
    <w:rsid w:val="00234789"/>
    <w:rsid w:val="002359F4"/>
    <w:rsid w:val="00237DFB"/>
    <w:rsid w:val="00237EE0"/>
    <w:rsid w:val="0024561C"/>
    <w:rsid w:val="00260075"/>
    <w:rsid w:val="002840DF"/>
    <w:rsid w:val="00295920"/>
    <w:rsid w:val="002C1053"/>
    <w:rsid w:val="002C4FC5"/>
    <w:rsid w:val="002C67A5"/>
    <w:rsid w:val="002C7DE6"/>
    <w:rsid w:val="002D46C9"/>
    <w:rsid w:val="002D6047"/>
    <w:rsid w:val="002E21BF"/>
    <w:rsid w:val="003113F2"/>
    <w:rsid w:val="00313479"/>
    <w:rsid w:val="00315B06"/>
    <w:rsid w:val="00320812"/>
    <w:rsid w:val="00327E93"/>
    <w:rsid w:val="00337E96"/>
    <w:rsid w:val="00342AB2"/>
    <w:rsid w:val="00355209"/>
    <w:rsid w:val="0036166F"/>
    <w:rsid w:val="00364E95"/>
    <w:rsid w:val="0037727A"/>
    <w:rsid w:val="00386893"/>
    <w:rsid w:val="003904FB"/>
    <w:rsid w:val="00391C22"/>
    <w:rsid w:val="003A3D59"/>
    <w:rsid w:val="003A5CE7"/>
    <w:rsid w:val="003A6D20"/>
    <w:rsid w:val="003A6F73"/>
    <w:rsid w:val="003A70BE"/>
    <w:rsid w:val="003B27CB"/>
    <w:rsid w:val="003C278D"/>
    <w:rsid w:val="003C39C4"/>
    <w:rsid w:val="003D0B84"/>
    <w:rsid w:val="003E1586"/>
    <w:rsid w:val="003E5644"/>
    <w:rsid w:val="004021F0"/>
    <w:rsid w:val="004155C1"/>
    <w:rsid w:val="004176E6"/>
    <w:rsid w:val="00421926"/>
    <w:rsid w:val="004229F2"/>
    <w:rsid w:val="004346D4"/>
    <w:rsid w:val="00435912"/>
    <w:rsid w:val="00452E82"/>
    <w:rsid w:val="004549F8"/>
    <w:rsid w:val="00467A21"/>
    <w:rsid w:val="00472472"/>
    <w:rsid w:val="00474A45"/>
    <w:rsid w:val="00476A41"/>
    <w:rsid w:val="00477448"/>
    <w:rsid w:val="004812E7"/>
    <w:rsid w:val="004973DA"/>
    <w:rsid w:val="004B624B"/>
    <w:rsid w:val="004B69F4"/>
    <w:rsid w:val="004C630D"/>
    <w:rsid w:val="004C762A"/>
    <w:rsid w:val="004C7F01"/>
    <w:rsid w:val="004D343B"/>
    <w:rsid w:val="004D3F5C"/>
    <w:rsid w:val="004E70E3"/>
    <w:rsid w:val="004F70DA"/>
    <w:rsid w:val="00511449"/>
    <w:rsid w:val="00513E31"/>
    <w:rsid w:val="00521014"/>
    <w:rsid w:val="00522FBB"/>
    <w:rsid w:val="005268E3"/>
    <w:rsid w:val="00526A10"/>
    <w:rsid w:val="0053227A"/>
    <w:rsid w:val="00537033"/>
    <w:rsid w:val="00540A5C"/>
    <w:rsid w:val="00546907"/>
    <w:rsid w:val="005503AD"/>
    <w:rsid w:val="0057073A"/>
    <w:rsid w:val="0057139F"/>
    <w:rsid w:val="00575F1D"/>
    <w:rsid w:val="00585D54"/>
    <w:rsid w:val="0059296A"/>
    <w:rsid w:val="005973B0"/>
    <w:rsid w:val="005A13B9"/>
    <w:rsid w:val="005A1FB5"/>
    <w:rsid w:val="005A5D89"/>
    <w:rsid w:val="005B165F"/>
    <w:rsid w:val="005E0E0D"/>
    <w:rsid w:val="005E3B66"/>
    <w:rsid w:val="005E6775"/>
    <w:rsid w:val="005F35E0"/>
    <w:rsid w:val="005F60C3"/>
    <w:rsid w:val="0061210C"/>
    <w:rsid w:val="00612692"/>
    <w:rsid w:val="00615B09"/>
    <w:rsid w:val="00620833"/>
    <w:rsid w:val="00626F3F"/>
    <w:rsid w:val="00661954"/>
    <w:rsid w:val="006779A6"/>
    <w:rsid w:val="00684768"/>
    <w:rsid w:val="00690198"/>
    <w:rsid w:val="0069701F"/>
    <w:rsid w:val="006A56A3"/>
    <w:rsid w:val="006A7675"/>
    <w:rsid w:val="006B1515"/>
    <w:rsid w:val="006B4B64"/>
    <w:rsid w:val="006C3019"/>
    <w:rsid w:val="006D508F"/>
    <w:rsid w:val="006D5969"/>
    <w:rsid w:val="006E6D75"/>
    <w:rsid w:val="006F1B3E"/>
    <w:rsid w:val="007036B5"/>
    <w:rsid w:val="007160FF"/>
    <w:rsid w:val="00716E69"/>
    <w:rsid w:val="00721A6B"/>
    <w:rsid w:val="0072250F"/>
    <w:rsid w:val="007233A0"/>
    <w:rsid w:val="00732917"/>
    <w:rsid w:val="00734F57"/>
    <w:rsid w:val="007406D4"/>
    <w:rsid w:val="0074206D"/>
    <w:rsid w:val="0076075E"/>
    <w:rsid w:val="00764910"/>
    <w:rsid w:val="007828B5"/>
    <w:rsid w:val="007833EF"/>
    <w:rsid w:val="00783F76"/>
    <w:rsid w:val="00794462"/>
    <w:rsid w:val="007A01DC"/>
    <w:rsid w:val="007A18CE"/>
    <w:rsid w:val="007B2171"/>
    <w:rsid w:val="007B35BF"/>
    <w:rsid w:val="007C0321"/>
    <w:rsid w:val="007C7513"/>
    <w:rsid w:val="007D099A"/>
    <w:rsid w:val="007D319E"/>
    <w:rsid w:val="007D7CC2"/>
    <w:rsid w:val="007D7FB9"/>
    <w:rsid w:val="007E3856"/>
    <w:rsid w:val="007E6338"/>
    <w:rsid w:val="008017F6"/>
    <w:rsid w:val="0080751F"/>
    <w:rsid w:val="00815AE1"/>
    <w:rsid w:val="008214FD"/>
    <w:rsid w:val="00821732"/>
    <w:rsid w:val="00823611"/>
    <w:rsid w:val="00843693"/>
    <w:rsid w:val="0084580E"/>
    <w:rsid w:val="008510F5"/>
    <w:rsid w:val="00854572"/>
    <w:rsid w:val="008549C2"/>
    <w:rsid w:val="0086415D"/>
    <w:rsid w:val="0086439A"/>
    <w:rsid w:val="008779DC"/>
    <w:rsid w:val="008A2B7F"/>
    <w:rsid w:val="008C0CB6"/>
    <w:rsid w:val="008E2A6A"/>
    <w:rsid w:val="008F1DC1"/>
    <w:rsid w:val="008F36B2"/>
    <w:rsid w:val="008F4F9E"/>
    <w:rsid w:val="008F70D6"/>
    <w:rsid w:val="00902EBE"/>
    <w:rsid w:val="00912468"/>
    <w:rsid w:val="0091749B"/>
    <w:rsid w:val="009335FC"/>
    <w:rsid w:val="009418E5"/>
    <w:rsid w:val="009465C0"/>
    <w:rsid w:val="00952AB3"/>
    <w:rsid w:val="00952BDA"/>
    <w:rsid w:val="00956534"/>
    <w:rsid w:val="00956FA7"/>
    <w:rsid w:val="00962442"/>
    <w:rsid w:val="009662FB"/>
    <w:rsid w:val="009758F4"/>
    <w:rsid w:val="00976B51"/>
    <w:rsid w:val="00990193"/>
    <w:rsid w:val="00990AC9"/>
    <w:rsid w:val="00994CB4"/>
    <w:rsid w:val="009B1324"/>
    <w:rsid w:val="009B52A1"/>
    <w:rsid w:val="009B5BD1"/>
    <w:rsid w:val="009B6ADF"/>
    <w:rsid w:val="009C0ADD"/>
    <w:rsid w:val="009C3729"/>
    <w:rsid w:val="009C5590"/>
    <w:rsid w:val="009D117A"/>
    <w:rsid w:val="009D67F9"/>
    <w:rsid w:val="009D69DA"/>
    <w:rsid w:val="009D6CED"/>
    <w:rsid w:val="009E4F95"/>
    <w:rsid w:val="009F4E1C"/>
    <w:rsid w:val="009F60A3"/>
    <w:rsid w:val="00A0379C"/>
    <w:rsid w:val="00A06A36"/>
    <w:rsid w:val="00A074C8"/>
    <w:rsid w:val="00A10780"/>
    <w:rsid w:val="00A122C9"/>
    <w:rsid w:val="00A14DCE"/>
    <w:rsid w:val="00A156F3"/>
    <w:rsid w:val="00A22CC8"/>
    <w:rsid w:val="00A34914"/>
    <w:rsid w:val="00A51C9C"/>
    <w:rsid w:val="00A54585"/>
    <w:rsid w:val="00A621CE"/>
    <w:rsid w:val="00A704B6"/>
    <w:rsid w:val="00A70730"/>
    <w:rsid w:val="00AA1D1A"/>
    <w:rsid w:val="00AA243B"/>
    <w:rsid w:val="00AA2F77"/>
    <w:rsid w:val="00AA3C59"/>
    <w:rsid w:val="00AB3E04"/>
    <w:rsid w:val="00AB4EFF"/>
    <w:rsid w:val="00AC305E"/>
    <w:rsid w:val="00AC6A5C"/>
    <w:rsid w:val="00AD046B"/>
    <w:rsid w:val="00AD0CA9"/>
    <w:rsid w:val="00AD1DAE"/>
    <w:rsid w:val="00AD3681"/>
    <w:rsid w:val="00AD6FB0"/>
    <w:rsid w:val="00AF26CF"/>
    <w:rsid w:val="00AF55AE"/>
    <w:rsid w:val="00AF6932"/>
    <w:rsid w:val="00B015B9"/>
    <w:rsid w:val="00B146E8"/>
    <w:rsid w:val="00B14733"/>
    <w:rsid w:val="00B14FB8"/>
    <w:rsid w:val="00B16945"/>
    <w:rsid w:val="00B20427"/>
    <w:rsid w:val="00B36373"/>
    <w:rsid w:val="00B37459"/>
    <w:rsid w:val="00B56456"/>
    <w:rsid w:val="00B56851"/>
    <w:rsid w:val="00B56FC2"/>
    <w:rsid w:val="00B57D53"/>
    <w:rsid w:val="00B635B5"/>
    <w:rsid w:val="00B742B4"/>
    <w:rsid w:val="00B7579B"/>
    <w:rsid w:val="00B8199C"/>
    <w:rsid w:val="00BB0F1C"/>
    <w:rsid w:val="00BB718E"/>
    <w:rsid w:val="00BD2708"/>
    <w:rsid w:val="00BD371E"/>
    <w:rsid w:val="00BD4918"/>
    <w:rsid w:val="00BE257C"/>
    <w:rsid w:val="00BE2EB2"/>
    <w:rsid w:val="00BE7BBE"/>
    <w:rsid w:val="00BF0C4B"/>
    <w:rsid w:val="00BF5EA5"/>
    <w:rsid w:val="00C03CF3"/>
    <w:rsid w:val="00C04DF7"/>
    <w:rsid w:val="00C05A9E"/>
    <w:rsid w:val="00C11277"/>
    <w:rsid w:val="00C14816"/>
    <w:rsid w:val="00C14DE2"/>
    <w:rsid w:val="00C21605"/>
    <w:rsid w:val="00C21916"/>
    <w:rsid w:val="00C30642"/>
    <w:rsid w:val="00C329F6"/>
    <w:rsid w:val="00C42C49"/>
    <w:rsid w:val="00C5349F"/>
    <w:rsid w:val="00C605D9"/>
    <w:rsid w:val="00C70EFA"/>
    <w:rsid w:val="00C71922"/>
    <w:rsid w:val="00C90CF3"/>
    <w:rsid w:val="00C92BC1"/>
    <w:rsid w:val="00CA155B"/>
    <w:rsid w:val="00CA2F1D"/>
    <w:rsid w:val="00CA4F75"/>
    <w:rsid w:val="00CA5F26"/>
    <w:rsid w:val="00CD1F30"/>
    <w:rsid w:val="00CD35D0"/>
    <w:rsid w:val="00CE281D"/>
    <w:rsid w:val="00CF276C"/>
    <w:rsid w:val="00CF73A5"/>
    <w:rsid w:val="00D0511B"/>
    <w:rsid w:val="00D136A9"/>
    <w:rsid w:val="00D16778"/>
    <w:rsid w:val="00D223BD"/>
    <w:rsid w:val="00D23771"/>
    <w:rsid w:val="00D23B51"/>
    <w:rsid w:val="00D25616"/>
    <w:rsid w:val="00D31E41"/>
    <w:rsid w:val="00D454B6"/>
    <w:rsid w:val="00D46698"/>
    <w:rsid w:val="00D523BD"/>
    <w:rsid w:val="00D60D2A"/>
    <w:rsid w:val="00D625F0"/>
    <w:rsid w:val="00D62818"/>
    <w:rsid w:val="00D67BA0"/>
    <w:rsid w:val="00D73E0F"/>
    <w:rsid w:val="00D80D8B"/>
    <w:rsid w:val="00D84A8A"/>
    <w:rsid w:val="00D90FE5"/>
    <w:rsid w:val="00D93669"/>
    <w:rsid w:val="00D960D5"/>
    <w:rsid w:val="00DA21AE"/>
    <w:rsid w:val="00DC1908"/>
    <w:rsid w:val="00DC26EC"/>
    <w:rsid w:val="00DC3A6D"/>
    <w:rsid w:val="00DC7BDD"/>
    <w:rsid w:val="00DD00D0"/>
    <w:rsid w:val="00DD4841"/>
    <w:rsid w:val="00DF0930"/>
    <w:rsid w:val="00DF5D75"/>
    <w:rsid w:val="00DF7CE8"/>
    <w:rsid w:val="00E030FB"/>
    <w:rsid w:val="00E12996"/>
    <w:rsid w:val="00E23A1D"/>
    <w:rsid w:val="00E2723B"/>
    <w:rsid w:val="00E30500"/>
    <w:rsid w:val="00E31980"/>
    <w:rsid w:val="00E343FB"/>
    <w:rsid w:val="00E35006"/>
    <w:rsid w:val="00E53DB9"/>
    <w:rsid w:val="00E53E04"/>
    <w:rsid w:val="00E571FF"/>
    <w:rsid w:val="00E63B02"/>
    <w:rsid w:val="00E6447B"/>
    <w:rsid w:val="00E648BE"/>
    <w:rsid w:val="00E77939"/>
    <w:rsid w:val="00E8117B"/>
    <w:rsid w:val="00E814E3"/>
    <w:rsid w:val="00E83E10"/>
    <w:rsid w:val="00E95815"/>
    <w:rsid w:val="00EB0BD3"/>
    <w:rsid w:val="00EC56D9"/>
    <w:rsid w:val="00EC6240"/>
    <w:rsid w:val="00ED2ED0"/>
    <w:rsid w:val="00ED5697"/>
    <w:rsid w:val="00ED71A3"/>
    <w:rsid w:val="00EE3207"/>
    <w:rsid w:val="00EE3D79"/>
    <w:rsid w:val="00EF53A8"/>
    <w:rsid w:val="00F020EA"/>
    <w:rsid w:val="00F04830"/>
    <w:rsid w:val="00F1317D"/>
    <w:rsid w:val="00F20CE6"/>
    <w:rsid w:val="00F22CD8"/>
    <w:rsid w:val="00F32506"/>
    <w:rsid w:val="00F35C55"/>
    <w:rsid w:val="00F4111A"/>
    <w:rsid w:val="00F63747"/>
    <w:rsid w:val="00F66A5E"/>
    <w:rsid w:val="00F731C4"/>
    <w:rsid w:val="00F7664A"/>
    <w:rsid w:val="00F844C6"/>
    <w:rsid w:val="00F84981"/>
    <w:rsid w:val="00F91374"/>
    <w:rsid w:val="00F9186F"/>
    <w:rsid w:val="00F938F5"/>
    <w:rsid w:val="00FA22DB"/>
    <w:rsid w:val="00FA4BE6"/>
    <w:rsid w:val="00FB108E"/>
    <w:rsid w:val="00FD0EA4"/>
    <w:rsid w:val="00FD3C7C"/>
    <w:rsid w:val="00FD4139"/>
    <w:rsid w:val="00FD4D73"/>
    <w:rsid w:val="00FE27A5"/>
    <w:rsid w:val="00FE3234"/>
    <w:rsid w:val="00FF4783"/>
  </w:rsids>
  <m:mathPr>
    <m:mathFont m:val="Cambria Math"/>
    <m:brkBin m:val="before"/>
    <m:brkBinSub m:val="--"/>
    <m:smallFrac m:val="0"/>
    <m:dispDef/>
    <m:lMargin m:val="0"/>
    <m:rMargin m:val="0"/>
    <m:defJc m:val="centerGroup"/>
    <m:wrapIndent m:val="1440"/>
    <m:intLim m:val="subSup"/>
    <m:naryLim m:val="undOvr"/>
  </m:mathPr>
  <w:themeFontLang w:val="es-CR"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3DF257"/>
  <w15:chartTrackingRefBased/>
  <w15:docId w15:val="{A1ABFBCA-F716-436E-BB3D-02FC106649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D2561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2detindependiente">
    <w:name w:val="Body Text Indent 2"/>
    <w:basedOn w:val="Normal"/>
    <w:link w:val="Sangra2detindependienteCar"/>
    <w:semiHidden/>
    <w:rsid w:val="0072250F"/>
    <w:pPr>
      <w:spacing w:after="0" w:line="360" w:lineRule="auto"/>
      <w:ind w:firstLine="708"/>
      <w:jc w:val="both"/>
    </w:pPr>
    <w:rPr>
      <w:rFonts w:ascii="Times New Roman" w:eastAsia="Times New Roman" w:hAnsi="Times New Roman" w:cs="Times New Roman"/>
      <w:sz w:val="24"/>
      <w:szCs w:val="20"/>
      <w:lang w:val="es-ES" w:eastAsia="es-CR"/>
    </w:rPr>
  </w:style>
  <w:style w:type="character" w:customStyle="1" w:styleId="Sangra2detindependienteCar">
    <w:name w:val="Sangría 2 de t. independiente Car"/>
    <w:basedOn w:val="Fuentedeprrafopredeter"/>
    <w:link w:val="Sangra2detindependiente"/>
    <w:semiHidden/>
    <w:rsid w:val="0072250F"/>
    <w:rPr>
      <w:rFonts w:ascii="Times New Roman" w:eastAsia="Times New Roman" w:hAnsi="Times New Roman" w:cs="Times New Roman"/>
      <w:sz w:val="24"/>
      <w:szCs w:val="20"/>
      <w:lang w:val="es-ES" w:eastAsia="es-CR"/>
    </w:rPr>
  </w:style>
  <w:style w:type="character" w:customStyle="1" w:styleId="Ttulo1Car">
    <w:name w:val="Título 1 Car"/>
    <w:basedOn w:val="Fuentedeprrafopredeter"/>
    <w:link w:val="Ttulo1"/>
    <w:uiPriority w:val="9"/>
    <w:rsid w:val="00D25616"/>
    <w:rPr>
      <w:rFonts w:ascii="Times New Roman" w:eastAsia="Times New Roman" w:hAnsi="Times New Roman" w:cs="Times New Roman"/>
      <w:b/>
      <w:bCs/>
      <w:kern w:val="36"/>
      <w:sz w:val="48"/>
      <w:szCs w:val="48"/>
      <w:lang w:eastAsia="es-CR"/>
    </w:rPr>
  </w:style>
  <w:style w:type="paragraph" w:customStyle="1" w:styleId="Default">
    <w:name w:val="Default"/>
    <w:rsid w:val="002C7DE6"/>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semiHidden/>
    <w:unhideWhenUsed/>
    <w:rsid w:val="00F22CD8"/>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styleId="Prrafodelista">
    <w:name w:val="List Paragraph"/>
    <w:basedOn w:val="Normal"/>
    <w:uiPriority w:val="34"/>
    <w:qFormat/>
    <w:rsid w:val="001B248B"/>
    <w:pPr>
      <w:ind w:left="720"/>
      <w:contextualSpacing/>
    </w:pPr>
  </w:style>
  <w:style w:type="paragraph" w:styleId="Encabezado">
    <w:name w:val="header"/>
    <w:basedOn w:val="Normal"/>
    <w:link w:val="EncabezadoCar"/>
    <w:uiPriority w:val="99"/>
    <w:unhideWhenUsed/>
    <w:rsid w:val="00467A2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67A21"/>
  </w:style>
  <w:style w:type="paragraph" w:styleId="Piedepgina">
    <w:name w:val="footer"/>
    <w:basedOn w:val="Normal"/>
    <w:link w:val="PiedepginaCar"/>
    <w:uiPriority w:val="99"/>
    <w:unhideWhenUsed/>
    <w:rsid w:val="00467A2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67A21"/>
  </w:style>
  <w:style w:type="paragraph" w:styleId="Revisin">
    <w:name w:val="Revision"/>
    <w:hidden/>
    <w:uiPriority w:val="99"/>
    <w:semiHidden/>
    <w:rsid w:val="003C39C4"/>
    <w:pPr>
      <w:spacing w:after="0" w:line="240" w:lineRule="auto"/>
    </w:pPr>
  </w:style>
  <w:style w:type="character" w:styleId="Refdecomentario">
    <w:name w:val="annotation reference"/>
    <w:basedOn w:val="Fuentedeprrafopredeter"/>
    <w:uiPriority w:val="99"/>
    <w:unhideWhenUsed/>
    <w:rsid w:val="00AD3681"/>
    <w:rPr>
      <w:sz w:val="16"/>
      <w:szCs w:val="16"/>
    </w:rPr>
  </w:style>
  <w:style w:type="paragraph" w:styleId="Textocomentario">
    <w:name w:val="annotation text"/>
    <w:basedOn w:val="Normal"/>
    <w:link w:val="TextocomentarioCar"/>
    <w:uiPriority w:val="99"/>
    <w:unhideWhenUsed/>
    <w:rsid w:val="00AD3681"/>
    <w:pPr>
      <w:spacing w:after="200" w:line="240" w:lineRule="auto"/>
    </w:pPr>
    <w:rPr>
      <w:rFonts w:ascii="Times New Roman" w:eastAsia="Times New Roman" w:hAnsi="Times New Roman" w:cs="Times New Roman"/>
      <w:sz w:val="20"/>
      <w:szCs w:val="20"/>
      <w:lang w:eastAsia="es-MX"/>
    </w:rPr>
  </w:style>
  <w:style w:type="character" w:customStyle="1" w:styleId="TextocomentarioCar">
    <w:name w:val="Texto comentario Car"/>
    <w:basedOn w:val="Fuentedeprrafopredeter"/>
    <w:link w:val="Textocomentario"/>
    <w:uiPriority w:val="99"/>
    <w:rsid w:val="00AD3681"/>
    <w:rPr>
      <w:rFonts w:ascii="Times New Roman" w:eastAsia="Times New Roman" w:hAnsi="Times New Roman" w:cs="Times New Roman"/>
      <w:sz w:val="20"/>
      <w:szCs w:val="20"/>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137009">
      <w:bodyDiv w:val="1"/>
      <w:marLeft w:val="0"/>
      <w:marRight w:val="0"/>
      <w:marTop w:val="0"/>
      <w:marBottom w:val="0"/>
      <w:divBdr>
        <w:top w:val="none" w:sz="0" w:space="0" w:color="auto"/>
        <w:left w:val="none" w:sz="0" w:space="0" w:color="auto"/>
        <w:bottom w:val="none" w:sz="0" w:space="0" w:color="auto"/>
        <w:right w:val="none" w:sz="0" w:space="0" w:color="auto"/>
      </w:divBdr>
    </w:div>
    <w:div w:id="1449006301">
      <w:bodyDiv w:val="1"/>
      <w:marLeft w:val="0"/>
      <w:marRight w:val="0"/>
      <w:marTop w:val="0"/>
      <w:marBottom w:val="0"/>
      <w:divBdr>
        <w:top w:val="none" w:sz="0" w:space="0" w:color="auto"/>
        <w:left w:val="none" w:sz="0" w:space="0" w:color="auto"/>
        <w:bottom w:val="none" w:sz="0" w:space="0" w:color="auto"/>
        <w:right w:val="none" w:sz="0" w:space="0" w:color="auto"/>
      </w:divBdr>
    </w:div>
    <w:div w:id="1506941446">
      <w:bodyDiv w:val="1"/>
      <w:marLeft w:val="0"/>
      <w:marRight w:val="0"/>
      <w:marTop w:val="0"/>
      <w:marBottom w:val="0"/>
      <w:divBdr>
        <w:top w:val="none" w:sz="0" w:space="0" w:color="auto"/>
        <w:left w:val="none" w:sz="0" w:space="0" w:color="auto"/>
        <w:bottom w:val="none" w:sz="0" w:space="0" w:color="auto"/>
        <w:right w:val="none" w:sz="0" w:space="0" w:color="auto"/>
      </w:divBdr>
      <w:divsChild>
        <w:div w:id="1841657047">
          <w:marLeft w:val="0"/>
          <w:marRight w:val="0"/>
          <w:marTop w:val="0"/>
          <w:marBottom w:val="0"/>
          <w:divBdr>
            <w:top w:val="none" w:sz="0" w:space="0" w:color="auto"/>
            <w:left w:val="none" w:sz="0" w:space="0" w:color="auto"/>
            <w:bottom w:val="none" w:sz="0" w:space="0" w:color="auto"/>
            <w:right w:val="none" w:sz="0" w:space="0" w:color="auto"/>
          </w:divBdr>
        </w:div>
      </w:divsChild>
    </w:div>
    <w:div w:id="1848640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70</TotalTime>
  <Pages>3</Pages>
  <Words>782</Words>
  <Characters>3970</Characters>
  <Application>Microsoft Office Word</Application>
  <DocSecurity>0</DocSecurity>
  <Lines>110</Lines>
  <Paragraphs>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Eduviges Sancho Jiménez</dc:creator>
  <cp:keywords/>
  <dc:description/>
  <cp:lastModifiedBy>Karol Rojas Calderón</cp:lastModifiedBy>
  <cp:revision>9</cp:revision>
  <dcterms:created xsi:type="dcterms:W3CDTF">2025-10-15T17:26:00Z</dcterms:created>
  <dcterms:modified xsi:type="dcterms:W3CDTF">2025-11-18T15:47:00Z</dcterms:modified>
</cp:coreProperties>
</file>