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7874B10" w14:textId="2E308280" w:rsidR="009E697C" w:rsidRDefault="009E697C" w:rsidP="009E697C">
      <w:pPr>
        <w:autoSpaceDE w:val="0"/>
        <w:autoSpaceDN w:val="0"/>
        <w:adjustRightInd w:val="0"/>
        <w:spacing w:after="0" w:line="240" w:lineRule="auto"/>
        <w:contextualSpacing/>
        <w:jc w:val="right"/>
        <w:rPr>
          <w:rFonts w:ascii="Times New Roman" w:eastAsiaTheme="minorEastAsia" w:hAnsi="Times New Roman" w:cs="Times New Roman"/>
          <w:b/>
          <w:bCs/>
          <w:kern w:val="0"/>
          <w:lang w:val="es-CR" w:eastAsia="es-CR"/>
          <w14:ligatures w14:val="none"/>
        </w:rPr>
      </w:pPr>
      <w:r>
        <w:rPr>
          <w:rFonts w:ascii="Times New Roman" w:eastAsiaTheme="minorEastAsia" w:hAnsi="Times New Roman" w:cs="Times New Roman"/>
          <w:b/>
          <w:bCs/>
          <w:kern w:val="0"/>
          <w:lang w:val="es-CR" w:eastAsia="es-CR"/>
          <w14:ligatures w14:val="none"/>
        </w:rPr>
        <w:t>MS-AJ-FG-</w:t>
      </w:r>
      <w:r w:rsidR="007B6B27">
        <w:rPr>
          <w:rFonts w:ascii="Times New Roman" w:eastAsiaTheme="minorEastAsia" w:hAnsi="Times New Roman" w:cs="Times New Roman"/>
          <w:b/>
          <w:bCs/>
          <w:kern w:val="0"/>
          <w:lang w:val="es-CR" w:eastAsia="es-CR"/>
          <w14:ligatures w14:val="none"/>
        </w:rPr>
        <w:t>2768</w:t>
      </w:r>
      <w:r>
        <w:rPr>
          <w:rFonts w:ascii="Times New Roman" w:eastAsiaTheme="minorEastAsia" w:hAnsi="Times New Roman" w:cs="Times New Roman"/>
          <w:b/>
          <w:bCs/>
          <w:kern w:val="0"/>
          <w:lang w:val="es-CR" w:eastAsia="es-CR"/>
          <w14:ligatures w14:val="none"/>
        </w:rPr>
        <w:t>-2025</w:t>
      </w:r>
    </w:p>
    <w:p w14:paraId="006AC01A" w14:textId="77777777" w:rsidR="009E697C" w:rsidRDefault="009E697C" w:rsidP="00034E00">
      <w:pPr>
        <w:autoSpaceDE w:val="0"/>
        <w:autoSpaceDN w:val="0"/>
        <w:adjustRightInd w:val="0"/>
        <w:spacing w:after="0" w:line="240" w:lineRule="auto"/>
        <w:contextualSpacing/>
        <w:jc w:val="center"/>
        <w:rPr>
          <w:rFonts w:ascii="Times New Roman" w:eastAsiaTheme="minorEastAsia" w:hAnsi="Times New Roman" w:cs="Times New Roman"/>
          <w:b/>
          <w:bCs/>
          <w:kern w:val="0"/>
          <w:lang w:val="es-CR" w:eastAsia="es-CR"/>
          <w14:ligatures w14:val="none"/>
        </w:rPr>
      </w:pPr>
    </w:p>
    <w:p w14:paraId="0C1ED46A" w14:textId="77777777" w:rsidR="009E697C" w:rsidRDefault="009E697C" w:rsidP="00034E00">
      <w:pPr>
        <w:autoSpaceDE w:val="0"/>
        <w:autoSpaceDN w:val="0"/>
        <w:adjustRightInd w:val="0"/>
        <w:spacing w:after="0" w:line="240" w:lineRule="auto"/>
        <w:contextualSpacing/>
        <w:jc w:val="center"/>
        <w:rPr>
          <w:rFonts w:ascii="Times New Roman" w:eastAsiaTheme="minorEastAsia" w:hAnsi="Times New Roman" w:cs="Times New Roman"/>
          <w:b/>
          <w:bCs/>
          <w:kern w:val="0"/>
          <w:lang w:val="es-CR" w:eastAsia="es-CR"/>
          <w14:ligatures w14:val="none"/>
        </w:rPr>
      </w:pPr>
    </w:p>
    <w:p w14:paraId="0A9778EE" w14:textId="46665E08" w:rsidR="00034E00" w:rsidRPr="00B5720D" w:rsidRDefault="00034E00" w:rsidP="00034E00">
      <w:pPr>
        <w:autoSpaceDE w:val="0"/>
        <w:autoSpaceDN w:val="0"/>
        <w:adjustRightInd w:val="0"/>
        <w:spacing w:after="0" w:line="240" w:lineRule="auto"/>
        <w:contextualSpacing/>
        <w:jc w:val="center"/>
        <w:rPr>
          <w:rFonts w:ascii="Times New Roman" w:eastAsiaTheme="minorEastAsia" w:hAnsi="Times New Roman" w:cs="Times New Roman"/>
          <w:b/>
          <w:bCs/>
          <w:kern w:val="0"/>
          <w:lang w:val="es-CR" w:eastAsia="es-CR"/>
          <w14:ligatures w14:val="none"/>
        </w:rPr>
      </w:pPr>
      <w:r w:rsidRPr="00B5720D">
        <w:rPr>
          <w:rFonts w:ascii="Times New Roman" w:eastAsiaTheme="minorEastAsia" w:hAnsi="Times New Roman" w:cs="Times New Roman"/>
          <w:b/>
          <w:bCs/>
          <w:kern w:val="0"/>
          <w:lang w:val="es-CR" w:eastAsia="es-CR"/>
          <w14:ligatures w14:val="none"/>
        </w:rPr>
        <w:t>DECRETO EJECUTIVO N</w:t>
      </w:r>
      <w:r w:rsidR="009E697C">
        <w:rPr>
          <w:rFonts w:ascii="Times New Roman" w:eastAsiaTheme="minorEastAsia" w:hAnsi="Times New Roman" w:cs="Times New Roman"/>
          <w:b/>
          <w:bCs/>
          <w:kern w:val="0"/>
          <w:lang w:val="es-CR" w:eastAsia="es-CR"/>
          <w14:ligatures w14:val="none"/>
        </w:rPr>
        <w:t>°____________________</w:t>
      </w:r>
      <w:r w:rsidRPr="00B5720D">
        <w:rPr>
          <w:rFonts w:ascii="Times New Roman" w:eastAsiaTheme="minorEastAsia" w:hAnsi="Times New Roman" w:cs="Times New Roman"/>
          <w:b/>
          <w:bCs/>
          <w:kern w:val="0"/>
          <w:lang w:val="es-CR" w:eastAsia="es-CR"/>
          <w14:ligatures w14:val="none"/>
        </w:rPr>
        <w:t>-S</w:t>
      </w:r>
    </w:p>
    <w:p w14:paraId="2F5C3DB9" w14:textId="77777777" w:rsidR="00820C29" w:rsidRPr="00B5720D" w:rsidRDefault="00820C29" w:rsidP="00034E00">
      <w:pPr>
        <w:autoSpaceDE w:val="0"/>
        <w:autoSpaceDN w:val="0"/>
        <w:adjustRightInd w:val="0"/>
        <w:spacing w:after="0" w:line="240" w:lineRule="auto"/>
        <w:contextualSpacing/>
        <w:jc w:val="center"/>
        <w:rPr>
          <w:rFonts w:ascii="Times New Roman" w:eastAsiaTheme="minorEastAsia" w:hAnsi="Times New Roman" w:cs="Times New Roman"/>
          <w:b/>
          <w:bCs/>
          <w:kern w:val="0"/>
          <w:lang w:val="es-CR" w:eastAsia="es-CR"/>
          <w14:ligatures w14:val="none"/>
        </w:rPr>
      </w:pPr>
    </w:p>
    <w:p w14:paraId="7007025F" w14:textId="77777777" w:rsidR="00034E00" w:rsidRPr="00B5720D" w:rsidRDefault="00034E00" w:rsidP="00034E00">
      <w:pPr>
        <w:autoSpaceDE w:val="0"/>
        <w:autoSpaceDN w:val="0"/>
        <w:adjustRightInd w:val="0"/>
        <w:spacing w:after="0" w:line="240" w:lineRule="auto"/>
        <w:contextualSpacing/>
        <w:jc w:val="center"/>
        <w:rPr>
          <w:rFonts w:ascii="Times New Roman" w:eastAsiaTheme="minorEastAsia" w:hAnsi="Times New Roman" w:cs="Times New Roman"/>
          <w:b/>
          <w:bCs/>
          <w:kern w:val="0"/>
          <w:lang w:val="es-CR" w:eastAsia="es-CR"/>
          <w14:ligatures w14:val="none"/>
        </w:rPr>
      </w:pPr>
    </w:p>
    <w:p w14:paraId="57F2F464" w14:textId="77777777" w:rsidR="00034E00" w:rsidRPr="00B5720D" w:rsidRDefault="00034E00" w:rsidP="00034E00">
      <w:pPr>
        <w:autoSpaceDE w:val="0"/>
        <w:autoSpaceDN w:val="0"/>
        <w:adjustRightInd w:val="0"/>
        <w:spacing w:after="0" w:line="240" w:lineRule="auto"/>
        <w:contextualSpacing/>
        <w:jc w:val="center"/>
        <w:rPr>
          <w:rFonts w:ascii="Times New Roman" w:eastAsiaTheme="minorEastAsia" w:hAnsi="Times New Roman" w:cs="Times New Roman"/>
          <w:b/>
          <w:bCs/>
          <w:kern w:val="0"/>
          <w:lang w:val="es-CR" w:eastAsia="es-CR"/>
          <w14:ligatures w14:val="none"/>
        </w:rPr>
      </w:pPr>
      <w:r w:rsidRPr="00B5720D">
        <w:rPr>
          <w:rFonts w:ascii="Times New Roman" w:eastAsiaTheme="minorEastAsia" w:hAnsi="Times New Roman" w:cs="Times New Roman"/>
          <w:b/>
          <w:bCs/>
          <w:kern w:val="0"/>
          <w:lang w:val="es-CR" w:eastAsia="es-CR"/>
          <w14:ligatures w14:val="none"/>
        </w:rPr>
        <w:t>El PRESIDENTE DE LA REPÚBLICA</w:t>
      </w:r>
    </w:p>
    <w:p w14:paraId="1E96802A" w14:textId="77777777" w:rsidR="00034E00" w:rsidRPr="00B5720D" w:rsidRDefault="00034E00" w:rsidP="00034E00">
      <w:pPr>
        <w:autoSpaceDE w:val="0"/>
        <w:autoSpaceDN w:val="0"/>
        <w:adjustRightInd w:val="0"/>
        <w:spacing w:after="0" w:line="240" w:lineRule="auto"/>
        <w:contextualSpacing/>
        <w:jc w:val="center"/>
        <w:rPr>
          <w:rFonts w:ascii="Times New Roman" w:eastAsiaTheme="minorEastAsia" w:hAnsi="Times New Roman" w:cs="Times New Roman"/>
          <w:b/>
          <w:bCs/>
          <w:kern w:val="0"/>
          <w:lang w:val="es-CR" w:eastAsia="es-CR"/>
          <w14:ligatures w14:val="none"/>
        </w:rPr>
      </w:pPr>
    </w:p>
    <w:p w14:paraId="0EBF8AF3" w14:textId="77777777" w:rsidR="00034E00" w:rsidRPr="00B5720D" w:rsidRDefault="00034E00" w:rsidP="00034E00">
      <w:pPr>
        <w:autoSpaceDE w:val="0"/>
        <w:autoSpaceDN w:val="0"/>
        <w:adjustRightInd w:val="0"/>
        <w:spacing w:after="0" w:line="240" w:lineRule="auto"/>
        <w:contextualSpacing/>
        <w:jc w:val="center"/>
        <w:rPr>
          <w:rFonts w:ascii="Times New Roman" w:eastAsiaTheme="minorEastAsia" w:hAnsi="Times New Roman" w:cs="Times New Roman"/>
          <w:b/>
          <w:bCs/>
          <w:kern w:val="0"/>
          <w:lang w:val="es-CR" w:eastAsia="es-CR"/>
          <w14:ligatures w14:val="none"/>
        </w:rPr>
      </w:pPr>
      <w:r w:rsidRPr="00B5720D">
        <w:rPr>
          <w:rFonts w:ascii="Times New Roman" w:eastAsiaTheme="minorEastAsia" w:hAnsi="Times New Roman" w:cs="Times New Roman"/>
          <w:b/>
          <w:bCs/>
          <w:kern w:val="0"/>
          <w:lang w:val="es-CR" w:eastAsia="es-CR"/>
          <w14:ligatures w14:val="none"/>
        </w:rPr>
        <w:t>Y LA MINISTRA DE SALUD</w:t>
      </w:r>
    </w:p>
    <w:p w14:paraId="65424EE3" w14:textId="77777777" w:rsidR="00034E00" w:rsidRPr="00B5720D" w:rsidRDefault="00034E00" w:rsidP="00034E00">
      <w:pPr>
        <w:rPr>
          <w:rFonts w:ascii="Times New Roman" w:hAnsi="Times New Roman" w:cs="Times New Roman"/>
          <w:lang w:val="es-CR"/>
        </w:rPr>
      </w:pPr>
    </w:p>
    <w:p w14:paraId="0F39BD52" w14:textId="1E023519" w:rsidR="00777E78" w:rsidRPr="00B5720D" w:rsidRDefault="005C07B6" w:rsidP="009E697C">
      <w:pPr>
        <w:ind w:firstLine="720"/>
        <w:jc w:val="both"/>
        <w:rPr>
          <w:rFonts w:ascii="Times New Roman" w:hAnsi="Times New Roman" w:cs="Times New Roman"/>
          <w:lang w:val="es-CR"/>
        </w:rPr>
      </w:pPr>
      <w:r w:rsidRPr="00B5720D">
        <w:rPr>
          <w:rFonts w:ascii="Times New Roman" w:hAnsi="Times New Roman" w:cs="Times New Roman"/>
          <w:lang w:val="es-CR"/>
        </w:rPr>
        <w:t>En uso de las facultades que les confiere los artículos 140 incisos 3) y 18) y 146 de la Constitución Política; 25 inciso 1), 27 inciso 1) y 28 inciso 2) acápite b) de la Ley N°6227 del 2 de mayo de 1978 “Ley General de la Administración Pública”; 1, 2, 4, 7 y 232 de la Ley N° 5395 del 30 de octubre de 1973 “Ley General de Salud”; 1, 2 incisos b), c) y ch), 6 y 56 bis de la Ley N°5412 del 8 de noviembre de 1973 “Ley Orgánica del Ministerio de Salud”.</w:t>
      </w:r>
    </w:p>
    <w:p w14:paraId="75BDC8BA" w14:textId="77777777" w:rsidR="00034E00" w:rsidRPr="00B5720D" w:rsidRDefault="00034E00" w:rsidP="00034E00">
      <w:pPr>
        <w:jc w:val="both"/>
        <w:rPr>
          <w:rFonts w:ascii="Times New Roman" w:hAnsi="Times New Roman" w:cs="Times New Roman"/>
          <w:lang w:val="es-CR"/>
        </w:rPr>
      </w:pPr>
    </w:p>
    <w:p w14:paraId="5096AAF3" w14:textId="16770AE0" w:rsidR="00034E00" w:rsidRPr="00B5720D" w:rsidRDefault="00034E00" w:rsidP="00121A9C">
      <w:pPr>
        <w:jc w:val="center"/>
        <w:rPr>
          <w:rFonts w:ascii="Times New Roman" w:eastAsiaTheme="minorEastAsia" w:hAnsi="Times New Roman" w:cs="Times New Roman"/>
          <w:b/>
          <w:bCs/>
          <w:kern w:val="0"/>
          <w:lang w:val="es-CR" w:eastAsia="es-CR"/>
          <w14:ligatures w14:val="none"/>
        </w:rPr>
      </w:pPr>
      <w:r w:rsidRPr="00B5720D">
        <w:rPr>
          <w:rFonts w:ascii="Times New Roman" w:eastAsiaTheme="minorEastAsia" w:hAnsi="Times New Roman" w:cs="Times New Roman"/>
          <w:b/>
          <w:bCs/>
          <w:kern w:val="0"/>
          <w:lang w:val="es-CR" w:eastAsia="es-CR"/>
          <w14:ligatures w14:val="none"/>
        </w:rPr>
        <w:t>CONSIDERANDO:</w:t>
      </w:r>
    </w:p>
    <w:p w14:paraId="552F27E4" w14:textId="77777777" w:rsidR="00121A9C" w:rsidRPr="00B5720D" w:rsidRDefault="00121A9C" w:rsidP="001D2D31">
      <w:pPr>
        <w:ind w:firstLine="720"/>
        <w:jc w:val="both"/>
        <w:rPr>
          <w:rFonts w:ascii="Times New Roman" w:hAnsi="Times New Roman" w:cs="Times New Roman"/>
          <w:lang w:val="es-CR"/>
        </w:rPr>
      </w:pPr>
    </w:p>
    <w:p w14:paraId="7509B9F5" w14:textId="13B67FBD" w:rsidR="001D2D31" w:rsidRPr="00B5720D" w:rsidRDefault="00034E00" w:rsidP="0041425C">
      <w:pPr>
        <w:jc w:val="both"/>
        <w:rPr>
          <w:rFonts w:ascii="Times New Roman" w:hAnsi="Times New Roman" w:cs="Times New Roman"/>
          <w:lang w:val="es-CR"/>
        </w:rPr>
      </w:pPr>
      <w:bookmarkStart w:id="0" w:name="_Hlk194405636"/>
      <w:r w:rsidRPr="00B5720D">
        <w:rPr>
          <w:rFonts w:ascii="Times New Roman" w:hAnsi="Times New Roman" w:cs="Times New Roman"/>
          <w:lang w:val="es-CR"/>
        </w:rPr>
        <w:t>1</w:t>
      </w:r>
      <w:r w:rsidR="00CB686A">
        <w:rPr>
          <w:rFonts w:ascii="Times New Roman" w:hAnsi="Times New Roman" w:cs="Times New Roman"/>
          <w:lang w:val="es-CR"/>
        </w:rPr>
        <w:t>.</w:t>
      </w:r>
      <w:r w:rsidRPr="00B5720D">
        <w:rPr>
          <w:rFonts w:ascii="Times New Roman" w:hAnsi="Times New Roman" w:cs="Times New Roman"/>
          <w:lang w:val="es-CR"/>
        </w:rPr>
        <w:t>-</w:t>
      </w:r>
      <w:bookmarkEnd w:id="0"/>
      <w:r w:rsidRPr="00B5720D">
        <w:rPr>
          <w:rFonts w:ascii="Times New Roman" w:hAnsi="Times New Roman" w:cs="Times New Roman"/>
          <w:lang w:val="es-CR"/>
        </w:rPr>
        <w:t xml:space="preserve"> </w:t>
      </w:r>
      <w:r w:rsidR="001D2D31" w:rsidRPr="00B5720D">
        <w:rPr>
          <w:rFonts w:ascii="Times New Roman" w:hAnsi="Times New Roman" w:cs="Times New Roman"/>
          <w:lang w:val="es-CR"/>
        </w:rPr>
        <w:t>Que la salud de la población es un bien de interés público tutelado por el Estado, correspondiéndole al Ministerio de Salud la definición de la política nacional de salud, la normalización, planificación y coordinación de todas las actividades públicas y privadas relativas a salud, así como la ejecución de aquellas actividades que le competen conforme a la ley. Tendrá potestades para dictar reglamentos autónomos en estas materias.</w:t>
      </w:r>
    </w:p>
    <w:p w14:paraId="5A783617" w14:textId="77777777" w:rsidR="007828B7" w:rsidRDefault="007828B7" w:rsidP="001D2D31">
      <w:pPr>
        <w:ind w:firstLine="720"/>
        <w:jc w:val="both"/>
        <w:rPr>
          <w:rFonts w:ascii="Times New Roman" w:hAnsi="Times New Roman" w:cs="Times New Roman"/>
          <w:lang w:val="es-CR"/>
        </w:rPr>
      </w:pPr>
    </w:p>
    <w:p w14:paraId="6C297F50" w14:textId="3E6597AA" w:rsidR="00034E00" w:rsidRDefault="006A4DA3" w:rsidP="0041425C">
      <w:pPr>
        <w:jc w:val="both"/>
        <w:rPr>
          <w:rFonts w:ascii="Times New Roman" w:hAnsi="Times New Roman" w:cs="Times New Roman"/>
          <w:lang w:val="es-CR"/>
        </w:rPr>
      </w:pPr>
      <w:r w:rsidRPr="00B5720D">
        <w:rPr>
          <w:rFonts w:ascii="Times New Roman" w:hAnsi="Times New Roman" w:cs="Times New Roman"/>
          <w:lang w:val="es-CR"/>
        </w:rPr>
        <w:t>2</w:t>
      </w:r>
      <w:r w:rsidR="00CB686A">
        <w:rPr>
          <w:rFonts w:ascii="Times New Roman" w:hAnsi="Times New Roman" w:cs="Times New Roman"/>
          <w:lang w:val="es-CR"/>
        </w:rPr>
        <w:t>.</w:t>
      </w:r>
      <w:r w:rsidRPr="00B5720D">
        <w:rPr>
          <w:rFonts w:ascii="Times New Roman" w:hAnsi="Times New Roman" w:cs="Times New Roman"/>
          <w:lang w:val="es-CR"/>
        </w:rPr>
        <w:t xml:space="preserve">- </w:t>
      </w:r>
      <w:r w:rsidR="001D2D31" w:rsidRPr="00B5720D">
        <w:rPr>
          <w:rFonts w:ascii="Times New Roman" w:hAnsi="Times New Roman" w:cs="Times New Roman"/>
          <w:lang w:val="es-CR"/>
        </w:rPr>
        <w:t>Que corresponde al Ministerio de Salud velar porque las personas físicas y jurídicas dedicadas a actividades relacionadas con los alimentos y su manipulación, observen las disposiciones legales y reglamentarias pertinentes, con el fin de eliminar o minimizar el riesgo para la salud de las personas.</w:t>
      </w:r>
    </w:p>
    <w:p w14:paraId="6D407511" w14:textId="77777777" w:rsidR="007828B7" w:rsidRDefault="007828B7" w:rsidP="005D4F40">
      <w:pPr>
        <w:ind w:firstLine="720"/>
        <w:jc w:val="both"/>
        <w:rPr>
          <w:rFonts w:ascii="Times New Roman" w:hAnsi="Times New Roman" w:cs="Times New Roman"/>
          <w:lang w:val="es-CR"/>
        </w:rPr>
      </w:pPr>
    </w:p>
    <w:p w14:paraId="156A5417" w14:textId="50BFE852" w:rsidR="005D4F40" w:rsidRPr="005D4F40" w:rsidRDefault="002A5D85" w:rsidP="0041425C">
      <w:pPr>
        <w:jc w:val="both"/>
        <w:rPr>
          <w:rFonts w:ascii="Times New Roman" w:hAnsi="Times New Roman" w:cs="Times New Roman"/>
          <w:lang w:val="es-CR"/>
        </w:rPr>
      </w:pPr>
      <w:r>
        <w:rPr>
          <w:rFonts w:ascii="Times New Roman" w:hAnsi="Times New Roman" w:cs="Times New Roman"/>
          <w:lang w:val="es-CR"/>
        </w:rPr>
        <w:t>3.- Que mediante Decreto Ejecutivo N° 44722-S del 16 de octubre del 2024</w:t>
      </w:r>
      <w:r w:rsidR="00E902F1">
        <w:rPr>
          <w:rFonts w:ascii="Times New Roman" w:hAnsi="Times New Roman" w:cs="Times New Roman"/>
          <w:lang w:val="es-CR"/>
        </w:rPr>
        <w:t xml:space="preserve"> el Poder Ejecutivo promulgó el “Reglamento para el otorgamiento del carné digital de manipuladores de alimentos” con el objetivo de </w:t>
      </w:r>
      <w:r w:rsidR="005D4F40" w:rsidRPr="005D4F40">
        <w:rPr>
          <w:rFonts w:ascii="Times New Roman" w:hAnsi="Times New Roman" w:cs="Times New Roman"/>
          <w:lang w:val="es-CR"/>
        </w:rPr>
        <w:t xml:space="preserve">establecer los requisitos y el procedimiento para el otorgamiento del carné digital de los manipuladores de alimentos en servicios de alimentación al público, a través del Sistema para digitalización de carnés de manipulación de alimentos cuyo acceso se incluye como un enlace en la página web del Ministerio de Salud www.ministeriodesalud.go.cr, basado en el reconocimiento y oficialización de los cursos impartidos por el Instituto Nacional de Aprendizaje </w:t>
      </w:r>
      <w:r w:rsidR="005D4F40" w:rsidRPr="005D4F40">
        <w:rPr>
          <w:rFonts w:ascii="Times New Roman" w:hAnsi="Times New Roman" w:cs="Times New Roman"/>
          <w:lang w:val="es-CR"/>
        </w:rPr>
        <w:lastRenderedPageBreak/>
        <w:t>o por las personas físicas o jurídicas que brinden esos servicios y que se encuentren acreditadas ante dicho Instituto, de conformidad con el presente reglamento.</w:t>
      </w:r>
    </w:p>
    <w:p w14:paraId="65A60981" w14:textId="77777777" w:rsidR="007828B7" w:rsidRDefault="007828B7" w:rsidP="001D2D31">
      <w:pPr>
        <w:ind w:firstLine="720"/>
        <w:jc w:val="both"/>
        <w:rPr>
          <w:rFonts w:ascii="Times New Roman" w:hAnsi="Times New Roman" w:cs="Times New Roman"/>
          <w:lang w:val="es-CR"/>
        </w:rPr>
      </w:pPr>
    </w:p>
    <w:p w14:paraId="19F335E1" w14:textId="5CD800DD" w:rsidR="006A4DA3" w:rsidRPr="00B5720D" w:rsidRDefault="00613E45" w:rsidP="0041425C">
      <w:pPr>
        <w:jc w:val="both"/>
        <w:rPr>
          <w:rFonts w:ascii="Times New Roman" w:hAnsi="Times New Roman" w:cs="Times New Roman"/>
          <w:lang w:val="es-CR"/>
        </w:rPr>
      </w:pPr>
      <w:r>
        <w:rPr>
          <w:rFonts w:ascii="Times New Roman" w:hAnsi="Times New Roman" w:cs="Times New Roman"/>
          <w:lang w:val="es-CR"/>
        </w:rPr>
        <w:t>4</w:t>
      </w:r>
      <w:r w:rsidR="00CB686A">
        <w:rPr>
          <w:rFonts w:ascii="Times New Roman" w:hAnsi="Times New Roman" w:cs="Times New Roman"/>
          <w:lang w:val="es-CR"/>
        </w:rPr>
        <w:t>.</w:t>
      </w:r>
      <w:r w:rsidR="006A4DA3" w:rsidRPr="00B5720D">
        <w:rPr>
          <w:rFonts w:ascii="Times New Roman" w:hAnsi="Times New Roman" w:cs="Times New Roman"/>
          <w:lang w:val="es-CR"/>
        </w:rPr>
        <w:t xml:space="preserve">- </w:t>
      </w:r>
      <w:r w:rsidR="00EC629E" w:rsidRPr="00EC629E">
        <w:rPr>
          <w:rFonts w:ascii="Times New Roman" w:hAnsi="Times New Roman" w:cs="Times New Roman"/>
          <w:lang w:val="es-CR"/>
        </w:rPr>
        <w:t xml:space="preserve">Que se </w:t>
      </w:r>
      <w:r w:rsidR="005412B9">
        <w:rPr>
          <w:rFonts w:ascii="Times New Roman" w:hAnsi="Times New Roman" w:cs="Times New Roman"/>
          <w:lang w:val="es-CR"/>
        </w:rPr>
        <w:t xml:space="preserve"> requiere </w:t>
      </w:r>
      <w:r w:rsidR="00EC629E" w:rsidRPr="00EC629E">
        <w:rPr>
          <w:rFonts w:ascii="Times New Roman" w:hAnsi="Times New Roman" w:cs="Times New Roman"/>
          <w:lang w:val="es-CR"/>
        </w:rPr>
        <w:t>modifica</w:t>
      </w:r>
      <w:r w:rsidR="005412B9">
        <w:rPr>
          <w:rFonts w:ascii="Times New Roman" w:hAnsi="Times New Roman" w:cs="Times New Roman"/>
          <w:lang w:val="es-CR"/>
        </w:rPr>
        <w:t>r</w:t>
      </w:r>
      <w:r w:rsidR="00EC629E" w:rsidRPr="00EC629E">
        <w:rPr>
          <w:rFonts w:ascii="Times New Roman" w:hAnsi="Times New Roman" w:cs="Times New Roman"/>
          <w:lang w:val="es-CR"/>
        </w:rPr>
        <w:t xml:space="preserve"> la definición de “Persona beneficiaria o ente con servicios acreditados” </w:t>
      </w:r>
      <w:r w:rsidR="0020419A">
        <w:rPr>
          <w:rFonts w:ascii="Times New Roman" w:hAnsi="Times New Roman" w:cs="Times New Roman"/>
          <w:lang w:val="es-CR"/>
        </w:rPr>
        <w:t xml:space="preserve">establecida en el citado Decreto Ejecutivo </w:t>
      </w:r>
      <w:r w:rsidR="00097979" w:rsidRPr="00097979">
        <w:rPr>
          <w:rFonts w:ascii="Times New Roman" w:hAnsi="Times New Roman" w:cs="Times New Roman"/>
          <w:lang w:val="es-CR"/>
        </w:rPr>
        <w:t>N° 44722-S</w:t>
      </w:r>
      <w:r w:rsidR="00097979">
        <w:rPr>
          <w:rFonts w:ascii="Times New Roman" w:hAnsi="Times New Roman" w:cs="Times New Roman"/>
          <w:lang w:val="es-CR"/>
        </w:rPr>
        <w:t xml:space="preserve">, </w:t>
      </w:r>
      <w:r w:rsidR="00EC629E" w:rsidRPr="00EC629E">
        <w:rPr>
          <w:rFonts w:ascii="Times New Roman" w:hAnsi="Times New Roman" w:cs="Times New Roman"/>
          <w:lang w:val="es-CR"/>
        </w:rPr>
        <w:t>con el fin de ampliar y precisar el alcance de los entes autorizados para impartir cursos de manipulación de alimentos, incluyendo universidades, en virtud de que algunas de ellas imparten dentro de su carrera curricular cursos de manipulación de alimentos que se encuentran acreditados y alineados por el Instituto Nacional de Aprendizaje (INA), lo cual permite una mayor cobertura, acceso y reconocimiento oficial de la formación recibida.</w:t>
      </w:r>
      <w:r w:rsidR="00EC629E">
        <w:rPr>
          <w:rFonts w:ascii="Times New Roman" w:hAnsi="Times New Roman" w:cs="Times New Roman"/>
          <w:lang w:val="es-CR"/>
        </w:rPr>
        <w:t xml:space="preserve"> </w:t>
      </w:r>
    </w:p>
    <w:p w14:paraId="5D03F4A2" w14:textId="77777777" w:rsidR="007828B7" w:rsidRDefault="007828B7" w:rsidP="001D2D31">
      <w:pPr>
        <w:ind w:firstLine="720"/>
        <w:jc w:val="both"/>
        <w:rPr>
          <w:rFonts w:ascii="Times New Roman" w:hAnsi="Times New Roman" w:cs="Times New Roman"/>
          <w:lang w:val="es-CR"/>
        </w:rPr>
      </w:pPr>
    </w:p>
    <w:p w14:paraId="6BFD6BCE" w14:textId="2DC7974B" w:rsidR="006A4DA3" w:rsidRPr="00B5720D" w:rsidRDefault="00613E45" w:rsidP="0041425C">
      <w:pPr>
        <w:jc w:val="both"/>
        <w:rPr>
          <w:rFonts w:ascii="Times New Roman" w:hAnsi="Times New Roman" w:cs="Times New Roman"/>
          <w:lang w:val="es-CR"/>
        </w:rPr>
      </w:pPr>
      <w:r>
        <w:rPr>
          <w:rFonts w:ascii="Times New Roman" w:hAnsi="Times New Roman" w:cs="Times New Roman"/>
          <w:lang w:val="es-CR"/>
        </w:rPr>
        <w:t>5</w:t>
      </w:r>
      <w:r w:rsidR="00CE12BE">
        <w:rPr>
          <w:rFonts w:ascii="Times New Roman" w:hAnsi="Times New Roman" w:cs="Times New Roman"/>
          <w:lang w:val="es-CR"/>
        </w:rPr>
        <w:t>.</w:t>
      </w:r>
      <w:r w:rsidR="006A4DA3" w:rsidRPr="00B5720D">
        <w:rPr>
          <w:rFonts w:ascii="Times New Roman" w:hAnsi="Times New Roman" w:cs="Times New Roman"/>
          <w:lang w:val="es-CR"/>
        </w:rPr>
        <w:t xml:space="preserve">- </w:t>
      </w:r>
      <w:r w:rsidR="00EC629E" w:rsidRPr="00EC629E">
        <w:rPr>
          <w:rFonts w:ascii="Times New Roman" w:hAnsi="Times New Roman" w:cs="Times New Roman"/>
          <w:lang w:val="es-CR"/>
        </w:rPr>
        <w:t xml:space="preserve">Que se </w:t>
      </w:r>
      <w:r w:rsidR="0087790F">
        <w:rPr>
          <w:rFonts w:ascii="Times New Roman" w:hAnsi="Times New Roman" w:cs="Times New Roman"/>
          <w:lang w:val="es-CR"/>
        </w:rPr>
        <w:t xml:space="preserve">estima necesario </w:t>
      </w:r>
      <w:r w:rsidR="00EC629E" w:rsidRPr="00EC629E">
        <w:rPr>
          <w:rFonts w:ascii="Times New Roman" w:hAnsi="Times New Roman" w:cs="Times New Roman"/>
          <w:lang w:val="es-CR"/>
        </w:rPr>
        <w:t>reforma</w:t>
      </w:r>
      <w:r w:rsidR="0087790F">
        <w:rPr>
          <w:rFonts w:ascii="Times New Roman" w:hAnsi="Times New Roman" w:cs="Times New Roman"/>
          <w:lang w:val="es-CR"/>
        </w:rPr>
        <w:t>r</w:t>
      </w:r>
      <w:r w:rsidR="00EC629E" w:rsidRPr="00EC629E">
        <w:rPr>
          <w:rFonts w:ascii="Times New Roman" w:hAnsi="Times New Roman" w:cs="Times New Roman"/>
          <w:lang w:val="es-CR"/>
        </w:rPr>
        <w:t xml:space="preserve"> el artículo 6 </w:t>
      </w:r>
      <w:r w:rsidR="004070CD">
        <w:rPr>
          <w:rFonts w:ascii="Times New Roman" w:hAnsi="Times New Roman" w:cs="Times New Roman"/>
          <w:lang w:val="es-CR"/>
        </w:rPr>
        <w:t>del mism</w:t>
      </w:r>
      <w:r w:rsidR="00822533">
        <w:rPr>
          <w:rFonts w:ascii="Times New Roman" w:hAnsi="Times New Roman" w:cs="Times New Roman"/>
          <w:lang w:val="es-CR"/>
        </w:rPr>
        <w:t>o cuerpo normativo</w:t>
      </w:r>
      <w:r w:rsidR="00914D79">
        <w:rPr>
          <w:rFonts w:ascii="Times New Roman" w:hAnsi="Times New Roman" w:cs="Times New Roman"/>
          <w:lang w:val="es-CR"/>
        </w:rPr>
        <w:t xml:space="preserve"> </w:t>
      </w:r>
      <w:r w:rsidR="00EC629E" w:rsidRPr="00EC629E">
        <w:rPr>
          <w:rFonts w:ascii="Times New Roman" w:hAnsi="Times New Roman" w:cs="Times New Roman"/>
          <w:lang w:val="es-CR"/>
        </w:rPr>
        <w:t>para establecer mecanismos tecnológicos que permitan la verificación automatizada de la aprobación del curso de manipulación de alimentos, fortaleciendo la coordinación interinstitucional entre el Ministerio de Salud y el INA, y garantizando la calidad de la información conforme a</w:t>
      </w:r>
      <w:r w:rsidR="00A872A0">
        <w:rPr>
          <w:rFonts w:ascii="Times New Roman" w:hAnsi="Times New Roman" w:cs="Times New Roman"/>
          <w:lang w:val="es-CR"/>
        </w:rPr>
        <w:t xml:space="preserve"> </w:t>
      </w:r>
      <w:r w:rsidR="00EC629E" w:rsidRPr="00EC629E">
        <w:rPr>
          <w:rFonts w:ascii="Times New Roman" w:hAnsi="Times New Roman" w:cs="Times New Roman"/>
          <w:lang w:val="es-CR"/>
        </w:rPr>
        <w:t>l</w:t>
      </w:r>
      <w:r w:rsidR="00A872A0">
        <w:rPr>
          <w:rFonts w:ascii="Times New Roman" w:hAnsi="Times New Roman" w:cs="Times New Roman"/>
          <w:lang w:val="es-CR"/>
        </w:rPr>
        <w:t>o dispuesto en el</w:t>
      </w:r>
      <w:r w:rsidR="00EC629E" w:rsidRPr="00EC629E">
        <w:rPr>
          <w:rFonts w:ascii="Times New Roman" w:hAnsi="Times New Roman" w:cs="Times New Roman"/>
          <w:lang w:val="es-CR"/>
        </w:rPr>
        <w:t xml:space="preserve"> artículo 6 de la Ley N°8968</w:t>
      </w:r>
      <w:r w:rsidR="009C027D">
        <w:rPr>
          <w:rFonts w:ascii="Times New Roman" w:hAnsi="Times New Roman" w:cs="Times New Roman"/>
          <w:lang w:val="es-CR"/>
        </w:rPr>
        <w:t xml:space="preserve"> del 7 de julio del 2011</w:t>
      </w:r>
      <w:r w:rsidR="00E2272E">
        <w:rPr>
          <w:rFonts w:ascii="Times New Roman" w:hAnsi="Times New Roman" w:cs="Times New Roman"/>
          <w:lang w:val="es-CR"/>
        </w:rPr>
        <w:t xml:space="preserve"> “Protección de la persona frente al tratamiento de sus datos personales”</w:t>
      </w:r>
      <w:r w:rsidR="00EC629E">
        <w:rPr>
          <w:rFonts w:ascii="Times New Roman" w:hAnsi="Times New Roman" w:cs="Times New Roman"/>
          <w:lang w:val="es-CR"/>
        </w:rPr>
        <w:t xml:space="preserve">. </w:t>
      </w:r>
    </w:p>
    <w:p w14:paraId="796BEE6D" w14:textId="77777777" w:rsidR="007828B7" w:rsidRDefault="007828B7" w:rsidP="001D2D31">
      <w:pPr>
        <w:ind w:firstLine="720"/>
        <w:jc w:val="both"/>
        <w:rPr>
          <w:rFonts w:ascii="Times New Roman" w:hAnsi="Times New Roman" w:cs="Times New Roman"/>
          <w:lang w:val="es-CR"/>
        </w:rPr>
      </w:pPr>
    </w:p>
    <w:p w14:paraId="1C174E3B" w14:textId="7BCCC343" w:rsidR="006A4DA3" w:rsidRPr="00B5720D" w:rsidRDefault="00CE12BE" w:rsidP="0041425C">
      <w:pPr>
        <w:jc w:val="both"/>
        <w:rPr>
          <w:rFonts w:ascii="Times New Roman" w:hAnsi="Times New Roman" w:cs="Times New Roman"/>
          <w:lang w:val="es-CR"/>
        </w:rPr>
      </w:pPr>
      <w:r>
        <w:rPr>
          <w:rFonts w:ascii="Times New Roman" w:hAnsi="Times New Roman" w:cs="Times New Roman"/>
          <w:lang w:val="es-CR"/>
        </w:rPr>
        <w:t>6.</w:t>
      </w:r>
      <w:r w:rsidR="006A4DA3" w:rsidRPr="00B5720D">
        <w:rPr>
          <w:rFonts w:ascii="Times New Roman" w:hAnsi="Times New Roman" w:cs="Times New Roman"/>
          <w:lang w:val="es-CR"/>
        </w:rPr>
        <w:t xml:space="preserve">- </w:t>
      </w:r>
      <w:proofErr w:type="gramStart"/>
      <w:r w:rsidR="00EC629E" w:rsidRPr="00EC629E">
        <w:rPr>
          <w:rFonts w:ascii="Times New Roman" w:hAnsi="Times New Roman" w:cs="Times New Roman"/>
          <w:lang w:val="es-CR"/>
        </w:rPr>
        <w:t>Que</w:t>
      </w:r>
      <w:proofErr w:type="gramEnd"/>
      <w:r w:rsidR="00EC629E" w:rsidRPr="00EC629E">
        <w:rPr>
          <w:rFonts w:ascii="Times New Roman" w:hAnsi="Times New Roman" w:cs="Times New Roman"/>
          <w:lang w:val="es-CR"/>
        </w:rPr>
        <w:t xml:space="preserve"> </w:t>
      </w:r>
      <w:r w:rsidR="00410C8B">
        <w:rPr>
          <w:rFonts w:ascii="Times New Roman" w:hAnsi="Times New Roman" w:cs="Times New Roman"/>
          <w:lang w:val="es-CR"/>
        </w:rPr>
        <w:t xml:space="preserve">por otra parte, </w:t>
      </w:r>
      <w:r w:rsidR="00EC629E" w:rsidRPr="00EC629E">
        <w:rPr>
          <w:rFonts w:ascii="Times New Roman" w:hAnsi="Times New Roman" w:cs="Times New Roman"/>
          <w:lang w:val="es-CR"/>
        </w:rPr>
        <w:t xml:space="preserve">se </w:t>
      </w:r>
      <w:r w:rsidR="009D1A1A">
        <w:rPr>
          <w:rFonts w:ascii="Times New Roman" w:hAnsi="Times New Roman" w:cs="Times New Roman"/>
          <w:lang w:val="es-CR"/>
        </w:rPr>
        <w:t xml:space="preserve">debe </w:t>
      </w:r>
      <w:r w:rsidR="00EC629E" w:rsidRPr="00EC629E">
        <w:rPr>
          <w:rFonts w:ascii="Times New Roman" w:hAnsi="Times New Roman" w:cs="Times New Roman"/>
          <w:lang w:val="es-CR"/>
        </w:rPr>
        <w:t>modifica</w:t>
      </w:r>
      <w:r w:rsidR="009D1A1A">
        <w:rPr>
          <w:rFonts w:ascii="Times New Roman" w:hAnsi="Times New Roman" w:cs="Times New Roman"/>
          <w:lang w:val="es-CR"/>
        </w:rPr>
        <w:t>r</w:t>
      </w:r>
      <w:r w:rsidR="00EC629E" w:rsidRPr="00EC629E">
        <w:rPr>
          <w:rFonts w:ascii="Times New Roman" w:hAnsi="Times New Roman" w:cs="Times New Roman"/>
          <w:lang w:val="es-CR"/>
        </w:rPr>
        <w:t xml:space="preserve"> el artículo 7 </w:t>
      </w:r>
      <w:r w:rsidR="003A4299">
        <w:rPr>
          <w:rFonts w:ascii="Times New Roman" w:hAnsi="Times New Roman" w:cs="Times New Roman"/>
          <w:lang w:val="es-CR"/>
        </w:rPr>
        <w:t xml:space="preserve">del </w:t>
      </w:r>
      <w:r w:rsidR="00E3375C" w:rsidRPr="00E3375C">
        <w:rPr>
          <w:rFonts w:ascii="Times New Roman" w:hAnsi="Times New Roman" w:cs="Times New Roman"/>
          <w:lang w:val="es-CR"/>
        </w:rPr>
        <w:t xml:space="preserve">Decreto Ejecutivo N° 44722-S </w:t>
      </w:r>
      <w:r w:rsidR="00EC629E" w:rsidRPr="00EC629E">
        <w:rPr>
          <w:rFonts w:ascii="Times New Roman" w:hAnsi="Times New Roman" w:cs="Times New Roman"/>
          <w:lang w:val="es-CR"/>
        </w:rPr>
        <w:t xml:space="preserve">con el propósito de agilizar el trámite de obtención del </w:t>
      </w:r>
      <w:r w:rsidR="00D82E65">
        <w:rPr>
          <w:rFonts w:ascii="Times New Roman" w:hAnsi="Times New Roman" w:cs="Times New Roman"/>
          <w:lang w:val="es-CR"/>
        </w:rPr>
        <w:t>c</w:t>
      </w:r>
      <w:r w:rsidR="00EC629E" w:rsidRPr="00EC629E">
        <w:rPr>
          <w:rFonts w:ascii="Times New Roman" w:hAnsi="Times New Roman" w:cs="Times New Roman"/>
          <w:lang w:val="es-CR"/>
        </w:rPr>
        <w:t xml:space="preserve">arné </w:t>
      </w:r>
      <w:r w:rsidR="00D82E65">
        <w:rPr>
          <w:rFonts w:ascii="Times New Roman" w:hAnsi="Times New Roman" w:cs="Times New Roman"/>
          <w:lang w:val="es-CR"/>
        </w:rPr>
        <w:t>d</w:t>
      </w:r>
      <w:r w:rsidR="00EC629E" w:rsidRPr="00EC629E">
        <w:rPr>
          <w:rFonts w:ascii="Times New Roman" w:hAnsi="Times New Roman" w:cs="Times New Roman"/>
          <w:lang w:val="es-CR"/>
        </w:rPr>
        <w:t>igital por primera vez o por renovación, incorporando procedimientos automatizados de prevención y verificación, y facilitando el acceso mediante firma digital o credenciales emitidas por el Ministerio de Salud.</w:t>
      </w:r>
    </w:p>
    <w:p w14:paraId="66134726" w14:textId="77777777" w:rsidR="007828B7" w:rsidRDefault="007828B7" w:rsidP="001D2D31">
      <w:pPr>
        <w:spacing w:before="100" w:beforeAutospacing="1" w:after="100" w:afterAutospacing="1" w:line="240" w:lineRule="auto"/>
        <w:ind w:firstLine="720"/>
        <w:jc w:val="both"/>
        <w:rPr>
          <w:rFonts w:ascii="Times New Roman" w:hAnsi="Times New Roman" w:cs="Times New Roman"/>
          <w:lang w:val="es-CR"/>
        </w:rPr>
      </w:pPr>
    </w:p>
    <w:p w14:paraId="72EC1038" w14:textId="3CA6CD00" w:rsidR="001D2D31" w:rsidRPr="00B5720D" w:rsidRDefault="006A4DA3" w:rsidP="0041425C">
      <w:pPr>
        <w:spacing w:before="100" w:beforeAutospacing="1" w:after="100" w:afterAutospacing="1" w:line="240" w:lineRule="auto"/>
        <w:jc w:val="both"/>
        <w:rPr>
          <w:rFonts w:ascii="Times New Roman" w:hAnsi="Times New Roman" w:cs="Times New Roman"/>
          <w:lang w:val="es-CR"/>
        </w:rPr>
      </w:pPr>
      <w:r w:rsidRPr="00B5720D">
        <w:rPr>
          <w:rFonts w:ascii="Times New Roman" w:hAnsi="Times New Roman" w:cs="Times New Roman"/>
          <w:lang w:val="es-CR"/>
        </w:rPr>
        <w:t>7</w:t>
      </w:r>
      <w:r w:rsidR="00CE12BE">
        <w:rPr>
          <w:rFonts w:ascii="Times New Roman" w:hAnsi="Times New Roman" w:cs="Times New Roman"/>
          <w:lang w:val="es-CR"/>
        </w:rPr>
        <w:t>.</w:t>
      </w:r>
      <w:r w:rsidRPr="00B5720D">
        <w:rPr>
          <w:rFonts w:ascii="Times New Roman" w:hAnsi="Times New Roman" w:cs="Times New Roman"/>
          <w:lang w:val="es-CR"/>
        </w:rPr>
        <w:t xml:space="preserve">- </w:t>
      </w:r>
      <w:proofErr w:type="gramStart"/>
      <w:r w:rsidR="00F36936" w:rsidRPr="00F36936">
        <w:rPr>
          <w:rFonts w:ascii="Times New Roman" w:hAnsi="Times New Roman" w:cs="Times New Roman"/>
          <w:lang w:val="es-CR"/>
        </w:rPr>
        <w:t>Que</w:t>
      </w:r>
      <w:proofErr w:type="gramEnd"/>
      <w:r w:rsidR="00F36936" w:rsidRPr="00F36936">
        <w:rPr>
          <w:rFonts w:ascii="Times New Roman" w:hAnsi="Times New Roman" w:cs="Times New Roman"/>
          <w:lang w:val="es-CR"/>
        </w:rPr>
        <w:t xml:space="preserve"> </w:t>
      </w:r>
      <w:r w:rsidR="00EE4AD5">
        <w:rPr>
          <w:rFonts w:ascii="Times New Roman" w:hAnsi="Times New Roman" w:cs="Times New Roman"/>
          <w:lang w:val="es-CR"/>
        </w:rPr>
        <w:t>asimismo</w:t>
      </w:r>
      <w:r w:rsidR="004D2FAF">
        <w:rPr>
          <w:rFonts w:ascii="Times New Roman" w:hAnsi="Times New Roman" w:cs="Times New Roman"/>
          <w:lang w:val="es-CR"/>
        </w:rPr>
        <w:t xml:space="preserve">, </w:t>
      </w:r>
      <w:r w:rsidR="00F36936" w:rsidRPr="00F36936">
        <w:rPr>
          <w:rFonts w:ascii="Times New Roman" w:hAnsi="Times New Roman" w:cs="Times New Roman"/>
          <w:lang w:val="es-CR"/>
        </w:rPr>
        <w:t xml:space="preserve">se </w:t>
      </w:r>
      <w:r w:rsidR="004D2FAF">
        <w:rPr>
          <w:rFonts w:ascii="Times New Roman" w:hAnsi="Times New Roman" w:cs="Times New Roman"/>
          <w:lang w:val="es-CR"/>
        </w:rPr>
        <w:t xml:space="preserve">requiere </w:t>
      </w:r>
      <w:r w:rsidR="00F36936" w:rsidRPr="00F36936">
        <w:rPr>
          <w:rFonts w:ascii="Times New Roman" w:hAnsi="Times New Roman" w:cs="Times New Roman"/>
          <w:lang w:val="es-CR"/>
        </w:rPr>
        <w:t>modifica</w:t>
      </w:r>
      <w:r w:rsidR="004D2FAF">
        <w:rPr>
          <w:rFonts w:ascii="Times New Roman" w:hAnsi="Times New Roman" w:cs="Times New Roman"/>
          <w:lang w:val="es-CR"/>
        </w:rPr>
        <w:t>r</w:t>
      </w:r>
      <w:r w:rsidR="00F36936" w:rsidRPr="00F36936">
        <w:rPr>
          <w:rFonts w:ascii="Times New Roman" w:hAnsi="Times New Roman" w:cs="Times New Roman"/>
          <w:lang w:val="es-CR"/>
        </w:rPr>
        <w:t xml:space="preserve"> el </w:t>
      </w:r>
      <w:r w:rsidR="00597417" w:rsidRPr="00597417">
        <w:rPr>
          <w:rFonts w:ascii="Times New Roman" w:hAnsi="Times New Roman" w:cs="Times New Roman"/>
          <w:lang w:val="es-CR"/>
        </w:rPr>
        <w:t xml:space="preserve">artículo 11 del referido </w:t>
      </w:r>
      <w:r w:rsidR="004D2FAF" w:rsidRPr="004D2FAF">
        <w:rPr>
          <w:rFonts w:ascii="Times New Roman" w:hAnsi="Times New Roman" w:cs="Times New Roman"/>
          <w:lang w:val="es-CR"/>
        </w:rPr>
        <w:t>Decreto Ejecutivo N° 44722-</w:t>
      </w:r>
      <w:r w:rsidR="00597417" w:rsidRPr="004D2FAF">
        <w:rPr>
          <w:rFonts w:ascii="Times New Roman" w:hAnsi="Times New Roman" w:cs="Times New Roman"/>
          <w:lang w:val="es-CR"/>
        </w:rPr>
        <w:t>S</w:t>
      </w:r>
      <w:r w:rsidR="00597417">
        <w:rPr>
          <w:rFonts w:ascii="Times New Roman" w:hAnsi="Times New Roman" w:cs="Times New Roman"/>
          <w:lang w:val="es-CR"/>
        </w:rPr>
        <w:t xml:space="preserve"> </w:t>
      </w:r>
      <w:r w:rsidR="00597417" w:rsidRPr="00F36936">
        <w:rPr>
          <w:rFonts w:ascii="Times New Roman" w:hAnsi="Times New Roman" w:cs="Times New Roman"/>
          <w:lang w:val="es-CR"/>
        </w:rPr>
        <w:t>para</w:t>
      </w:r>
      <w:r w:rsidR="00F36936" w:rsidRPr="00F36936">
        <w:rPr>
          <w:rFonts w:ascii="Times New Roman" w:hAnsi="Times New Roman" w:cs="Times New Roman"/>
          <w:lang w:val="es-CR"/>
        </w:rPr>
        <w:t xml:space="preserve"> aclarar el procedimiento de acreditación de capacitadores en manipulación de alimentos, conforme al reglamento vigente del I</w:t>
      </w:r>
      <w:r w:rsidR="00121C48">
        <w:rPr>
          <w:rFonts w:ascii="Times New Roman" w:hAnsi="Times New Roman" w:cs="Times New Roman"/>
          <w:lang w:val="es-CR"/>
        </w:rPr>
        <w:t xml:space="preserve">nstituto </w:t>
      </w:r>
      <w:r w:rsidR="00F36936" w:rsidRPr="00F36936">
        <w:rPr>
          <w:rFonts w:ascii="Times New Roman" w:hAnsi="Times New Roman" w:cs="Times New Roman"/>
          <w:lang w:val="es-CR"/>
        </w:rPr>
        <w:t>N</w:t>
      </w:r>
      <w:r w:rsidR="00121C48">
        <w:rPr>
          <w:rFonts w:ascii="Times New Roman" w:hAnsi="Times New Roman" w:cs="Times New Roman"/>
          <w:lang w:val="es-CR"/>
        </w:rPr>
        <w:t xml:space="preserve">acional de </w:t>
      </w:r>
      <w:r w:rsidR="00F36936" w:rsidRPr="00F36936">
        <w:rPr>
          <w:rFonts w:ascii="Times New Roman" w:hAnsi="Times New Roman" w:cs="Times New Roman"/>
          <w:lang w:val="es-CR"/>
        </w:rPr>
        <w:t>A</w:t>
      </w:r>
      <w:r w:rsidR="00121C48">
        <w:rPr>
          <w:rFonts w:ascii="Times New Roman" w:hAnsi="Times New Roman" w:cs="Times New Roman"/>
          <w:lang w:val="es-CR"/>
        </w:rPr>
        <w:t>prendizaje</w:t>
      </w:r>
      <w:r w:rsidR="00F36936" w:rsidRPr="00F36936">
        <w:rPr>
          <w:rFonts w:ascii="Times New Roman" w:hAnsi="Times New Roman" w:cs="Times New Roman"/>
          <w:lang w:val="es-CR"/>
        </w:rPr>
        <w:t>, con el fin de garantizar la calidad y oficialización de los cursos impartidos.</w:t>
      </w:r>
    </w:p>
    <w:p w14:paraId="0DA9CBBE" w14:textId="77777777" w:rsidR="007828B7" w:rsidRDefault="007828B7" w:rsidP="001D2D31">
      <w:pPr>
        <w:spacing w:before="100" w:beforeAutospacing="1" w:after="100" w:afterAutospacing="1" w:line="240" w:lineRule="auto"/>
        <w:ind w:firstLine="720"/>
        <w:jc w:val="both"/>
        <w:rPr>
          <w:rFonts w:ascii="Times New Roman" w:hAnsi="Times New Roman" w:cs="Times New Roman"/>
          <w:lang w:val="es-CR"/>
        </w:rPr>
      </w:pPr>
    </w:p>
    <w:p w14:paraId="6750BBB5" w14:textId="0C9D67F5" w:rsidR="001D2D31" w:rsidRDefault="001D2D31" w:rsidP="0041425C">
      <w:pPr>
        <w:spacing w:before="100" w:beforeAutospacing="1" w:after="100" w:afterAutospacing="1" w:line="240" w:lineRule="auto"/>
        <w:jc w:val="both"/>
        <w:rPr>
          <w:rFonts w:ascii="Times New Roman" w:hAnsi="Times New Roman" w:cs="Times New Roman"/>
          <w:lang w:val="es-CR"/>
        </w:rPr>
      </w:pPr>
      <w:r w:rsidRPr="00B5720D">
        <w:rPr>
          <w:rFonts w:ascii="Times New Roman" w:hAnsi="Times New Roman" w:cs="Times New Roman"/>
          <w:lang w:val="es-CR"/>
        </w:rPr>
        <w:t>8</w:t>
      </w:r>
      <w:r w:rsidR="00CE12BE">
        <w:rPr>
          <w:rFonts w:ascii="Times New Roman" w:hAnsi="Times New Roman" w:cs="Times New Roman"/>
          <w:lang w:val="es-CR"/>
        </w:rPr>
        <w:t>.</w:t>
      </w:r>
      <w:r w:rsidRPr="00B5720D">
        <w:rPr>
          <w:rFonts w:ascii="Times New Roman" w:hAnsi="Times New Roman" w:cs="Times New Roman"/>
          <w:lang w:val="es-CR"/>
        </w:rPr>
        <w:t xml:space="preserve">- </w:t>
      </w:r>
      <w:r w:rsidR="00F36936" w:rsidRPr="00F36936">
        <w:rPr>
          <w:rFonts w:ascii="Times New Roman" w:hAnsi="Times New Roman" w:cs="Times New Roman"/>
          <w:lang w:val="es-CR"/>
        </w:rPr>
        <w:t xml:space="preserve">Que se </w:t>
      </w:r>
      <w:r w:rsidR="004E0A61">
        <w:rPr>
          <w:rFonts w:ascii="Times New Roman" w:hAnsi="Times New Roman" w:cs="Times New Roman"/>
          <w:lang w:val="es-CR"/>
        </w:rPr>
        <w:t xml:space="preserve">estima necesario modificar </w:t>
      </w:r>
      <w:r w:rsidR="00F36936" w:rsidRPr="00F36936">
        <w:rPr>
          <w:rFonts w:ascii="Times New Roman" w:hAnsi="Times New Roman" w:cs="Times New Roman"/>
          <w:lang w:val="es-CR"/>
        </w:rPr>
        <w:t xml:space="preserve"> el Transitorio II </w:t>
      </w:r>
      <w:r w:rsidR="004D464E">
        <w:rPr>
          <w:rFonts w:ascii="Times New Roman" w:hAnsi="Times New Roman" w:cs="Times New Roman"/>
          <w:lang w:val="es-CR"/>
        </w:rPr>
        <w:t xml:space="preserve">del </w:t>
      </w:r>
      <w:r w:rsidR="004D464E" w:rsidRPr="004D464E">
        <w:rPr>
          <w:rFonts w:ascii="Times New Roman" w:hAnsi="Times New Roman" w:cs="Times New Roman"/>
          <w:lang w:val="es-CR"/>
        </w:rPr>
        <w:t xml:space="preserve">Decreto Ejecutivo N° 44722-S del 16 de octubre del 2024 “Reglamento para el otorgamiento del carné digital de manipuladores de alimentos” </w:t>
      </w:r>
      <w:r w:rsidR="00F36936" w:rsidRPr="00F36936">
        <w:rPr>
          <w:rFonts w:ascii="Times New Roman" w:hAnsi="Times New Roman" w:cs="Times New Roman"/>
          <w:lang w:val="es-CR"/>
        </w:rPr>
        <w:t>para permitir la validación o reposición del Carné Digital en casos donde no exista registro digital, facilitando el acceso al trámite mediante la presentación ante el Área Rectora de Salud y la posterior verificación</w:t>
      </w:r>
      <w:r w:rsidR="00121C48">
        <w:rPr>
          <w:rFonts w:ascii="Times New Roman" w:hAnsi="Times New Roman" w:cs="Times New Roman"/>
          <w:lang w:val="es-CR"/>
        </w:rPr>
        <w:t xml:space="preserve"> de la información</w:t>
      </w:r>
      <w:r w:rsidR="00F36936" w:rsidRPr="00F36936">
        <w:rPr>
          <w:rFonts w:ascii="Times New Roman" w:hAnsi="Times New Roman" w:cs="Times New Roman"/>
          <w:lang w:val="es-CR"/>
        </w:rPr>
        <w:t xml:space="preserve"> </w:t>
      </w:r>
      <w:r w:rsidR="00121C48">
        <w:rPr>
          <w:rFonts w:ascii="Times New Roman" w:hAnsi="Times New Roman" w:cs="Times New Roman"/>
          <w:lang w:val="es-CR"/>
        </w:rPr>
        <w:t xml:space="preserve">incluida en el sistema </w:t>
      </w:r>
      <w:r w:rsidR="00F36936" w:rsidRPr="00F36936">
        <w:rPr>
          <w:rFonts w:ascii="Times New Roman" w:hAnsi="Times New Roman" w:cs="Times New Roman"/>
          <w:lang w:val="es-CR"/>
        </w:rPr>
        <w:t>por parte del I</w:t>
      </w:r>
      <w:r w:rsidR="00121C48">
        <w:rPr>
          <w:rFonts w:ascii="Times New Roman" w:hAnsi="Times New Roman" w:cs="Times New Roman"/>
          <w:lang w:val="es-CR"/>
        </w:rPr>
        <w:t xml:space="preserve">nstituto </w:t>
      </w:r>
      <w:r w:rsidR="00F36936" w:rsidRPr="00F36936">
        <w:rPr>
          <w:rFonts w:ascii="Times New Roman" w:hAnsi="Times New Roman" w:cs="Times New Roman"/>
          <w:lang w:val="es-CR"/>
        </w:rPr>
        <w:t>N</w:t>
      </w:r>
      <w:r w:rsidR="00121C48">
        <w:rPr>
          <w:rFonts w:ascii="Times New Roman" w:hAnsi="Times New Roman" w:cs="Times New Roman"/>
          <w:lang w:val="es-CR"/>
        </w:rPr>
        <w:t xml:space="preserve">acional de </w:t>
      </w:r>
      <w:r w:rsidR="00F36936" w:rsidRPr="00F36936">
        <w:rPr>
          <w:rFonts w:ascii="Times New Roman" w:hAnsi="Times New Roman" w:cs="Times New Roman"/>
          <w:lang w:val="es-CR"/>
        </w:rPr>
        <w:t>A</w:t>
      </w:r>
      <w:r w:rsidR="00121C48">
        <w:rPr>
          <w:rFonts w:ascii="Times New Roman" w:hAnsi="Times New Roman" w:cs="Times New Roman"/>
          <w:lang w:val="es-CR"/>
        </w:rPr>
        <w:t>prendizaje</w:t>
      </w:r>
      <w:r w:rsidR="00F36936" w:rsidRPr="00F36936">
        <w:rPr>
          <w:rFonts w:ascii="Times New Roman" w:hAnsi="Times New Roman" w:cs="Times New Roman"/>
          <w:lang w:val="es-CR"/>
        </w:rPr>
        <w:t>.</w:t>
      </w:r>
      <w:r w:rsidR="00F36936" w:rsidRPr="00B5720D" w:rsidDel="00F36936">
        <w:rPr>
          <w:rFonts w:ascii="Times New Roman" w:hAnsi="Times New Roman" w:cs="Times New Roman"/>
          <w:lang w:val="es-CR"/>
        </w:rPr>
        <w:t xml:space="preserve"> </w:t>
      </w:r>
    </w:p>
    <w:p w14:paraId="692CF9B9" w14:textId="7ECF7441" w:rsidR="00F36936" w:rsidRDefault="00F36936" w:rsidP="0041425C">
      <w:pPr>
        <w:spacing w:before="100" w:beforeAutospacing="1" w:after="100" w:afterAutospacing="1" w:line="240" w:lineRule="auto"/>
        <w:jc w:val="both"/>
        <w:rPr>
          <w:rFonts w:ascii="Times New Roman" w:hAnsi="Times New Roman" w:cs="Times New Roman"/>
          <w:lang w:val="es-CR"/>
        </w:rPr>
      </w:pPr>
      <w:r>
        <w:rPr>
          <w:rFonts w:ascii="Times New Roman" w:hAnsi="Times New Roman" w:cs="Times New Roman"/>
          <w:lang w:val="es-CR"/>
        </w:rPr>
        <w:lastRenderedPageBreak/>
        <w:t>9</w:t>
      </w:r>
      <w:r w:rsidR="00CE12BE">
        <w:rPr>
          <w:rFonts w:ascii="Times New Roman" w:hAnsi="Times New Roman" w:cs="Times New Roman"/>
          <w:lang w:val="es-CR"/>
        </w:rPr>
        <w:t>.</w:t>
      </w:r>
      <w:r w:rsidRPr="00F36936">
        <w:rPr>
          <w:rFonts w:ascii="Times New Roman" w:hAnsi="Times New Roman" w:cs="Times New Roman"/>
          <w:lang w:val="es-CR"/>
        </w:rPr>
        <w:t>-</w:t>
      </w:r>
      <w:r>
        <w:rPr>
          <w:rFonts w:ascii="Times New Roman" w:hAnsi="Times New Roman" w:cs="Times New Roman"/>
          <w:lang w:val="es-CR"/>
        </w:rPr>
        <w:t xml:space="preserve"> </w:t>
      </w:r>
      <w:r w:rsidRPr="00F36936">
        <w:rPr>
          <w:rFonts w:ascii="Times New Roman" w:hAnsi="Times New Roman" w:cs="Times New Roman"/>
          <w:lang w:val="es-CR"/>
        </w:rPr>
        <w:t xml:space="preserve">Que se </w:t>
      </w:r>
      <w:r w:rsidR="00D97AF5">
        <w:rPr>
          <w:rFonts w:ascii="Times New Roman" w:hAnsi="Times New Roman" w:cs="Times New Roman"/>
          <w:lang w:val="es-CR"/>
        </w:rPr>
        <w:t xml:space="preserve">estima necesario y oportuno </w:t>
      </w:r>
      <w:r w:rsidRPr="00F36936">
        <w:rPr>
          <w:rFonts w:ascii="Times New Roman" w:hAnsi="Times New Roman" w:cs="Times New Roman"/>
          <w:lang w:val="es-CR"/>
        </w:rPr>
        <w:t>modifica</w:t>
      </w:r>
      <w:r w:rsidR="003617C7">
        <w:rPr>
          <w:rFonts w:ascii="Times New Roman" w:hAnsi="Times New Roman" w:cs="Times New Roman"/>
          <w:lang w:val="es-CR"/>
        </w:rPr>
        <w:t>r</w:t>
      </w:r>
      <w:r w:rsidRPr="00F36936">
        <w:rPr>
          <w:rFonts w:ascii="Times New Roman" w:hAnsi="Times New Roman" w:cs="Times New Roman"/>
          <w:lang w:val="es-CR"/>
        </w:rPr>
        <w:t xml:space="preserve"> el Transitorio IV </w:t>
      </w:r>
      <w:r w:rsidR="001028CD">
        <w:rPr>
          <w:rFonts w:ascii="Times New Roman" w:hAnsi="Times New Roman" w:cs="Times New Roman"/>
          <w:lang w:val="es-CR"/>
        </w:rPr>
        <w:t xml:space="preserve">del </w:t>
      </w:r>
      <w:r w:rsidR="001028CD" w:rsidRPr="001028CD">
        <w:rPr>
          <w:rFonts w:ascii="Times New Roman" w:hAnsi="Times New Roman" w:cs="Times New Roman"/>
          <w:lang w:val="es-CR"/>
        </w:rPr>
        <w:t>Decreto Ejecutivo N° 44722-S</w:t>
      </w:r>
      <w:r w:rsidR="001028CD">
        <w:rPr>
          <w:rFonts w:ascii="Times New Roman" w:hAnsi="Times New Roman" w:cs="Times New Roman"/>
          <w:lang w:val="es-CR"/>
        </w:rPr>
        <w:t xml:space="preserve"> antes citado,</w:t>
      </w:r>
      <w:r w:rsidR="001028CD" w:rsidRPr="001028CD">
        <w:rPr>
          <w:rFonts w:ascii="Times New Roman" w:hAnsi="Times New Roman" w:cs="Times New Roman"/>
          <w:lang w:val="es-CR"/>
        </w:rPr>
        <w:t xml:space="preserve"> </w:t>
      </w:r>
      <w:r w:rsidRPr="00F36936">
        <w:rPr>
          <w:rFonts w:ascii="Times New Roman" w:hAnsi="Times New Roman" w:cs="Times New Roman"/>
          <w:lang w:val="es-CR"/>
        </w:rPr>
        <w:t xml:space="preserve">para </w:t>
      </w:r>
      <w:r w:rsidR="001F1627">
        <w:rPr>
          <w:rFonts w:ascii="Times New Roman" w:hAnsi="Times New Roman" w:cs="Times New Roman"/>
          <w:lang w:val="es-CR"/>
        </w:rPr>
        <w:t xml:space="preserve">ampliar el </w:t>
      </w:r>
      <w:r w:rsidRPr="00F36936">
        <w:rPr>
          <w:rFonts w:ascii="Times New Roman" w:hAnsi="Times New Roman" w:cs="Times New Roman"/>
          <w:lang w:val="es-CR"/>
        </w:rPr>
        <w:t xml:space="preserve">período de gracia </w:t>
      </w:r>
      <w:r w:rsidR="001F1627">
        <w:rPr>
          <w:rFonts w:ascii="Times New Roman" w:hAnsi="Times New Roman" w:cs="Times New Roman"/>
          <w:lang w:val="es-CR"/>
        </w:rPr>
        <w:t>a</w:t>
      </w:r>
      <w:r w:rsidRPr="00F36936">
        <w:rPr>
          <w:rFonts w:ascii="Times New Roman" w:hAnsi="Times New Roman" w:cs="Times New Roman"/>
          <w:lang w:val="es-CR"/>
        </w:rPr>
        <w:t xml:space="preserve"> doce meses</w:t>
      </w:r>
      <w:r w:rsidR="00C8606F">
        <w:rPr>
          <w:rFonts w:ascii="Times New Roman" w:hAnsi="Times New Roman" w:cs="Times New Roman"/>
          <w:lang w:val="es-CR"/>
        </w:rPr>
        <w:t>,</w:t>
      </w:r>
      <w:r w:rsidRPr="00F36936">
        <w:rPr>
          <w:rFonts w:ascii="Times New Roman" w:hAnsi="Times New Roman" w:cs="Times New Roman"/>
          <w:lang w:val="es-CR"/>
        </w:rPr>
        <w:t xml:space="preserve"> durante el cual no se cobrará el trámite </w:t>
      </w:r>
      <w:r w:rsidR="00E07A42">
        <w:rPr>
          <w:rFonts w:ascii="Times New Roman" w:hAnsi="Times New Roman" w:cs="Times New Roman"/>
          <w:lang w:val="es-CR"/>
        </w:rPr>
        <w:t>para la obt</w:t>
      </w:r>
      <w:r w:rsidR="00A46E72">
        <w:rPr>
          <w:rFonts w:ascii="Times New Roman" w:hAnsi="Times New Roman" w:cs="Times New Roman"/>
          <w:lang w:val="es-CR"/>
        </w:rPr>
        <w:t>enci</w:t>
      </w:r>
      <w:r w:rsidR="004C7D30">
        <w:rPr>
          <w:rFonts w:ascii="Times New Roman" w:hAnsi="Times New Roman" w:cs="Times New Roman"/>
          <w:lang w:val="es-CR"/>
        </w:rPr>
        <w:t xml:space="preserve">ón </w:t>
      </w:r>
      <w:r w:rsidRPr="00F36936">
        <w:rPr>
          <w:rFonts w:ascii="Times New Roman" w:hAnsi="Times New Roman" w:cs="Times New Roman"/>
          <w:lang w:val="es-CR"/>
        </w:rPr>
        <w:t xml:space="preserve">del </w:t>
      </w:r>
      <w:r w:rsidR="004C7D30">
        <w:rPr>
          <w:rFonts w:ascii="Times New Roman" w:hAnsi="Times New Roman" w:cs="Times New Roman"/>
          <w:lang w:val="es-CR"/>
        </w:rPr>
        <w:t>c</w:t>
      </w:r>
      <w:r w:rsidRPr="00F36936">
        <w:rPr>
          <w:rFonts w:ascii="Times New Roman" w:hAnsi="Times New Roman" w:cs="Times New Roman"/>
          <w:lang w:val="es-CR"/>
        </w:rPr>
        <w:t xml:space="preserve">arné </w:t>
      </w:r>
      <w:r w:rsidR="004C7D30">
        <w:rPr>
          <w:rFonts w:ascii="Times New Roman" w:hAnsi="Times New Roman" w:cs="Times New Roman"/>
          <w:lang w:val="es-CR"/>
        </w:rPr>
        <w:t>d</w:t>
      </w:r>
      <w:r w:rsidRPr="00F36936">
        <w:rPr>
          <w:rFonts w:ascii="Times New Roman" w:hAnsi="Times New Roman" w:cs="Times New Roman"/>
          <w:lang w:val="es-CR"/>
        </w:rPr>
        <w:t>igital</w:t>
      </w:r>
      <w:r w:rsidR="00CE6324">
        <w:rPr>
          <w:rFonts w:ascii="Times New Roman" w:hAnsi="Times New Roman" w:cs="Times New Roman"/>
          <w:lang w:val="es-CR"/>
        </w:rPr>
        <w:t xml:space="preserve"> de manipulador de alimentos</w:t>
      </w:r>
      <w:r w:rsidRPr="00F36936">
        <w:rPr>
          <w:rFonts w:ascii="Times New Roman" w:hAnsi="Times New Roman" w:cs="Times New Roman"/>
          <w:lang w:val="es-CR"/>
        </w:rPr>
        <w:t xml:space="preserve">, con el objetivo de facilitar </w:t>
      </w:r>
      <w:r w:rsidR="00E15AFD">
        <w:rPr>
          <w:rFonts w:ascii="Times New Roman" w:hAnsi="Times New Roman" w:cs="Times New Roman"/>
          <w:lang w:val="es-CR"/>
        </w:rPr>
        <w:t>a la población</w:t>
      </w:r>
      <w:r w:rsidR="00E25108">
        <w:rPr>
          <w:rFonts w:ascii="Times New Roman" w:hAnsi="Times New Roman" w:cs="Times New Roman"/>
          <w:lang w:val="es-CR"/>
        </w:rPr>
        <w:t xml:space="preserve"> usuaria</w:t>
      </w:r>
      <w:r w:rsidR="00E15AFD">
        <w:rPr>
          <w:rFonts w:ascii="Times New Roman" w:hAnsi="Times New Roman" w:cs="Times New Roman"/>
          <w:lang w:val="es-CR"/>
        </w:rPr>
        <w:t xml:space="preserve"> </w:t>
      </w:r>
      <w:r w:rsidRPr="00F36936">
        <w:rPr>
          <w:rFonts w:ascii="Times New Roman" w:hAnsi="Times New Roman" w:cs="Times New Roman"/>
          <w:lang w:val="es-CR"/>
        </w:rPr>
        <w:t xml:space="preserve">la transición </w:t>
      </w:r>
      <w:r w:rsidR="00C91648" w:rsidRPr="007828B7">
        <w:rPr>
          <w:rFonts w:ascii="Times New Roman" w:hAnsi="Times New Roman" w:cs="Times New Roman"/>
          <w:lang w:val="es-CR"/>
        </w:rPr>
        <w:t>al sistema</w:t>
      </w:r>
      <w:r w:rsidRPr="007828B7">
        <w:rPr>
          <w:rFonts w:ascii="Times New Roman" w:hAnsi="Times New Roman" w:cs="Times New Roman"/>
          <w:lang w:val="es-CR"/>
        </w:rPr>
        <w:t xml:space="preserve"> digital</w:t>
      </w:r>
      <w:r w:rsidRPr="00F36936">
        <w:rPr>
          <w:rFonts w:ascii="Times New Roman" w:hAnsi="Times New Roman" w:cs="Times New Roman"/>
          <w:lang w:val="es-CR"/>
        </w:rPr>
        <w:t xml:space="preserve"> y promover su adopción</w:t>
      </w:r>
      <w:r>
        <w:rPr>
          <w:rFonts w:ascii="Times New Roman" w:hAnsi="Times New Roman" w:cs="Times New Roman"/>
          <w:lang w:val="es-CR"/>
        </w:rPr>
        <w:t>.</w:t>
      </w:r>
    </w:p>
    <w:p w14:paraId="20CC33AA" w14:textId="77777777" w:rsidR="007828B7" w:rsidRDefault="007828B7" w:rsidP="001D2D31">
      <w:pPr>
        <w:spacing w:before="100" w:beforeAutospacing="1" w:after="100" w:afterAutospacing="1" w:line="240" w:lineRule="auto"/>
        <w:ind w:firstLine="720"/>
        <w:jc w:val="both"/>
        <w:rPr>
          <w:rFonts w:ascii="Times New Roman" w:hAnsi="Times New Roman" w:cs="Times New Roman"/>
          <w:lang w:val="es-CR"/>
        </w:rPr>
      </w:pPr>
    </w:p>
    <w:p w14:paraId="461829EC" w14:textId="45F9F22B" w:rsidR="00121C48" w:rsidRPr="00B5720D" w:rsidRDefault="00121C48" w:rsidP="0041425C">
      <w:pPr>
        <w:spacing w:before="100" w:beforeAutospacing="1" w:after="100" w:afterAutospacing="1" w:line="240" w:lineRule="auto"/>
        <w:jc w:val="both"/>
        <w:rPr>
          <w:rFonts w:ascii="Times New Roman" w:hAnsi="Times New Roman" w:cs="Times New Roman"/>
          <w:lang w:val="es-CR"/>
        </w:rPr>
      </w:pPr>
      <w:r>
        <w:rPr>
          <w:rFonts w:ascii="Times New Roman" w:hAnsi="Times New Roman" w:cs="Times New Roman"/>
          <w:lang w:val="es-CR"/>
        </w:rPr>
        <w:t>10</w:t>
      </w:r>
      <w:r w:rsidR="00CE12BE">
        <w:rPr>
          <w:rFonts w:ascii="Times New Roman" w:hAnsi="Times New Roman" w:cs="Times New Roman"/>
          <w:lang w:val="es-CR"/>
        </w:rPr>
        <w:t>.</w:t>
      </w:r>
      <w:r w:rsidRPr="00121C48">
        <w:rPr>
          <w:rFonts w:ascii="Times New Roman" w:hAnsi="Times New Roman" w:cs="Times New Roman"/>
          <w:lang w:val="es-CR"/>
        </w:rPr>
        <w:t>-</w:t>
      </w:r>
      <w:r>
        <w:rPr>
          <w:rFonts w:ascii="Times New Roman" w:hAnsi="Times New Roman" w:cs="Times New Roman"/>
          <w:lang w:val="es-CR"/>
        </w:rPr>
        <w:t xml:space="preserve"> </w:t>
      </w:r>
      <w:r w:rsidRPr="00121C48">
        <w:rPr>
          <w:rFonts w:ascii="Times New Roman" w:hAnsi="Times New Roman" w:cs="Times New Roman"/>
          <w:lang w:val="es-CR"/>
        </w:rPr>
        <w:t xml:space="preserve">Que las reformas propuestas al Decreto Ejecutivo N° 44722-S </w:t>
      </w:r>
      <w:r w:rsidR="00D05D65" w:rsidRPr="00D05D65">
        <w:rPr>
          <w:rFonts w:ascii="Times New Roman" w:hAnsi="Times New Roman" w:cs="Times New Roman"/>
          <w:lang w:val="es-CR"/>
        </w:rPr>
        <w:t>del 16 de octubre del 2024 “Reglamento para el otorgamiento del carné digital de manipuladores de alimentos”</w:t>
      </w:r>
      <w:r w:rsidR="004A1A85">
        <w:rPr>
          <w:rFonts w:ascii="Times New Roman" w:hAnsi="Times New Roman" w:cs="Times New Roman"/>
          <w:lang w:val="es-CR"/>
        </w:rPr>
        <w:t>,</w:t>
      </w:r>
      <w:r w:rsidR="00D05D65">
        <w:rPr>
          <w:rFonts w:ascii="Times New Roman" w:hAnsi="Times New Roman" w:cs="Times New Roman"/>
          <w:lang w:val="es-CR"/>
        </w:rPr>
        <w:t xml:space="preserve"> </w:t>
      </w:r>
      <w:r w:rsidRPr="00121C48">
        <w:rPr>
          <w:rFonts w:ascii="Times New Roman" w:hAnsi="Times New Roman" w:cs="Times New Roman"/>
          <w:lang w:val="es-CR"/>
        </w:rPr>
        <w:t xml:space="preserve">tienen como finalidad fortalecer la trazabilidad, eficiencia y transparencia del proceso de otorgamiento y renovación del Carné Digital de Manipulador de Alimentos, mediante la incorporación de mecanismos tecnológicos que aseguren la verificación automatizada de la aprobación de cursos, la simplificación de trámites, y la mejora en la interoperabilidad entre el Ministerio de Salud y el Instituto Nacional de Aprendizaje. Estas modificaciones permitirán una atención más ágil a las personas usuarias, reducirán los tiempos de espera, </w:t>
      </w:r>
      <w:r>
        <w:rPr>
          <w:rFonts w:ascii="Times New Roman" w:hAnsi="Times New Roman" w:cs="Times New Roman"/>
          <w:lang w:val="es-CR"/>
        </w:rPr>
        <w:t>garantizando</w:t>
      </w:r>
      <w:r w:rsidRPr="00121C48">
        <w:rPr>
          <w:rFonts w:ascii="Times New Roman" w:hAnsi="Times New Roman" w:cs="Times New Roman"/>
          <w:lang w:val="es-CR"/>
        </w:rPr>
        <w:t xml:space="preserve"> una mayor seguridad en el manejo de la información, en concordancia con los principios de mejora regulatoria y transformación digital institucional.</w:t>
      </w:r>
    </w:p>
    <w:p w14:paraId="401A596C" w14:textId="77777777" w:rsidR="00EE346C" w:rsidRDefault="00EE346C" w:rsidP="0052782F">
      <w:pPr>
        <w:spacing w:before="100" w:beforeAutospacing="1" w:after="100" w:afterAutospacing="1" w:line="240" w:lineRule="auto"/>
        <w:jc w:val="both"/>
        <w:rPr>
          <w:rFonts w:ascii="Times New Roman" w:hAnsi="Times New Roman" w:cs="Times New Roman"/>
          <w:lang w:val="es-CR"/>
        </w:rPr>
      </w:pPr>
    </w:p>
    <w:p w14:paraId="0D3056FA" w14:textId="139E6F23" w:rsidR="0052782F" w:rsidRPr="0052782F" w:rsidRDefault="0052782F" w:rsidP="0052782F">
      <w:pPr>
        <w:spacing w:before="100" w:beforeAutospacing="1" w:after="100" w:afterAutospacing="1" w:line="240" w:lineRule="auto"/>
        <w:jc w:val="both"/>
        <w:rPr>
          <w:rFonts w:ascii="Times New Roman" w:hAnsi="Times New Roman" w:cs="Times New Roman"/>
          <w:lang w:val="es-CR"/>
        </w:rPr>
      </w:pPr>
      <w:r w:rsidRPr="0052782F">
        <w:rPr>
          <w:rFonts w:ascii="Times New Roman" w:hAnsi="Times New Roman" w:cs="Times New Roman"/>
          <w:lang w:val="es-CR"/>
        </w:rPr>
        <w:t>1</w:t>
      </w:r>
      <w:r>
        <w:rPr>
          <w:rFonts w:ascii="Times New Roman" w:hAnsi="Times New Roman" w:cs="Times New Roman"/>
          <w:lang w:val="es-CR"/>
        </w:rPr>
        <w:t>1</w:t>
      </w:r>
      <w:r w:rsidRPr="0052782F">
        <w:rPr>
          <w:rFonts w:ascii="Times New Roman" w:hAnsi="Times New Roman" w:cs="Times New Roman"/>
          <w:lang w:val="es-CR"/>
        </w:rPr>
        <w:t>.-Que de conformidad con el artículo 12 bis del Decreto Ejecutivo N° 37045-MP-MEIC del 22 de febrero de 2012 y su reforma “Reglamento a la Ley de Protección al Ciudadano del Exceso de Requisitos y Trámites Administrativos”, la persona encargada de la Oficialía de Simplificación de Trámites del Ministerio de Salud ha completado como primer paso la Sección I denominada Control Previo de Mejora Regulatoria, que conforma el formulario de Evaluación Costo Beneficio. Las respuestas brindadas en esa Sección han sido todas negativas, toda vez que la propuesta no contiene trámites ni requisitos. </w:t>
      </w:r>
    </w:p>
    <w:p w14:paraId="128564DA" w14:textId="77777777" w:rsidR="0052782F" w:rsidRPr="0052782F" w:rsidRDefault="0052782F" w:rsidP="0052782F">
      <w:pPr>
        <w:spacing w:before="100" w:beforeAutospacing="1" w:after="100" w:afterAutospacing="1" w:line="240" w:lineRule="auto"/>
        <w:jc w:val="both"/>
        <w:rPr>
          <w:rFonts w:ascii="Times New Roman" w:hAnsi="Times New Roman" w:cs="Times New Roman"/>
          <w:lang w:val="es-CR"/>
        </w:rPr>
      </w:pPr>
      <w:r w:rsidRPr="0052782F">
        <w:rPr>
          <w:rFonts w:ascii="Times New Roman" w:hAnsi="Times New Roman" w:cs="Times New Roman"/>
          <w:lang w:val="es-CR"/>
        </w:rPr>
        <w:t> </w:t>
      </w:r>
    </w:p>
    <w:p w14:paraId="227AC33B" w14:textId="01CBB4CB" w:rsidR="0052782F" w:rsidRPr="0052782F" w:rsidRDefault="0052782F" w:rsidP="0052782F">
      <w:pPr>
        <w:spacing w:before="100" w:beforeAutospacing="1" w:after="100" w:afterAutospacing="1" w:line="240" w:lineRule="auto"/>
        <w:jc w:val="both"/>
        <w:rPr>
          <w:rFonts w:ascii="Times New Roman" w:hAnsi="Times New Roman" w:cs="Times New Roman"/>
          <w:lang w:val="es-CR"/>
        </w:rPr>
      </w:pPr>
      <w:r w:rsidRPr="0052782F">
        <w:rPr>
          <w:rFonts w:ascii="Times New Roman" w:hAnsi="Times New Roman" w:cs="Times New Roman"/>
          <w:lang w:val="es-CR"/>
        </w:rPr>
        <w:t>1</w:t>
      </w:r>
      <w:r>
        <w:rPr>
          <w:rFonts w:ascii="Times New Roman" w:hAnsi="Times New Roman" w:cs="Times New Roman"/>
          <w:lang w:val="es-CR"/>
        </w:rPr>
        <w:t>2</w:t>
      </w:r>
      <w:r w:rsidRPr="0052782F">
        <w:rPr>
          <w:rFonts w:ascii="Times New Roman" w:hAnsi="Times New Roman" w:cs="Times New Roman"/>
          <w:lang w:val="es-CR"/>
        </w:rPr>
        <w:t xml:space="preserve">.- Que de conformidad con lo dispuesto en el artículo 361 de la Ley N° 6227 del 2 de mayo de 1978 "Ley General de la Administración Pública", el presente Decreto Ejecutivo fue sometido a consulta pública ante la ciudadanía y sectores interesados, en la página web del Ministerio de Salud </w:t>
      </w:r>
      <w:hyperlink r:id="rId8" w:tgtFrame="_blank" w:history="1">
        <w:r w:rsidRPr="0052782F">
          <w:rPr>
            <w:rStyle w:val="Hipervnculo"/>
            <w:rFonts w:ascii="Times New Roman" w:hAnsi="Times New Roman" w:cs="Times New Roman"/>
            <w:lang w:val="es-CR"/>
          </w:rPr>
          <w:t>https://www.ministeriodesalud.go.cr/index.php/decretos-y-directrices-o</w:t>
        </w:r>
      </w:hyperlink>
      <w:r w:rsidRPr="0052782F">
        <w:rPr>
          <w:rFonts w:ascii="Times New Roman" w:hAnsi="Times New Roman" w:cs="Times New Roman"/>
          <w:lang w:val="es-CR"/>
        </w:rPr>
        <w:t xml:space="preserve"> dando por resultado de este proceso</w:t>
      </w:r>
      <w:r w:rsidR="00F80329">
        <w:rPr>
          <w:rFonts w:ascii="Times New Roman" w:hAnsi="Times New Roman" w:cs="Times New Roman"/>
          <w:lang w:val="es-CR"/>
        </w:rPr>
        <w:t xml:space="preserve"> ****</w:t>
      </w:r>
      <w:r w:rsidRPr="0052782F">
        <w:rPr>
          <w:rFonts w:ascii="Times New Roman" w:hAnsi="Times New Roman" w:cs="Times New Roman"/>
          <w:lang w:val="es-CR"/>
        </w:rPr>
        <w:t>. </w:t>
      </w:r>
    </w:p>
    <w:p w14:paraId="0F901D37" w14:textId="77777777" w:rsidR="007828B7" w:rsidRDefault="007828B7" w:rsidP="00300E80">
      <w:pPr>
        <w:spacing w:after="0" w:line="240" w:lineRule="auto"/>
        <w:jc w:val="center"/>
        <w:rPr>
          <w:rFonts w:ascii="Times New Roman" w:hAnsi="Times New Roman" w:cs="Times New Roman"/>
          <w:b/>
          <w:bCs/>
          <w:lang w:val="es-CR"/>
        </w:rPr>
      </w:pPr>
    </w:p>
    <w:p w14:paraId="4F713C45" w14:textId="31F22F0A" w:rsidR="007828B7" w:rsidRDefault="005D7169" w:rsidP="007828B7">
      <w:pPr>
        <w:spacing w:after="0" w:line="240" w:lineRule="auto"/>
        <w:rPr>
          <w:rFonts w:ascii="Times New Roman" w:hAnsi="Times New Roman" w:cs="Times New Roman"/>
          <w:b/>
          <w:bCs/>
          <w:lang w:val="es-CR"/>
        </w:rPr>
      </w:pPr>
      <w:r>
        <w:rPr>
          <w:rFonts w:ascii="Times New Roman" w:hAnsi="Times New Roman" w:cs="Times New Roman"/>
          <w:b/>
          <w:bCs/>
          <w:lang w:val="es-CR"/>
        </w:rPr>
        <w:t>Por tanto:</w:t>
      </w:r>
    </w:p>
    <w:p w14:paraId="1FA590D4" w14:textId="77777777" w:rsidR="007828B7" w:rsidRDefault="007828B7" w:rsidP="00300E80">
      <w:pPr>
        <w:spacing w:after="0" w:line="240" w:lineRule="auto"/>
        <w:jc w:val="center"/>
        <w:rPr>
          <w:rFonts w:ascii="Times New Roman" w:hAnsi="Times New Roman" w:cs="Times New Roman"/>
          <w:b/>
          <w:bCs/>
          <w:lang w:val="es-CR"/>
        </w:rPr>
      </w:pPr>
    </w:p>
    <w:p w14:paraId="1A5C64D1" w14:textId="77777777" w:rsidR="007828B7" w:rsidRDefault="007828B7" w:rsidP="00300E80">
      <w:pPr>
        <w:spacing w:after="0" w:line="240" w:lineRule="auto"/>
        <w:jc w:val="center"/>
        <w:rPr>
          <w:rFonts w:ascii="Times New Roman" w:hAnsi="Times New Roman" w:cs="Times New Roman"/>
          <w:b/>
          <w:bCs/>
          <w:lang w:val="es-CR"/>
        </w:rPr>
      </w:pPr>
    </w:p>
    <w:p w14:paraId="084D698D" w14:textId="77777777" w:rsidR="007828B7" w:rsidRDefault="007828B7" w:rsidP="00300E80">
      <w:pPr>
        <w:spacing w:after="0" w:line="240" w:lineRule="auto"/>
        <w:jc w:val="center"/>
        <w:rPr>
          <w:rFonts w:ascii="Times New Roman" w:hAnsi="Times New Roman" w:cs="Times New Roman"/>
          <w:b/>
          <w:bCs/>
          <w:lang w:val="es-CR"/>
        </w:rPr>
      </w:pPr>
    </w:p>
    <w:p w14:paraId="7BBAD647" w14:textId="77777777" w:rsidR="007828B7" w:rsidRDefault="007828B7" w:rsidP="00300E80">
      <w:pPr>
        <w:spacing w:after="0" w:line="240" w:lineRule="auto"/>
        <w:jc w:val="center"/>
        <w:rPr>
          <w:rFonts w:ascii="Times New Roman" w:hAnsi="Times New Roman" w:cs="Times New Roman"/>
          <w:b/>
          <w:bCs/>
          <w:lang w:val="es-CR"/>
        </w:rPr>
      </w:pPr>
    </w:p>
    <w:p w14:paraId="331BB749" w14:textId="77777777" w:rsidR="007828B7" w:rsidRDefault="007828B7" w:rsidP="00300E80">
      <w:pPr>
        <w:spacing w:after="0" w:line="240" w:lineRule="auto"/>
        <w:jc w:val="center"/>
        <w:rPr>
          <w:rFonts w:ascii="Times New Roman" w:hAnsi="Times New Roman" w:cs="Times New Roman"/>
          <w:b/>
          <w:bCs/>
          <w:lang w:val="es-CR"/>
        </w:rPr>
      </w:pPr>
    </w:p>
    <w:p w14:paraId="1A22D166" w14:textId="77777777" w:rsidR="007828B7" w:rsidRDefault="007828B7" w:rsidP="00300E80">
      <w:pPr>
        <w:spacing w:after="0" w:line="240" w:lineRule="auto"/>
        <w:jc w:val="center"/>
        <w:rPr>
          <w:rFonts w:ascii="Times New Roman" w:hAnsi="Times New Roman" w:cs="Times New Roman"/>
          <w:b/>
          <w:bCs/>
          <w:lang w:val="es-CR"/>
        </w:rPr>
      </w:pPr>
    </w:p>
    <w:p w14:paraId="46989E15" w14:textId="77777777" w:rsidR="007828B7" w:rsidRDefault="007828B7" w:rsidP="00300E80">
      <w:pPr>
        <w:spacing w:after="0" w:line="240" w:lineRule="auto"/>
        <w:jc w:val="center"/>
        <w:rPr>
          <w:rFonts w:ascii="Times New Roman" w:hAnsi="Times New Roman" w:cs="Times New Roman"/>
          <w:b/>
          <w:bCs/>
          <w:lang w:val="es-CR"/>
        </w:rPr>
      </w:pPr>
    </w:p>
    <w:p w14:paraId="4E8A0403" w14:textId="77777777" w:rsidR="007828B7" w:rsidRDefault="007828B7" w:rsidP="00300E80">
      <w:pPr>
        <w:spacing w:after="0" w:line="240" w:lineRule="auto"/>
        <w:jc w:val="center"/>
        <w:rPr>
          <w:rFonts w:ascii="Times New Roman" w:hAnsi="Times New Roman" w:cs="Times New Roman"/>
          <w:b/>
          <w:bCs/>
          <w:lang w:val="es-CR"/>
        </w:rPr>
      </w:pPr>
    </w:p>
    <w:p w14:paraId="4FC79CC4" w14:textId="343C4C0C" w:rsidR="00300E80" w:rsidRPr="00B5720D" w:rsidRDefault="00300E80" w:rsidP="00300E80">
      <w:pPr>
        <w:spacing w:after="0" w:line="240" w:lineRule="auto"/>
        <w:jc w:val="center"/>
        <w:rPr>
          <w:rFonts w:ascii="Times New Roman" w:hAnsi="Times New Roman" w:cs="Times New Roman"/>
          <w:b/>
          <w:bCs/>
          <w:lang w:val="es-CR"/>
        </w:rPr>
      </w:pPr>
      <w:r w:rsidRPr="00B5720D">
        <w:rPr>
          <w:rFonts w:ascii="Times New Roman" w:hAnsi="Times New Roman" w:cs="Times New Roman"/>
          <w:b/>
          <w:bCs/>
          <w:lang w:val="es-CR"/>
        </w:rPr>
        <w:lastRenderedPageBreak/>
        <w:t>DECRETAN:</w:t>
      </w:r>
    </w:p>
    <w:p w14:paraId="4AA6E217" w14:textId="77777777" w:rsidR="00300E80" w:rsidRPr="00B5720D" w:rsidRDefault="00300E80" w:rsidP="00300E80">
      <w:pPr>
        <w:spacing w:after="0" w:line="360" w:lineRule="auto"/>
        <w:rPr>
          <w:rFonts w:ascii="Times New Roman" w:hAnsi="Times New Roman" w:cs="Times New Roman"/>
          <w:b/>
          <w:bCs/>
          <w:lang w:val="es-CR"/>
        </w:rPr>
      </w:pPr>
    </w:p>
    <w:p w14:paraId="54DB17A0" w14:textId="638C4CF2" w:rsidR="005D7169" w:rsidRDefault="00300E80" w:rsidP="001D2D31">
      <w:pPr>
        <w:spacing w:after="0" w:line="360" w:lineRule="auto"/>
        <w:jc w:val="center"/>
        <w:rPr>
          <w:rFonts w:ascii="Times New Roman" w:hAnsi="Times New Roman" w:cs="Times New Roman"/>
          <w:b/>
          <w:bCs/>
          <w:lang w:val="es-CR"/>
        </w:rPr>
      </w:pPr>
      <w:r w:rsidRPr="00B5720D">
        <w:rPr>
          <w:rFonts w:ascii="Times New Roman" w:hAnsi="Times New Roman" w:cs="Times New Roman"/>
          <w:b/>
          <w:bCs/>
          <w:lang w:val="es-CR"/>
        </w:rPr>
        <w:t>REFORMA A</w:t>
      </w:r>
      <w:r w:rsidR="001D2D31" w:rsidRPr="00B5720D">
        <w:rPr>
          <w:rFonts w:ascii="Times New Roman" w:hAnsi="Times New Roman" w:cs="Times New Roman"/>
          <w:b/>
          <w:bCs/>
          <w:lang w:val="es-CR"/>
        </w:rPr>
        <w:t xml:space="preserve"> </w:t>
      </w:r>
      <w:r w:rsidRPr="00B5720D">
        <w:rPr>
          <w:rFonts w:ascii="Times New Roman" w:hAnsi="Times New Roman" w:cs="Times New Roman"/>
          <w:b/>
          <w:bCs/>
          <w:lang w:val="es-CR"/>
        </w:rPr>
        <w:t>L</w:t>
      </w:r>
      <w:r w:rsidR="001D2D31" w:rsidRPr="00B5720D">
        <w:rPr>
          <w:rFonts w:ascii="Times New Roman" w:hAnsi="Times New Roman" w:cs="Times New Roman"/>
          <w:b/>
          <w:bCs/>
          <w:lang w:val="es-CR"/>
        </w:rPr>
        <w:t>OS ART</w:t>
      </w:r>
      <w:r w:rsidR="00071F13">
        <w:rPr>
          <w:rFonts w:ascii="Times New Roman" w:hAnsi="Times New Roman" w:cs="Times New Roman"/>
          <w:b/>
          <w:bCs/>
          <w:lang w:val="es-CR"/>
        </w:rPr>
        <w:t>Í</w:t>
      </w:r>
      <w:r w:rsidR="001D2D31" w:rsidRPr="00B5720D">
        <w:rPr>
          <w:rFonts w:ascii="Times New Roman" w:hAnsi="Times New Roman" w:cs="Times New Roman"/>
          <w:b/>
          <w:bCs/>
          <w:lang w:val="es-CR"/>
        </w:rPr>
        <w:t xml:space="preserve">CULOS </w:t>
      </w:r>
      <w:r w:rsidR="00071F13">
        <w:rPr>
          <w:rFonts w:ascii="Times New Roman" w:hAnsi="Times New Roman" w:cs="Times New Roman"/>
          <w:b/>
          <w:bCs/>
          <w:lang w:val="es-CR"/>
        </w:rPr>
        <w:t>2 INCISO H</w:t>
      </w:r>
      <w:r w:rsidR="00F20E15">
        <w:rPr>
          <w:rFonts w:ascii="Times New Roman" w:hAnsi="Times New Roman" w:cs="Times New Roman"/>
          <w:b/>
          <w:bCs/>
          <w:lang w:val="es-CR"/>
        </w:rPr>
        <w:t xml:space="preserve">), </w:t>
      </w:r>
      <w:r w:rsidR="001504CE" w:rsidRPr="00B5720D">
        <w:rPr>
          <w:rFonts w:ascii="Times New Roman" w:hAnsi="Times New Roman" w:cs="Times New Roman"/>
          <w:b/>
          <w:bCs/>
          <w:lang w:val="es-CR"/>
        </w:rPr>
        <w:t xml:space="preserve">6, </w:t>
      </w:r>
      <w:r w:rsidR="001D2D31" w:rsidRPr="00B5720D">
        <w:rPr>
          <w:rFonts w:ascii="Times New Roman" w:hAnsi="Times New Roman" w:cs="Times New Roman"/>
          <w:b/>
          <w:bCs/>
          <w:lang w:val="es-CR"/>
        </w:rPr>
        <w:t>7, 8</w:t>
      </w:r>
      <w:r w:rsidR="00957BA4">
        <w:rPr>
          <w:rFonts w:ascii="Times New Roman" w:hAnsi="Times New Roman" w:cs="Times New Roman"/>
          <w:b/>
          <w:bCs/>
          <w:lang w:val="es-CR"/>
        </w:rPr>
        <w:t xml:space="preserve"> Y</w:t>
      </w:r>
      <w:r w:rsidR="005A07A8">
        <w:rPr>
          <w:rFonts w:ascii="Times New Roman" w:hAnsi="Times New Roman" w:cs="Times New Roman"/>
          <w:b/>
          <w:bCs/>
          <w:lang w:val="es-CR"/>
        </w:rPr>
        <w:t xml:space="preserve"> </w:t>
      </w:r>
      <w:r w:rsidR="001504CE" w:rsidRPr="00B5720D">
        <w:rPr>
          <w:rFonts w:ascii="Times New Roman" w:hAnsi="Times New Roman" w:cs="Times New Roman"/>
          <w:b/>
          <w:bCs/>
          <w:lang w:val="es-CR"/>
        </w:rPr>
        <w:t xml:space="preserve">11 </w:t>
      </w:r>
      <w:r w:rsidR="001D2D31" w:rsidRPr="00B5720D">
        <w:rPr>
          <w:rFonts w:ascii="Times New Roman" w:hAnsi="Times New Roman" w:cs="Times New Roman"/>
          <w:b/>
          <w:bCs/>
          <w:lang w:val="es-CR"/>
        </w:rPr>
        <w:t>Y A</w:t>
      </w:r>
      <w:r w:rsidR="000E574A">
        <w:rPr>
          <w:rFonts w:ascii="Times New Roman" w:hAnsi="Times New Roman" w:cs="Times New Roman"/>
          <w:b/>
          <w:bCs/>
          <w:lang w:val="es-CR"/>
        </w:rPr>
        <w:t xml:space="preserve"> </w:t>
      </w:r>
      <w:r w:rsidR="001D2D31" w:rsidRPr="00B5720D">
        <w:rPr>
          <w:rFonts w:ascii="Times New Roman" w:hAnsi="Times New Roman" w:cs="Times New Roman"/>
          <w:b/>
          <w:bCs/>
          <w:lang w:val="es-CR"/>
        </w:rPr>
        <w:t>L</w:t>
      </w:r>
      <w:r w:rsidR="000E574A">
        <w:rPr>
          <w:rFonts w:ascii="Times New Roman" w:hAnsi="Times New Roman" w:cs="Times New Roman"/>
          <w:b/>
          <w:bCs/>
          <w:lang w:val="es-CR"/>
        </w:rPr>
        <w:t>OS</w:t>
      </w:r>
      <w:r w:rsidR="001D2D31" w:rsidRPr="00B5720D">
        <w:rPr>
          <w:rFonts w:ascii="Times New Roman" w:hAnsi="Times New Roman" w:cs="Times New Roman"/>
          <w:b/>
          <w:bCs/>
          <w:lang w:val="es-CR"/>
        </w:rPr>
        <w:t xml:space="preserve"> </w:t>
      </w:r>
    </w:p>
    <w:p w14:paraId="7BAD3FD1" w14:textId="77777777" w:rsidR="005D7169" w:rsidRDefault="001D2D31" w:rsidP="001D2D31">
      <w:pPr>
        <w:spacing w:after="0" w:line="360" w:lineRule="auto"/>
        <w:jc w:val="center"/>
        <w:rPr>
          <w:rFonts w:ascii="Times New Roman" w:hAnsi="Times New Roman" w:cs="Times New Roman"/>
          <w:b/>
          <w:bCs/>
          <w:lang w:val="es-CR"/>
        </w:rPr>
      </w:pPr>
      <w:r w:rsidRPr="00B5720D">
        <w:rPr>
          <w:rFonts w:ascii="Times New Roman" w:hAnsi="Times New Roman" w:cs="Times New Roman"/>
          <w:b/>
          <w:bCs/>
          <w:lang w:val="es-CR"/>
        </w:rPr>
        <w:t>TRANSITORIO</w:t>
      </w:r>
      <w:r w:rsidR="000E574A">
        <w:rPr>
          <w:rFonts w:ascii="Times New Roman" w:hAnsi="Times New Roman" w:cs="Times New Roman"/>
          <w:b/>
          <w:bCs/>
          <w:lang w:val="es-CR"/>
        </w:rPr>
        <w:t>S</w:t>
      </w:r>
      <w:r w:rsidRPr="00B5720D">
        <w:rPr>
          <w:rFonts w:ascii="Times New Roman" w:hAnsi="Times New Roman" w:cs="Times New Roman"/>
          <w:b/>
          <w:bCs/>
          <w:lang w:val="es-CR"/>
        </w:rPr>
        <w:t xml:space="preserve"> II</w:t>
      </w:r>
      <w:r w:rsidR="000E574A">
        <w:rPr>
          <w:rFonts w:ascii="Times New Roman" w:hAnsi="Times New Roman" w:cs="Times New Roman"/>
          <w:b/>
          <w:bCs/>
          <w:lang w:val="es-CR"/>
        </w:rPr>
        <w:t xml:space="preserve"> Y IV</w:t>
      </w:r>
      <w:r w:rsidRPr="00B5720D">
        <w:rPr>
          <w:rFonts w:ascii="Times New Roman" w:hAnsi="Times New Roman" w:cs="Times New Roman"/>
          <w:b/>
          <w:bCs/>
          <w:lang w:val="es-CR"/>
        </w:rPr>
        <w:t xml:space="preserve"> DEL </w:t>
      </w:r>
      <w:r w:rsidR="00F55E9E" w:rsidRPr="00F55E9E">
        <w:rPr>
          <w:rFonts w:ascii="Times New Roman" w:hAnsi="Times New Roman" w:cs="Times New Roman"/>
          <w:b/>
          <w:bCs/>
          <w:lang w:val="es-CR"/>
        </w:rPr>
        <w:t xml:space="preserve">REGLAMENTO PARA EL </w:t>
      </w:r>
    </w:p>
    <w:p w14:paraId="10AA92B5" w14:textId="77777777" w:rsidR="005D7169" w:rsidRDefault="00F55E9E" w:rsidP="001D2D31">
      <w:pPr>
        <w:spacing w:after="0" w:line="360" w:lineRule="auto"/>
        <w:jc w:val="center"/>
        <w:rPr>
          <w:rFonts w:ascii="Times New Roman" w:hAnsi="Times New Roman" w:cs="Times New Roman"/>
          <w:b/>
          <w:bCs/>
          <w:lang w:val="es-CR"/>
        </w:rPr>
      </w:pPr>
      <w:r w:rsidRPr="00F55E9E">
        <w:rPr>
          <w:rFonts w:ascii="Times New Roman" w:hAnsi="Times New Roman" w:cs="Times New Roman"/>
          <w:b/>
          <w:bCs/>
          <w:lang w:val="es-CR"/>
        </w:rPr>
        <w:t xml:space="preserve">OTORGAMIENTO DEL CARNÉ DIGITAL DE MANIPULADORES </w:t>
      </w:r>
    </w:p>
    <w:p w14:paraId="5245A13C" w14:textId="7FE7A7DC" w:rsidR="005D7169" w:rsidRDefault="00F55E9E" w:rsidP="001D2D31">
      <w:pPr>
        <w:spacing w:after="0" w:line="360" w:lineRule="auto"/>
        <w:jc w:val="center"/>
        <w:rPr>
          <w:rFonts w:ascii="Times New Roman" w:hAnsi="Times New Roman" w:cs="Times New Roman"/>
          <w:b/>
          <w:bCs/>
          <w:lang w:val="es-CR"/>
        </w:rPr>
      </w:pPr>
      <w:r w:rsidRPr="00F55E9E">
        <w:rPr>
          <w:rFonts w:ascii="Times New Roman" w:hAnsi="Times New Roman" w:cs="Times New Roman"/>
          <w:b/>
          <w:bCs/>
          <w:lang w:val="es-CR"/>
        </w:rPr>
        <w:t>DE ALIMENTOS</w:t>
      </w:r>
      <w:r>
        <w:rPr>
          <w:rFonts w:ascii="Times New Roman" w:hAnsi="Times New Roman" w:cs="Times New Roman"/>
          <w:b/>
          <w:bCs/>
          <w:lang w:val="es-CR"/>
        </w:rPr>
        <w:t>, D</w:t>
      </w:r>
      <w:r w:rsidR="001D2D31" w:rsidRPr="00B5720D">
        <w:rPr>
          <w:rFonts w:ascii="Times New Roman" w:hAnsi="Times New Roman" w:cs="Times New Roman"/>
          <w:b/>
          <w:bCs/>
          <w:lang w:val="es-CR"/>
        </w:rPr>
        <w:t>ECRETO</w:t>
      </w:r>
      <w:r w:rsidR="00300E80" w:rsidRPr="00B5720D">
        <w:rPr>
          <w:rFonts w:ascii="Times New Roman" w:hAnsi="Times New Roman" w:cs="Times New Roman"/>
          <w:b/>
          <w:bCs/>
          <w:lang w:val="es-CR"/>
        </w:rPr>
        <w:t xml:space="preserve"> EJECUTIVO </w:t>
      </w:r>
      <w:r w:rsidR="00BF5AC8">
        <w:rPr>
          <w:rFonts w:ascii="Times New Roman" w:hAnsi="Times New Roman" w:cs="Times New Roman"/>
          <w:b/>
          <w:bCs/>
          <w:lang w:val="es-CR"/>
        </w:rPr>
        <w:t xml:space="preserve">N° </w:t>
      </w:r>
      <w:r w:rsidR="00300E80" w:rsidRPr="00B5720D">
        <w:rPr>
          <w:rFonts w:ascii="Times New Roman" w:hAnsi="Times New Roman" w:cs="Times New Roman"/>
          <w:b/>
          <w:bCs/>
          <w:lang w:val="es-CR"/>
        </w:rPr>
        <w:t>4</w:t>
      </w:r>
      <w:r w:rsidR="001D2D31" w:rsidRPr="00B5720D">
        <w:rPr>
          <w:rFonts w:ascii="Times New Roman" w:hAnsi="Times New Roman" w:cs="Times New Roman"/>
          <w:b/>
          <w:bCs/>
          <w:lang w:val="es-CR"/>
        </w:rPr>
        <w:t>4722</w:t>
      </w:r>
      <w:r w:rsidR="00300E80" w:rsidRPr="00B5720D">
        <w:rPr>
          <w:rFonts w:ascii="Times New Roman" w:hAnsi="Times New Roman" w:cs="Times New Roman"/>
          <w:b/>
          <w:bCs/>
          <w:lang w:val="es-CR"/>
        </w:rPr>
        <w:t xml:space="preserve">-S </w:t>
      </w:r>
    </w:p>
    <w:p w14:paraId="70EF331D" w14:textId="7ACAD476" w:rsidR="00034E00" w:rsidRPr="00B5720D" w:rsidRDefault="00B01B8C" w:rsidP="001D2D31">
      <w:pPr>
        <w:spacing w:after="0" w:line="360" w:lineRule="auto"/>
        <w:jc w:val="center"/>
        <w:rPr>
          <w:rFonts w:ascii="Times New Roman" w:hAnsi="Times New Roman" w:cs="Times New Roman"/>
          <w:b/>
          <w:bCs/>
          <w:lang w:val="es-CR"/>
        </w:rPr>
      </w:pPr>
      <w:r>
        <w:rPr>
          <w:rFonts w:ascii="Times New Roman" w:hAnsi="Times New Roman" w:cs="Times New Roman"/>
          <w:b/>
          <w:bCs/>
          <w:lang w:val="es-CR"/>
        </w:rPr>
        <w:t>DEL 16 DE OCTUBRE DEL 2024</w:t>
      </w:r>
    </w:p>
    <w:p w14:paraId="0AE4ADE5" w14:textId="77777777" w:rsidR="00300E80" w:rsidRPr="000807A7" w:rsidRDefault="00300E80" w:rsidP="000807A7">
      <w:pPr>
        <w:spacing w:after="0" w:line="360" w:lineRule="auto"/>
        <w:jc w:val="both"/>
        <w:rPr>
          <w:rFonts w:ascii="Times New Roman" w:hAnsi="Times New Roman" w:cs="Times New Roman"/>
          <w:lang w:val="es-CR"/>
        </w:rPr>
      </w:pPr>
    </w:p>
    <w:p w14:paraId="229DDA60" w14:textId="77777777" w:rsidR="00B01B8C" w:rsidRDefault="00B01B8C" w:rsidP="00EE3BDC">
      <w:pPr>
        <w:spacing w:after="0" w:line="360" w:lineRule="auto"/>
        <w:ind w:left="142" w:right="429" w:firstLine="578"/>
        <w:jc w:val="both"/>
        <w:rPr>
          <w:rFonts w:ascii="Times New Roman" w:eastAsia="Verdana!important" w:hAnsi="Times New Roman" w:cs="Times New Roman"/>
          <w:kern w:val="24"/>
          <w:lang w:val="es-CR" w:eastAsia="ko-KR"/>
        </w:rPr>
      </w:pPr>
    </w:p>
    <w:p w14:paraId="1272C526" w14:textId="5A009098" w:rsidR="005D54CD" w:rsidRPr="000807A7" w:rsidRDefault="005D54CD" w:rsidP="00EE3BDC">
      <w:pPr>
        <w:spacing w:after="0" w:line="360" w:lineRule="auto"/>
        <w:ind w:left="142" w:right="429" w:firstLine="578"/>
        <w:jc w:val="both"/>
        <w:rPr>
          <w:rFonts w:ascii="Times New Roman" w:eastAsia="Verdana!important" w:hAnsi="Times New Roman" w:cs="Times New Roman"/>
          <w:kern w:val="24"/>
          <w:lang w:val="es-MX" w:eastAsia="ko-KR"/>
        </w:rPr>
      </w:pPr>
      <w:r w:rsidRPr="00B01B8C">
        <w:rPr>
          <w:rFonts w:ascii="Times New Roman" w:eastAsia="Verdana!important" w:hAnsi="Times New Roman" w:cs="Times New Roman"/>
          <w:b/>
          <w:bCs/>
          <w:kern w:val="24"/>
          <w:lang w:val="es-MX" w:eastAsia="ko-KR"/>
        </w:rPr>
        <w:t>Art</w:t>
      </w:r>
      <w:r w:rsidR="00EE3BDC" w:rsidRPr="00B01B8C">
        <w:rPr>
          <w:rFonts w:ascii="Times New Roman" w:eastAsia="Verdana!important" w:hAnsi="Times New Roman" w:cs="Times New Roman"/>
          <w:b/>
          <w:bCs/>
          <w:kern w:val="24"/>
          <w:lang w:val="es-MX" w:eastAsia="ko-KR"/>
        </w:rPr>
        <w:t>í</w:t>
      </w:r>
      <w:r w:rsidRPr="00B01B8C">
        <w:rPr>
          <w:rFonts w:ascii="Times New Roman" w:eastAsia="Verdana!important" w:hAnsi="Times New Roman" w:cs="Times New Roman"/>
          <w:b/>
          <w:bCs/>
          <w:kern w:val="24"/>
          <w:lang w:val="es-MX" w:eastAsia="ko-KR"/>
        </w:rPr>
        <w:t>culo 1-.</w:t>
      </w:r>
      <w:r w:rsidRPr="000807A7">
        <w:rPr>
          <w:rFonts w:ascii="Times New Roman" w:eastAsia="Verdana!important" w:hAnsi="Times New Roman" w:cs="Times New Roman"/>
          <w:kern w:val="24"/>
          <w:lang w:val="es-MX" w:eastAsia="ko-KR"/>
        </w:rPr>
        <w:t xml:space="preserve"> Modifíquense los artículos 2 inciso h), 6, 7, 8</w:t>
      </w:r>
      <w:r w:rsidR="00957BA4">
        <w:rPr>
          <w:rFonts w:ascii="Times New Roman" w:eastAsia="Verdana!important" w:hAnsi="Times New Roman" w:cs="Times New Roman"/>
          <w:kern w:val="24"/>
          <w:lang w:val="es-MX" w:eastAsia="ko-KR"/>
        </w:rPr>
        <w:t xml:space="preserve"> </w:t>
      </w:r>
      <w:r w:rsidRPr="000807A7">
        <w:rPr>
          <w:rFonts w:ascii="Times New Roman" w:eastAsia="Verdana!important" w:hAnsi="Times New Roman" w:cs="Times New Roman"/>
          <w:kern w:val="24"/>
          <w:lang w:val="es-MX" w:eastAsia="ko-KR"/>
        </w:rPr>
        <w:t>y 11</w:t>
      </w:r>
      <w:r w:rsidR="000E574A">
        <w:rPr>
          <w:rFonts w:ascii="Times New Roman" w:eastAsia="Verdana!important" w:hAnsi="Times New Roman" w:cs="Times New Roman"/>
          <w:kern w:val="24"/>
          <w:lang w:val="es-MX" w:eastAsia="ko-KR"/>
        </w:rPr>
        <w:t xml:space="preserve"> y los transitorios II y IV</w:t>
      </w:r>
      <w:r w:rsidRPr="000807A7">
        <w:rPr>
          <w:rFonts w:ascii="Times New Roman" w:eastAsia="Verdana!important" w:hAnsi="Times New Roman" w:cs="Times New Roman"/>
          <w:kern w:val="24"/>
          <w:lang w:val="es-MX" w:eastAsia="ko-KR"/>
        </w:rPr>
        <w:t xml:space="preserve"> del Decreto Ejecutivo </w:t>
      </w:r>
      <w:r w:rsidR="009E6A71">
        <w:rPr>
          <w:rFonts w:ascii="Times New Roman" w:eastAsia="Verdana!important" w:hAnsi="Times New Roman" w:cs="Times New Roman"/>
          <w:kern w:val="24"/>
          <w:lang w:val="es-MX" w:eastAsia="ko-KR"/>
        </w:rPr>
        <w:t xml:space="preserve">N° </w:t>
      </w:r>
      <w:r w:rsidRPr="000807A7">
        <w:rPr>
          <w:rFonts w:ascii="Times New Roman" w:eastAsia="Verdana!important" w:hAnsi="Times New Roman" w:cs="Times New Roman"/>
          <w:kern w:val="24"/>
          <w:lang w:val="es-MX" w:eastAsia="ko-KR"/>
        </w:rPr>
        <w:t>44722-S</w:t>
      </w:r>
      <w:r w:rsidR="007E009E">
        <w:rPr>
          <w:rFonts w:ascii="Times New Roman" w:eastAsia="Verdana!important" w:hAnsi="Times New Roman" w:cs="Times New Roman"/>
          <w:kern w:val="24"/>
          <w:lang w:val="es-MX" w:eastAsia="ko-KR"/>
        </w:rPr>
        <w:t xml:space="preserve"> del 16 de octubre del 2024</w:t>
      </w:r>
      <w:r w:rsidRPr="000807A7">
        <w:rPr>
          <w:rFonts w:ascii="Times New Roman" w:eastAsia="Verdana!important" w:hAnsi="Times New Roman" w:cs="Times New Roman"/>
          <w:kern w:val="24"/>
          <w:lang w:val="es-MX" w:eastAsia="ko-KR"/>
        </w:rPr>
        <w:t xml:space="preserve"> “Reglamento para el Otorgamiento del Carné Digital de Manipuladores de Alimentos”, </w:t>
      </w:r>
      <w:r w:rsidR="007E009E">
        <w:rPr>
          <w:rFonts w:ascii="Times New Roman" w:eastAsia="Verdana!important" w:hAnsi="Times New Roman" w:cs="Times New Roman"/>
          <w:kern w:val="24"/>
          <w:lang w:val="es-MX" w:eastAsia="ko-KR"/>
        </w:rPr>
        <w:t>publicado en el Alcance N° 178 a La Gaceta N° 205</w:t>
      </w:r>
      <w:r w:rsidR="002B492D">
        <w:rPr>
          <w:rFonts w:ascii="Times New Roman" w:eastAsia="Verdana!important" w:hAnsi="Times New Roman" w:cs="Times New Roman"/>
          <w:kern w:val="24"/>
          <w:lang w:val="es-MX" w:eastAsia="ko-KR"/>
        </w:rPr>
        <w:t xml:space="preserve"> del 1 de noviembre del 2024, </w:t>
      </w:r>
      <w:r w:rsidRPr="000807A7">
        <w:rPr>
          <w:rFonts w:ascii="Times New Roman" w:eastAsia="Verdana!important" w:hAnsi="Times New Roman" w:cs="Times New Roman"/>
          <w:kern w:val="24"/>
          <w:lang w:val="es-MX" w:eastAsia="ko-KR"/>
        </w:rPr>
        <w:t xml:space="preserve">para que en </w:t>
      </w:r>
      <w:r w:rsidR="002B492D">
        <w:rPr>
          <w:rFonts w:ascii="Times New Roman" w:eastAsia="Verdana!important" w:hAnsi="Times New Roman" w:cs="Times New Roman"/>
          <w:kern w:val="24"/>
          <w:lang w:val="es-MX" w:eastAsia="ko-KR"/>
        </w:rPr>
        <w:t xml:space="preserve">lo sucesivo se lean </w:t>
      </w:r>
      <w:r w:rsidRPr="000807A7">
        <w:rPr>
          <w:rFonts w:ascii="Times New Roman" w:eastAsia="Verdana!important" w:hAnsi="Times New Roman" w:cs="Times New Roman"/>
          <w:kern w:val="24"/>
          <w:lang w:val="es-MX" w:eastAsia="ko-KR"/>
        </w:rPr>
        <w:t>de la siguiente manera:</w:t>
      </w:r>
    </w:p>
    <w:p w14:paraId="5801ED70" w14:textId="77777777" w:rsidR="005D54CD" w:rsidRPr="000807A7" w:rsidRDefault="005D54CD" w:rsidP="000807A7">
      <w:pPr>
        <w:spacing w:after="0" w:line="360" w:lineRule="auto"/>
        <w:ind w:left="142" w:right="429"/>
        <w:jc w:val="both"/>
        <w:rPr>
          <w:rFonts w:ascii="Times New Roman" w:eastAsia="Verdana!important" w:hAnsi="Times New Roman" w:cs="Times New Roman"/>
          <w:kern w:val="24"/>
          <w:lang w:val="es-MX" w:eastAsia="ko-KR"/>
        </w:rPr>
      </w:pPr>
    </w:p>
    <w:p w14:paraId="5CFEC916" w14:textId="544FB8F4" w:rsidR="005D54CD" w:rsidRPr="00CB686A" w:rsidRDefault="00143837" w:rsidP="00143837">
      <w:pPr>
        <w:spacing w:after="0" w:line="360" w:lineRule="auto"/>
        <w:ind w:left="567" w:right="996"/>
        <w:jc w:val="both"/>
        <w:rPr>
          <w:rFonts w:ascii="Times New Roman" w:eastAsia="Verdana!important" w:hAnsi="Times New Roman" w:cs="Times New Roman"/>
          <w:b/>
          <w:bCs/>
          <w:kern w:val="24"/>
          <w:lang w:val="es-MX" w:eastAsia="ko-KR"/>
        </w:rPr>
      </w:pPr>
      <w:r>
        <w:rPr>
          <w:rFonts w:ascii="Times New Roman" w:eastAsia="Verdana!important" w:hAnsi="Times New Roman" w:cs="Times New Roman"/>
          <w:b/>
          <w:bCs/>
          <w:kern w:val="24"/>
          <w:lang w:val="es-MX" w:eastAsia="ko-KR"/>
        </w:rPr>
        <w:t>“</w:t>
      </w:r>
      <w:r w:rsidR="005D54CD" w:rsidRPr="00CB686A">
        <w:rPr>
          <w:rFonts w:ascii="Times New Roman" w:eastAsia="Verdana!important" w:hAnsi="Times New Roman" w:cs="Times New Roman"/>
          <w:b/>
          <w:bCs/>
          <w:kern w:val="24"/>
          <w:lang w:val="es-MX" w:eastAsia="ko-KR"/>
        </w:rPr>
        <w:t>Art</w:t>
      </w:r>
      <w:r w:rsidR="00CC3308" w:rsidRPr="00CB686A">
        <w:rPr>
          <w:rFonts w:ascii="Times New Roman" w:eastAsia="Verdana!important" w:hAnsi="Times New Roman" w:cs="Times New Roman"/>
          <w:b/>
          <w:bCs/>
          <w:kern w:val="24"/>
          <w:lang w:val="es-MX" w:eastAsia="ko-KR"/>
        </w:rPr>
        <w:t>í</w:t>
      </w:r>
      <w:r w:rsidR="005D54CD" w:rsidRPr="00CB686A">
        <w:rPr>
          <w:rFonts w:ascii="Times New Roman" w:eastAsia="Verdana!important" w:hAnsi="Times New Roman" w:cs="Times New Roman"/>
          <w:b/>
          <w:bCs/>
          <w:kern w:val="24"/>
          <w:lang w:val="es-MX" w:eastAsia="ko-KR"/>
        </w:rPr>
        <w:t>culo 2.-Definiciones y abreviaturas.</w:t>
      </w:r>
    </w:p>
    <w:p w14:paraId="3575444F" w14:textId="77777777" w:rsidR="005D54CD" w:rsidRPr="000807A7" w:rsidRDefault="005D54CD" w:rsidP="00143837">
      <w:pPr>
        <w:spacing w:after="0" w:line="360" w:lineRule="auto"/>
        <w:ind w:left="567" w:right="996"/>
        <w:jc w:val="both"/>
        <w:rPr>
          <w:rFonts w:ascii="Times New Roman" w:eastAsia="Verdana!important" w:hAnsi="Times New Roman" w:cs="Times New Roman"/>
          <w:kern w:val="24"/>
          <w:lang w:val="es-MX" w:eastAsia="ko-KR"/>
        </w:rPr>
      </w:pPr>
      <w:r w:rsidRPr="000807A7">
        <w:rPr>
          <w:rFonts w:ascii="Times New Roman" w:eastAsia="Verdana!important" w:hAnsi="Times New Roman" w:cs="Times New Roman"/>
          <w:kern w:val="24"/>
          <w:lang w:val="es-MX" w:eastAsia="ko-KR"/>
        </w:rPr>
        <w:t>(…)</w:t>
      </w:r>
    </w:p>
    <w:p w14:paraId="6ECA5314" w14:textId="3375F5D4" w:rsidR="005D54CD" w:rsidRPr="000807A7" w:rsidRDefault="005D54CD" w:rsidP="00143837">
      <w:pPr>
        <w:spacing w:after="0" w:line="360" w:lineRule="auto"/>
        <w:ind w:left="567" w:right="996"/>
        <w:jc w:val="both"/>
        <w:rPr>
          <w:rFonts w:ascii="Times New Roman" w:eastAsia="Verdana!important" w:hAnsi="Times New Roman" w:cs="Times New Roman"/>
          <w:kern w:val="24"/>
          <w:lang w:val="es-MX" w:eastAsia="ko-KR"/>
        </w:rPr>
      </w:pPr>
      <w:r w:rsidRPr="000807A7">
        <w:rPr>
          <w:rFonts w:ascii="Times New Roman" w:eastAsia="Verdana!important" w:hAnsi="Times New Roman" w:cs="Times New Roman"/>
          <w:kern w:val="24"/>
          <w:lang w:val="es-MX" w:eastAsia="ko-KR"/>
        </w:rPr>
        <w:t xml:space="preserve">h) </w:t>
      </w:r>
      <w:r w:rsidRPr="000E1158">
        <w:rPr>
          <w:rFonts w:ascii="Times New Roman" w:eastAsia="Verdana!important" w:hAnsi="Times New Roman" w:cs="Times New Roman"/>
          <w:b/>
          <w:bCs/>
          <w:kern w:val="24"/>
          <w:lang w:val="es-MX" w:eastAsia="ko-KR"/>
        </w:rPr>
        <w:t>Persona beneficiaria o ente con servicios acreditados:</w:t>
      </w:r>
      <w:r w:rsidRPr="000807A7">
        <w:rPr>
          <w:rFonts w:ascii="Times New Roman" w:eastAsia="Verdana!important" w:hAnsi="Times New Roman" w:cs="Times New Roman"/>
          <w:kern w:val="24"/>
          <w:lang w:val="es-MX" w:eastAsia="ko-KR"/>
        </w:rPr>
        <w:t xml:space="preserve"> Persona física o jurídica, incluyendo universidades</w:t>
      </w:r>
      <w:r w:rsidR="0036453B">
        <w:rPr>
          <w:rFonts w:ascii="Times New Roman" w:eastAsia="Verdana!important" w:hAnsi="Times New Roman" w:cs="Times New Roman"/>
          <w:kern w:val="24"/>
          <w:lang w:val="es-MX" w:eastAsia="ko-KR"/>
        </w:rPr>
        <w:t>,</w:t>
      </w:r>
      <w:r w:rsidRPr="000807A7">
        <w:rPr>
          <w:rFonts w:ascii="Times New Roman" w:eastAsia="Verdana!important" w:hAnsi="Times New Roman" w:cs="Times New Roman"/>
          <w:kern w:val="24"/>
          <w:lang w:val="es-MX" w:eastAsia="ko-KR"/>
        </w:rPr>
        <w:t xml:space="preserve"> que cuenta con servicios acreditados por el INA, de conformidad con el “Reglamento para la acreditación de servicios y aval técnico del Instituto Nacional de Aprendizaje”, publicado en el Alcance N°100 a La Gaceta N°97 del 01 de junio del 2023.</w:t>
      </w:r>
    </w:p>
    <w:p w14:paraId="62E211F0" w14:textId="137EFAC5" w:rsidR="005D54CD" w:rsidRPr="000807A7" w:rsidRDefault="005D54CD" w:rsidP="00143837">
      <w:pPr>
        <w:spacing w:after="0" w:line="360" w:lineRule="auto"/>
        <w:ind w:left="567" w:right="996"/>
        <w:jc w:val="both"/>
        <w:rPr>
          <w:rFonts w:ascii="Times New Roman" w:eastAsia="Verdana!important" w:hAnsi="Times New Roman" w:cs="Times New Roman"/>
          <w:kern w:val="24"/>
          <w:lang w:val="es-MX" w:eastAsia="ko-KR"/>
        </w:rPr>
      </w:pPr>
      <w:r w:rsidRPr="000807A7">
        <w:rPr>
          <w:rFonts w:ascii="Times New Roman" w:eastAsia="Verdana!important" w:hAnsi="Times New Roman" w:cs="Times New Roman"/>
          <w:kern w:val="24"/>
          <w:lang w:val="es-MX" w:eastAsia="ko-KR"/>
        </w:rPr>
        <w:t>(…)</w:t>
      </w:r>
      <w:r w:rsidR="00143837">
        <w:rPr>
          <w:rFonts w:ascii="Times New Roman" w:eastAsia="Verdana!important" w:hAnsi="Times New Roman" w:cs="Times New Roman"/>
          <w:kern w:val="24"/>
          <w:lang w:val="es-MX" w:eastAsia="ko-KR"/>
        </w:rPr>
        <w:t>”</w:t>
      </w:r>
    </w:p>
    <w:p w14:paraId="15D6FEC7" w14:textId="77777777" w:rsidR="005D54CD" w:rsidRPr="000807A7" w:rsidRDefault="005D54CD" w:rsidP="00143837">
      <w:pPr>
        <w:spacing w:after="0" w:line="360" w:lineRule="auto"/>
        <w:ind w:left="567" w:right="996"/>
        <w:jc w:val="both"/>
        <w:rPr>
          <w:rFonts w:ascii="Times New Roman" w:eastAsia="Verdana!important" w:hAnsi="Times New Roman" w:cs="Times New Roman"/>
          <w:kern w:val="24"/>
          <w:lang w:val="es-MX" w:eastAsia="ko-KR"/>
        </w:rPr>
      </w:pPr>
    </w:p>
    <w:p w14:paraId="73F8E2EB" w14:textId="7E696C5F" w:rsidR="005D54CD" w:rsidRPr="000807A7" w:rsidRDefault="00143837" w:rsidP="00143837">
      <w:pPr>
        <w:spacing w:after="0" w:line="360" w:lineRule="auto"/>
        <w:ind w:left="567" w:right="996"/>
        <w:jc w:val="both"/>
        <w:rPr>
          <w:rFonts w:ascii="Times New Roman" w:eastAsia="Verdana!important" w:hAnsi="Times New Roman" w:cs="Times New Roman"/>
          <w:kern w:val="24"/>
          <w:lang w:val="es-MX" w:eastAsia="ko-KR"/>
        </w:rPr>
      </w:pPr>
      <w:r>
        <w:rPr>
          <w:rFonts w:ascii="Times New Roman" w:eastAsia="Verdana!important" w:hAnsi="Times New Roman" w:cs="Times New Roman"/>
          <w:b/>
          <w:bCs/>
          <w:kern w:val="24"/>
          <w:lang w:val="es-MX" w:eastAsia="ko-KR"/>
        </w:rPr>
        <w:t>“</w:t>
      </w:r>
      <w:r w:rsidR="005D54CD" w:rsidRPr="00CB686A">
        <w:rPr>
          <w:rFonts w:ascii="Times New Roman" w:eastAsia="Verdana!important" w:hAnsi="Times New Roman" w:cs="Times New Roman"/>
          <w:b/>
          <w:bCs/>
          <w:kern w:val="24"/>
          <w:lang w:val="es-MX" w:eastAsia="ko-KR"/>
        </w:rPr>
        <w:t>Artículo 6.- Comprobación de aprobación del Curso.</w:t>
      </w:r>
      <w:r w:rsidR="005D54CD" w:rsidRPr="000807A7">
        <w:rPr>
          <w:rFonts w:ascii="Times New Roman" w:eastAsia="Verdana!important" w:hAnsi="Times New Roman" w:cs="Times New Roman"/>
          <w:kern w:val="24"/>
          <w:lang w:val="es-MX" w:eastAsia="ko-KR"/>
        </w:rPr>
        <w:t xml:space="preserve"> El Ministerio de Salud, bajo el principio de calidad de la información contenido en </w:t>
      </w:r>
      <w:r w:rsidR="00DD4D78">
        <w:rPr>
          <w:rFonts w:ascii="Times New Roman" w:eastAsia="Verdana!important" w:hAnsi="Times New Roman" w:cs="Times New Roman"/>
          <w:kern w:val="24"/>
          <w:lang w:val="es-MX" w:eastAsia="ko-KR"/>
        </w:rPr>
        <w:t xml:space="preserve">el </w:t>
      </w:r>
      <w:r w:rsidR="00DD4D78" w:rsidRPr="007828B7">
        <w:rPr>
          <w:rFonts w:ascii="Times New Roman" w:eastAsia="Verdana!important" w:hAnsi="Times New Roman" w:cs="Times New Roman"/>
          <w:kern w:val="24"/>
          <w:lang w:val="es-MX" w:eastAsia="ko-KR"/>
        </w:rPr>
        <w:t>artículo 6</w:t>
      </w:r>
      <w:r w:rsidR="00DD4D78">
        <w:rPr>
          <w:rFonts w:ascii="Times New Roman" w:eastAsia="Verdana!important" w:hAnsi="Times New Roman" w:cs="Times New Roman"/>
          <w:kern w:val="24"/>
          <w:lang w:val="es-MX" w:eastAsia="ko-KR"/>
        </w:rPr>
        <w:t xml:space="preserve"> de </w:t>
      </w:r>
      <w:r w:rsidR="005D54CD" w:rsidRPr="000807A7">
        <w:rPr>
          <w:rFonts w:ascii="Times New Roman" w:eastAsia="Verdana!important" w:hAnsi="Times New Roman" w:cs="Times New Roman"/>
          <w:kern w:val="24"/>
          <w:lang w:val="es-MX" w:eastAsia="ko-KR"/>
        </w:rPr>
        <w:t xml:space="preserve">la Ley N°8968 del 7 de julio del 2011“Protección de la Persona frente al tratamiento de sus datos personales”, comprueba la aprobación del curso de manipulación de alimentos; para ello establecerá los mecanismos tecnológicos viables, para que bajo el principio de coordinación institucional, el INA le proporcione los datos de aprobación o no del Curso de Manipulación de Alimentos de las personas usuarias </w:t>
      </w:r>
      <w:r w:rsidR="005D54CD" w:rsidRPr="000807A7">
        <w:rPr>
          <w:rFonts w:ascii="Times New Roman" w:eastAsia="Verdana!important" w:hAnsi="Times New Roman" w:cs="Times New Roman"/>
          <w:kern w:val="24"/>
          <w:lang w:val="es-MX" w:eastAsia="ko-KR"/>
        </w:rPr>
        <w:lastRenderedPageBreak/>
        <w:t>que hubieran llevado tal formación y/o capacitación en el INA o bien por una persona física o jurídica que cuenta con servicios acreditados por el INA. Los entes con servicio</w:t>
      </w:r>
      <w:r w:rsidR="00E24912">
        <w:rPr>
          <w:rFonts w:ascii="Times New Roman" w:eastAsia="Verdana!important" w:hAnsi="Times New Roman" w:cs="Times New Roman"/>
          <w:kern w:val="24"/>
          <w:lang w:val="es-MX" w:eastAsia="ko-KR"/>
        </w:rPr>
        <w:t>s</w:t>
      </w:r>
      <w:r w:rsidR="005D54CD" w:rsidRPr="000807A7">
        <w:rPr>
          <w:rFonts w:ascii="Times New Roman" w:eastAsia="Verdana!important" w:hAnsi="Times New Roman" w:cs="Times New Roman"/>
          <w:kern w:val="24"/>
          <w:lang w:val="es-MX" w:eastAsia="ko-KR"/>
        </w:rPr>
        <w:t xml:space="preserve"> acreditados son los encargados de registrar la información en el sistema que el INA tendrá a disposición para dichas entidades.</w:t>
      </w:r>
    </w:p>
    <w:p w14:paraId="2E264E47" w14:textId="77777777" w:rsidR="005D54CD" w:rsidRPr="000807A7" w:rsidRDefault="005D54CD" w:rsidP="00143837">
      <w:pPr>
        <w:spacing w:after="0" w:line="360" w:lineRule="auto"/>
        <w:ind w:left="567" w:right="996"/>
        <w:jc w:val="both"/>
        <w:rPr>
          <w:rFonts w:ascii="Times New Roman" w:eastAsia="Verdana!important" w:hAnsi="Times New Roman" w:cs="Times New Roman"/>
          <w:kern w:val="24"/>
          <w:lang w:val="es-MX" w:eastAsia="ko-KR"/>
        </w:rPr>
      </w:pPr>
    </w:p>
    <w:p w14:paraId="0E95CBD8" w14:textId="78C48299" w:rsidR="005D54CD" w:rsidRPr="000807A7" w:rsidRDefault="005D54CD" w:rsidP="00143837">
      <w:pPr>
        <w:spacing w:after="0" w:line="360" w:lineRule="auto"/>
        <w:ind w:left="567" w:right="996"/>
        <w:jc w:val="both"/>
        <w:rPr>
          <w:rFonts w:ascii="Times New Roman" w:eastAsia="Verdana!important" w:hAnsi="Times New Roman" w:cs="Times New Roman"/>
          <w:kern w:val="24"/>
          <w:lang w:val="es-MX" w:eastAsia="ko-KR"/>
        </w:rPr>
      </w:pPr>
      <w:r w:rsidRPr="00CB686A">
        <w:rPr>
          <w:rFonts w:ascii="Times New Roman" w:eastAsia="Verdana!important" w:hAnsi="Times New Roman" w:cs="Times New Roman"/>
          <w:b/>
          <w:bCs/>
          <w:kern w:val="24"/>
          <w:lang w:val="es-MX" w:eastAsia="ko-KR"/>
        </w:rPr>
        <w:t>Artículo 7.- Trámite del Carné Digital por primera vez.</w:t>
      </w:r>
      <w:r w:rsidRPr="000807A7">
        <w:rPr>
          <w:rFonts w:ascii="Times New Roman" w:eastAsia="Verdana!important" w:hAnsi="Times New Roman" w:cs="Times New Roman"/>
          <w:kern w:val="24"/>
          <w:lang w:val="es-MX" w:eastAsia="ko-KR"/>
        </w:rPr>
        <w:t xml:space="preserve"> El trámite de obtención del carné digital de manipulador de alimentos se realiza mediante la dirección electrónica </w:t>
      </w:r>
      <w:hyperlink r:id="rId9" w:history="1">
        <w:r w:rsidR="002E7C7A" w:rsidRPr="006801EB">
          <w:rPr>
            <w:rStyle w:val="Hipervnculo"/>
            <w:rFonts w:ascii="Times New Roman" w:eastAsia="Verdana!important" w:hAnsi="Times New Roman" w:cs="Times New Roman"/>
            <w:kern w:val="24"/>
            <w:lang w:val="es-MX" w:eastAsia="ko-KR"/>
          </w:rPr>
          <w:t>https://www.ministeriodesalud.go.cr/oficinavirtual</w:t>
        </w:r>
      </w:hyperlink>
      <w:r w:rsidR="002E7C7A">
        <w:rPr>
          <w:rFonts w:ascii="Times New Roman" w:eastAsia="Verdana!important" w:hAnsi="Times New Roman" w:cs="Times New Roman"/>
          <w:kern w:val="24"/>
          <w:lang w:val="es-MX" w:eastAsia="ko-KR"/>
        </w:rPr>
        <w:t xml:space="preserve"> </w:t>
      </w:r>
      <w:r w:rsidRPr="000807A7">
        <w:rPr>
          <w:rFonts w:ascii="Times New Roman" w:eastAsia="Verdana!important" w:hAnsi="Times New Roman" w:cs="Times New Roman"/>
          <w:kern w:val="24"/>
          <w:lang w:val="es-MX" w:eastAsia="ko-KR"/>
        </w:rPr>
        <w:t xml:space="preserve">. Una vez realizada la comprobación de los datos personales y la aprobación del curso, descrita en el artículo 6 de este reglamento, la persona interesada debe gestionar </w:t>
      </w:r>
      <w:r w:rsidR="00DC2509">
        <w:rPr>
          <w:rFonts w:ascii="Times New Roman" w:eastAsia="Verdana!important" w:hAnsi="Times New Roman" w:cs="Times New Roman"/>
          <w:kern w:val="24"/>
          <w:lang w:val="es-MX" w:eastAsia="ko-KR"/>
        </w:rPr>
        <w:t xml:space="preserve">en dicho sistema </w:t>
      </w:r>
      <w:r w:rsidRPr="000807A7">
        <w:rPr>
          <w:rFonts w:ascii="Times New Roman" w:eastAsia="Verdana!important" w:hAnsi="Times New Roman" w:cs="Times New Roman"/>
          <w:kern w:val="24"/>
          <w:lang w:val="es-MX" w:eastAsia="ko-KR"/>
        </w:rPr>
        <w:t xml:space="preserve">el pago del </w:t>
      </w:r>
      <w:r w:rsidR="00B17FB2">
        <w:rPr>
          <w:rFonts w:ascii="Times New Roman" w:eastAsia="Verdana!important" w:hAnsi="Times New Roman" w:cs="Times New Roman"/>
          <w:kern w:val="24"/>
          <w:lang w:val="es-MX" w:eastAsia="ko-KR"/>
        </w:rPr>
        <w:t>C</w:t>
      </w:r>
      <w:r w:rsidRPr="000807A7">
        <w:rPr>
          <w:rFonts w:ascii="Times New Roman" w:eastAsia="Verdana!important" w:hAnsi="Times New Roman" w:cs="Times New Roman"/>
          <w:kern w:val="24"/>
          <w:lang w:val="es-MX" w:eastAsia="ko-KR"/>
        </w:rPr>
        <w:t xml:space="preserve">arné </w:t>
      </w:r>
      <w:r w:rsidR="00B17FB2">
        <w:rPr>
          <w:rFonts w:ascii="Times New Roman" w:eastAsia="Verdana!important" w:hAnsi="Times New Roman" w:cs="Times New Roman"/>
          <w:kern w:val="24"/>
          <w:lang w:val="es-MX" w:eastAsia="ko-KR"/>
        </w:rPr>
        <w:t>D</w:t>
      </w:r>
      <w:r w:rsidRPr="000807A7">
        <w:rPr>
          <w:rFonts w:ascii="Times New Roman" w:eastAsia="Verdana!important" w:hAnsi="Times New Roman" w:cs="Times New Roman"/>
          <w:kern w:val="24"/>
          <w:lang w:val="es-MX" w:eastAsia="ko-KR"/>
        </w:rPr>
        <w:t xml:space="preserve">igital de </w:t>
      </w:r>
      <w:r w:rsidR="009F3A16">
        <w:rPr>
          <w:rFonts w:ascii="Times New Roman" w:eastAsia="Verdana!important" w:hAnsi="Times New Roman" w:cs="Times New Roman"/>
          <w:kern w:val="24"/>
          <w:lang w:val="es-MX" w:eastAsia="ko-KR"/>
        </w:rPr>
        <w:t>M</w:t>
      </w:r>
      <w:r w:rsidRPr="000807A7">
        <w:rPr>
          <w:rFonts w:ascii="Times New Roman" w:eastAsia="Verdana!important" w:hAnsi="Times New Roman" w:cs="Times New Roman"/>
          <w:kern w:val="24"/>
          <w:lang w:val="es-MX" w:eastAsia="ko-KR"/>
        </w:rPr>
        <w:t>anipula</w:t>
      </w:r>
      <w:r w:rsidR="009F3A16">
        <w:rPr>
          <w:rFonts w:ascii="Times New Roman" w:eastAsia="Verdana!important" w:hAnsi="Times New Roman" w:cs="Times New Roman"/>
          <w:kern w:val="24"/>
          <w:lang w:val="es-MX" w:eastAsia="ko-KR"/>
        </w:rPr>
        <w:t>dor</w:t>
      </w:r>
      <w:r w:rsidRPr="000807A7">
        <w:rPr>
          <w:rFonts w:ascii="Times New Roman" w:eastAsia="Verdana!important" w:hAnsi="Times New Roman" w:cs="Times New Roman"/>
          <w:kern w:val="24"/>
          <w:lang w:val="es-MX" w:eastAsia="ko-KR"/>
        </w:rPr>
        <w:t xml:space="preserve"> de </w:t>
      </w:r>
      <w:r w:rsidR="009F3A16">
        <w:rPr>
          <w:rFonts w:ascii="Times New Roman" w:eastAsia="Verdana!important" w:hAnsi="Times New Roman" w:cs="Times New Roman"/>
          <w:kern w:val="24"/>
          <w:lang w:val="es-MX" w:eastAsia="ko-KR"/>
        </w:rPr>
        <w:t>A</w:t>
      </w:r>
      <w:r w:rsidRPr="000807A7">
        <w:rPr>
          <w:rFonts w:ascii="Times New Roman" w:eastAsia="Verdana!important" w:hAnsi="Times New Roman" w:cs="Times New Roman"/>
          <w:kern w:val="24"/>
          <w:lang w:val="es-MX" w:eastAsia="ko-KR"/>
        </w:rPr>
        <w:t>limentos, correspondiente al monto establecido en el artículo 9 de este reglamento</w:t>
      </w:r>
      <w:r w:rsidR="00DC2509">
        <w:rPr>
          <w:rFonts w:ascii="Times New Roman" w:eastAsia="Verdana!important" w:hAnsi="Times New Roman" w:cs="Times New Roman"/>
          <w:kern w:val="24"/>
          <w:lang w:val="es-MX" w:eastAsia="ko-KR"/>
        </w:rPr>
        <w:t>.</w:t>
      </w:r>
      <w:r w:rsidR="004561D5">
        <w:rPr>
          <w:rFonts w:ascii="Times New Roman" w:eastAsia="Verdana!important" w:hAnsi="Times New Roman" w:cs="Times New Roman"/>
          <w:kern w:val="24"/>
          <w:lang w:val="es-MX" w:eastAsia="ko-KR"/>
        </w:rPr>
        <w:t xml:space="preserve"> La</w:t>
      </w:r>
      <w:r w:rsidRPr="000807A7">
        <w:rPr>
          <w:rFonts w:ascii="Times New Roman" w:eastAsia="Verdana!important" w:hAnsi="Times New Roman" w:cs="Times New Roman"/>
          <w:kern w:val="24"/>
          <w:lang w:val="es-MX" w:eastAsia="ko-KR"/>
        </w:rPr>
        <w:t xml:space="preserve"> plataforma remitirá la constancia de la operación de pago al sistema del Ministerio de Salud, el cual generará el Carné Digital de Manipulador de Alimentos, y lo hará llegar a la persona interesada a través del medio de notificación brindado por la persona peticionaria o su representante en un plazo de tres días naturales.</w:t>
      </w:r>
    </w:p>
    <w:p w14:paraId="23B9CCFA" w14:textId="77777777" w:rsidR="005D54CD" w:rsidRPr="000807A7" w:rsidRDefault="005D54CD" w:rsidP="00143837">
      <w:pPr>
        <w:spacing w:after="0" w:line="360" w:lineRule="auto"/>
        <w:ind w:left="567" w:right="996"/>
        <w:jc w:val="both"/>
        <w:rPr>
          <w:rFonts w:ascii="Times New Roman" w:eastAsia="Verdana!important" w:hAnsi="Times New Roman" w:cs="Times New Roman"/>
          <w:kern w:val="24"/>
          <w:lang w:val="es-MX" w:eastAsia="ko-KR"/>
        </w:rPr>
      </w:pPr>
    </w:p>
    <w:p w14:paraId="5F79D89B" w14:textId="62D6CD48" w:rsidR="00E0387F" w:rsidRPr="00281FA5" w:rsidRDefault="005D54CD" w:rsidP="00143837">
      <w:pPr>
        <w:spacing w:after="0" w:line="360" w:lineRule="auto"/>
        <w:ind w:left="567" w:right="996"/>
        <w:jc w:val="both"/>
        <w:rPr>
          <w:rFonts w:ascii="Times New Roman" w:eastAsia="Verdana!important" w:hAnsi="Times New Roman" w:cs="Times New Roman"/>
          <w:kern w:val="24"/>
          <w:lang w:val="es-MX" w:eastAsia="ko-KR"/>
        </w:rPr>
      </w:pPr>
      <w:r w:rsidRPr="000807A7">
        <w:rPr>
          <w:rFonts w:ascii="Times New Roman" w:eastAsia="Verdana!important" w:hAnsi="Times New Roman" w:cs="Times New Roman"/>
          <w:kern w:val="24"/>
          <w:lang w:val="es-MX" w:eastAsia="ko-KR"/>
        </w:rPr>
        <w:t xml:space="preserve">En caso de que </w:t>
      </w:r>
      <w:r w:rsidR="003C6DCC">
        <w:rPr>
          <w:rFonts w:ascii="Times New Roman" w:eastAsia="Verdana!important" w:hAnsi="Times New Roman" w:cs="Times New Roman"/>
          <w:kern w:val="24"/>
          <w:lang w:val="es-MX" w:eastAsia="ko-KR"/>
        </w:rPr>
        <w:t xml:space="preserve">la información </w:t>
      </w:r>
      <w:r w:rsidRPr="000807A7">
        <w:rPr>
          <w:rFonts w:ascii="Times New Roman" w:eastAsia="Verdana!important" w:hAnsi="Times New Roman" w:cs="Times New Roman"/>
          <w:kern w:val="24"/>
          <w:lang w:val="es-MX" w:eastAsia="ko-KR"/>
        </w:rPr>
        <w:t xml:space="preserve">de la persona solicitante no aparezca </w:t>
      </w:r>
      <w:r w:rsidR="003C6DCC">
        <w:rPr>
          <w:rFonts w:ascii="Times New Roman" w:eastAsia="Verdana!important" w:hAnsi="Times New Roman" w:cs="Times New Roman"/>
          <w:kern w:val="24"/>
          <w:lang w:val="es-MX" w:eastAsia="ko-KR"/>
        </w:rPr>
        <w:t xml:space="preserve">registrada </w:t>
      </w:r>
      <w:r w:rsidRPr="000807A7">
        <w:rPr>
          <w:rFonts w:ascii="Times New Roman" w:eastAsia="Verdana!important" w:hAnsi="Times New Roman" w:cs="Times New Roman"/>
          <w:kern w:val="24"/>
          <w:lang w:val="es-MX" w:eastAsia="ko-KR"/>
        </w:rPr>
        <w:t>en el sistema</w:t>
      </w:r>
      <w:r w:rsidR="00EE6441">
        <w:rPr>
          <w:rFonts w:ascii="Times New Roman" w:eastAsia="Verdana!important" w:hAnsi="Times New Roman" w:cs="Times New Roman"/>
          <w:kern w:val="24"/>
          <w:lang w:val="es-MX" w:eastAsia="ko-KR"/>
        </w:rPr>
        <w:t xml:space="preserve"> digital</w:t>
      </w:r>
      <w:r w:rsidR="009B5561">
        <w:rPr>
          <w:rFonts w:ascii="Times New Roman" w:eastAsia="Verdana!important" w:hAnsi="Times New Roman" w:cs="Times New Roman"/>
          <w:kern w:val="24"/>
          <w:lang w:val="es-MX" w:eastAsia="ko-KR"/>
        </w:rPr>
        <w:t xml:space="preserve">, el mismo le emitirá una </w:t>
      </w:r>
      <w:r w:rsidR="0025621B">
        <w:rPr>
          <w:rFonts w:ascii="Times New Roman" w:eastAsia="Verdana!important" w:hAnsi="Times New Roman" w:cs="Times New Roman"/>
          <w:kern w:val="24"/>
          <w:lang w:val="es-MX" w:eastAsia="ko-KR"/>
        </w:rPr>
        <w:t xml:space="preserve">alerta </w:t>
      </w:r>
      <w:r w:rsidR="008248E3">
        <w:rPr>
          <w:rFonts w:ascii="Times New Roman" w:eastAsia="Verdana!important" w:hAnsi="Times New Roman" w:cs="Times New Roman"/>
          <w:kern w:val="24"/>
          <w:lang w:val="es-MX" w:eastAsia="ko-KR"/>
        </w:rPr>
        <w:t xml:space="preserve">para que </w:t>
      </w:r>
      <w:r w:rsidR="00E96FFB">
        <w:rPr>
          <w:rFonts w:ascii="Times New Roman" w:eastAsia="Verdana!important" w:hAnsi="Times New Roman" w:cs="Times New Roman"/>
          <w:kern w:val="24"/>
          <w:lang w:val="es-MX" w:eastAsia="ko-KR"/>
        </w:rPr>
        <w:t xml:space="preserve">se </w:t>
      </w:r>
      <w:r w:rsidR="00075BA7">
        <w:rPr>
          <w:rFonts w:ascii="Times New Roman" w:eastAsia="Verdana!important" w:hAnsi="Times New Roman" w:cs="Times New Roman"/>
          <w:kern w:val="24"/>
          <w:lang w:val="es-MX" w:eastAsia="ko-KR"/>
        </w:rPr>
        <w:t>apersone</w:t>
      </w:r>
      <w:r w:rsidRPr="000807A7">
        <w:rPr>
          <w:rFonts w:ascii="Times New Roman" w:eastAsia="Verdana!important" w:hAnsi="Times New Roman" w:cs="Times New Roman"/>
          <w:kern w:val="24"/>
          <w:lang w:val="es-MX" w:eastAsia="ko-KR"/>
        </w:rPr>
        <w:t xml:space="preserve"> con el título de aprobación de manipulador de alimentos y documento de identidad </w:t>
      </w:r>
      <w:r w:rsidR="00AB6DEF">
        <w:rPr>
          <w:rFonts w:ascii="Times New Roman" w:eastAsia="Verdana!important" w:hAnsi="Times New Roman" w:cs="Times New Roman"/>
          <w:kern w:val="24"/>
          <w:lang w:val="es-MX" w:eastAsia="ko-KR"/>
        </w:rPr>
        <w:t>ante</w:t>
      </w:r>
      <w:r w:rsidRPr="000807A7">
        <w:rPr>
          <w:rFonts w:ascii="Times New Roman" w:eastAsia="Verdana!important" w:hAnsi="Times New Roman" w:cs="Times New Roman"/>
          <w:kern w:val="24"/>
          <w:lang w:val="es-MX" w:eastAsia="ko-KR"/>
        </w:rPr>
        <w:t xml:space="preserve"> el Área Rectora de Salud más cercana</w:t>
      </w:r>
      <w:r w:rsidR="00CE02B0" w:rsidRPr="00281FA5">
        <w:rPr>
          <w:rFonts w:ascii="Times New Roman" w:eastAsia="Verdana!important" w:hAnsi="Times New Roman" w:cs="Times New Roman"/>
          <w:kern w:val="24"/>
          <w:lang w:val="es-MX" w:eastAsia="ko-KR"/>
        </w:rPr>
        <w:t>,</w:t>
      </w:r>
      <w:r w:rsidRPr="00281FA5">
        <w:rPr>
          <w:rFonts w:ascii="Times New Roman" w:eastAsia="Verdana!important" w:hAnsi="Times New Roman" w:cs="Times New Roman"/>
          <w:kern w:val="24"/>
          <w:lang w:val="es-MX" w:eastAsia="ko-KR"/>
        </w:rPr>
        <w:t xml:space="preserve"> </w:t>
      </w:r>
      <w:r w:rsidRPr="007828B7">
        <w:rPr>
          <w:rFonts w:ascii="Times New Roman" w:eastAsia="Verdana!important" w:hAnsi="Times New Roman" w:cs="Times New Roman"/>
          <w:kern w:val="24"/>
          <w:lang w:val="es-MX" w:eastAsia="ko-KR"/>
        </w:rPr>
        <w:t>para que un</w:t>
      </w:r>
      <w:r w:rsidR="004232EA" w:rsidRPr="007828B7">
        <w:rPr>
          <w:rFonts w:ascii="Times New Roman" w:eastAsia="Verdana!important" w:hAnsi="Times New Roman" w:cs="Times New Roman"/>
          <w:kern w:val="24"/>
          <w:lang w:val="es-MX" w:eastAsia="ko-KR"/>
        </w:rPr>
        <w:t>a persona</w:t>
      </w:r>
      <w:r w:rsidRPr="007828B7">
        <w:rPr>
          <w:rFonts w:ascii="Times New Roman" w:eastAsia="Verdana!important" w:hAnsi="Times New Roman" w:cs="Times New Roman"/>
          <w:kern w:val="24"/>
          <w:lang w:val="es-MX" w:eastAsia="ko-KR"/>
        </w:rPr>
        <w:t xml:space="preserve"> funcionari</w:t>
      </w:r>
      <w:r w:rsidR="004232EA" w:rsidRPr="007828B7">
        <w:rPr>
          <w:rFonts w:ascii="Times New Roman" w:eastAsia="Verdana!important" w:hAnsi="Times New Roman" w:cs="Times New Roman"/>
          <w:kern w:val="24"/>
          <w:lang w:val="es-MX" w:eastAsia="ko-KR"/>
        </w:rPr>
        <w:t>a</w:t>
      </w:r>
      <w:r w:rsidRPr="007828B7">
        <w:rPr>
          <w:rFonts w:ascii="Times New Roman" w:eastAsia="Verdana!important" w:hAnsi="Times New Roman" w:cs="Times New Roman"/>
          <w:kern w:val="24"/>
          <w:lang w:val="es-MX" w:eastAsia="ko-KR"/>
        </w:rPr>
        <w:t xml:space="preserve"> proceda a </w:t>
      </w:r>
      <w:r w:rsidR="00856BB1" w:rsidRPr="007828B7">
        <w:rPr>
          <w:rFonts w:ascii="Times New Roman" w:eastAsia="Verdana!important" w:hAnsi="Times New Roman" w:cs="Times New Roman"/>
          <w:kern w:val="24"/>
          <w:lang w:val="es-MX" w:eastAsia="ko-KR"/>
        </w:rPr>
        <w:t xml:space="preserve">ingresar </w:t>
      </w:r>
      <w:r w:rsidR="00C83D69" w:rsidRPr="007828B7">
        <w:rPr>
          <w:rFonts w:ascii="Times New Roman" w:eastAsia="Verdana!important" w:hAnsi="Times New Roman" w:cs="Times New Roman"/>
          <w:kern w:val="24"/>
          <w:lang w:val="es-MX" w:eastAsia="ko-KR"/>
        </w:rPr>
        <w:t>los</w:t>
      </w:r>
      <w:r w:rsidRPr="007828B7">
        <w:rPr>
          <w:rFonts w:ascii="Times New Roman" w:eastAsia="Verdana!important" w:hAnsi="Times New Roman" w:cs="Times New Roman"/>
          <w:kern w:val="24"/>
          <w:lang w:val="es-MX" w:eastAsia="ko-KR"/>
        </w:rPr>
        <w:t xml:space="preserve"> datos personales</w:t>
      </w:r>
      <w:r w:rsidR="00C83D69" w:rsidRPr="007828B7">
        <w:rPr>
          <w:rFonts w:ascii="Times New Roman" w:eastAsia="Verdana!important" w:hAnsi="Times New Roman" w:cs="Times New Roman"/>
          <w:kern w:val="24"/>
          <w:lang w:val="es-MX" w:eastAsia="ko-KR"/>
        </w:rPr>
        <w:t xml:space="preserve"> de la persona solicitante</w:t>
      </w:r>
      <w:r w:rsidR="00551F2F" w:rsidRPr="007828B7">
        <w:rPr>
          <w:rFonts w:ascii="Times New Roman" w:eastAsia="Verdana!important" w:hAnsi="Times New Roman" w:cs="Times New Roman"/>
          <w:kern w:val="24"/>
          <w:lang w:val="es-MX" w:eastAsia="ko-KR"/>
        </w:rPr>
        <w:t xml:space="preserve"> </w:t>
      </w:r>
      <w:r w:rsidR="00551F2F" w:rsidRPr="00344D0E">
        <w:rPr>
          <w:rFonts w:ascii="Times New Roman" w:eastAsia="Verdana!important" w:hAnsi="Times New Roman" w:cs="Times New Roman"/>
          <w:kern w:val="24"/>
          <w:lang w:val="es-MX" w:eastAsia="ko-KR"/>
        </w:rPr>
        <w:t>en el sistema habilitado para tal fin</w:t>
      </w:r>
      <w:r w:rsidR="00C83D69" w:rsidRPr="00344D0E">
        <w:rPr>
          <w:rFonts w:ascii="Times New Roman" w:eastAsia="Verdana!important" w:hAnsi="Times New Roman" w:cs="Times New Roman"/>
          <w:kern w:val="24"/>
          <w:lang w:val="es-MX" w:eastAsia="ko-KR"/>
        </w:rPr>
        <w:t>.</w:t>
      </w:r>
    </w:p>
    <w:p w14:paraId="7DF579F2" w14:textId="77777777" w:rsidR="00E0387F" w:rsidRDefault="00E0387F" w:rsidP="00143837">
      <w:pPr>
        <w:spacing w:after="0" w:line="360" w:lineRule="auto"/>
        <w:ind w:left="567" w:right="996"/>
        <w:jc w:val="both"/>
        <w:rPr>
          <w:rFonts w:ascii="Times New Roman" w:eastAsia="Verdana!important" w:hAnsi="Times New Roman" w:cs="Times New Roman"/>
          <w:kern w:val="24"/>
          <w:lang w:val="es-MX" w:eastAsia="ko-KR"/>
        </w:rPr>
      </w:pPr>
    </w:p>
    <w:p w14:paraId="7CBC6DFC" w14:textId="71841EA2" w:rsidR="00AA40BA" w:rsidRDefault="00E0387F" w:rsidP="005D2E29">
      <w:pPr>
        <w:spacing w:after="0" w:line="360" w:lineRule="auto"/>
        <w:ind w:left="567" w:right="996"/>
        <w:jc w:val="both"/>
        <w:rPr>
          <w:rFonts w:ascii="Times New Roman" w:eastAsia="Verdana!important" w:hAnsi="Times New Roman" w:cs="Times New Roman"/>
          <w:kern w:val="24"/>
          <w:lang w:val="es-MX" w:eastAsia="ko-KR"/>
        </w:rPr>
      </w:pPr>
      <w:r>
        <w:rPr>
          <w:rFonts w:ascii="Times New Roman" w:eastAsia="Verdana!important" w:hAnsi="Times New Roman" w:cs="Times New Roman"/>
          <w:kern w:val="24"/>
          <w:lang w:val="es-MX" w:eastAsia="ko-KR"/>
        </w:rPr>
        <w:t>E</w:t>
      </w:r>
      <w:r w:rsidR="005D54CD" w:rsidRPr="000807A7">
        <w:rPr>
          <w:rFonts w:ascii="Times New Roman" w:eastAsia="Verdana!important" w:hAnsi="Times New Roman" w:cs="Times New Roman"/>
          <w:kern w:val="24"/>
          <w:lang w:val="es-MX" w:eastAsia="ko-KR"/>
        </w:rPr>
        <w:t xml:space="preserve">n caso </w:t>
      </w:r>
      <w:r w:rsidR="006D31FB">
        <w:rPr>
          <w:rFonts w:ascii="Times New Roman" w:eastAsia="Verdana!important" w:hAnsi="Times New Roman" w:cs="Times New Roman"/>
          <w:kern w:val="24"/>
          <w:lang w:val="es-MX" w:eastAsia="ko-KR"/>
        </w:rPr>
        <w:t xml:space="preserve">de </w:t>
      </w:r>
      <w:r w:rsidR="005D54CD" w:rsidRPr="000807A7">
        <w:rPr>
          <w:rFonts w:ascii="Times New Roman" w:eastAsia="Verdana!important" w:hAnsi="Times New Roman" w:cs="Times New Roman"/>
          <w:kern w:val="24"/>
          <w:lang w:val="es-MX" w:eastAsia="ko-KR"/>
        </w:rPr>
        <w:t xml:space="preserve">contar con firma digital </w:t>
      </w:r>
      <w:r w:rsidR="005D2E29">
        <w:rPr>
          <w:rFonts w:ascii="Times New Roman" w:eastAsia="Verdana!important" w:hAnsi="Times New Roman" w:cs="Times New Roman"/>
          <w:kern w:val="24"/>
          <w:lang w:val="es-MX" w:eastAsia="ko-KR"/>
        </w:rPr>
        <w:t>el administrado podrá</w:t>
      </w:r>
      <w:r w:rsidR="00AA40BA">
        <w:rPr>
          <w:rFonts w:ascii="Times New Roman" w:eastAsia="Verdana!important" w:hAnsi="Times New Roman" w:cs="Times New Roman"/>
          <w:kern w:val="24"/>
          <w:lang w:val="es-MX" w:eastAsia="ko-KR"/>
        </w:rPr>
        <w:t xml:space="preserve"> </w:t>
      </w:r>
      <w:r w:rsidR="00F24533">
        <w:rPr>
          <w:rFonts w:ascii="Times New Roman" w:eastAsia="Verdana!important" w:hAnsi="Times New Roman" w:cs="Times New Roman"/>
          <w:kern w:val="24"/>
          <w:lang w:val="es-MX" w:eastAsia="ko-KR"/>
        </w:rPr>
        <w:t xml:space="preserve">ingresar </w:t>
      </w:r>
      <w:r w:rsidR="00F24533" w:rsidRPr="00F24533">
        <w:rPr>
          <w:rFonts w:ascii="Times New Roman" w:eastAsia="Verdana!important" w:hAnsi="Times New Roman" w:cs="Times New Roman"/>
          <w:kern w:val="24"/>
          <w:lang w:val="es-MX" w:eastAsia="ko-KR"/>
        </w:rPr>
        <w:t>mediante la dirección electrónica</w:t>
      </w:r>
      <w:r w:rsidR="001E07B0">
        <w:rPr>
          <w:rFonts w:ascii="Times New Roman" w:eastAsia="Verdana!important" w:hAnsi="Times New Roman" w:cs="Times New Roman"/>
          <w:kern w:val="24"/>
          <w:lang w:val="es-MX" w:eastAsia="ko-KR"/>
        </w:rPr>
        <w:t xml:space="preserve"> </w:t>
      </w:r>
      <w:hyperlink r:id="rId10" w:history="1">
        <w:r w:rsidR="001E07B0" w:rsidRPr="006801EB">
          <w:rPr>
            <w:rStyle w:val="Hipervnculo"/>
            <w:rFonts w:ascii="Times New Roman" w:eastAsia="Verdana!important" w:hAnsi="Times New Roman" w:cs="Times New Roman"/>
            <w:kern w:val="24"/>
            <w:lang w:val="es-MX" w:eastAsia="ko-KR"/>
          </w:rPr>
          <w:t>https://www.ministeriodesalud.go.cr/oficinavirtual</w:t>
        </w:r>
      </w:hyperlink>
      <w:r w:rsidR="001E07B0">
        <w:rPr>
          <w:rFonts w:ascii="Times New Roman" w:eastAsia="Verdana!important" w:hAnsi="Times New Roman" w:cs="Times New Roman"/>
          <w:kern w:val="24"/>
          <w:lang w:val="es-MX" w:eastAsia="ko-KR"/>
        </w:rPr>
        <w:t xml:space="preserve">, caso contrario deberá </w:t>
      </w:r>
      <w:r w:rsidR="005D2E29">
        <w:rPr>
          <w:rFonts w:ascii="Times New Roman" w:eastAsia="Verdana!important" w:hAnsi="Times New Roman" w:cs="Times New Roman"/>
          <w:kern w:val="24"/>
          <w:lang w:val="es-MX" w:eastAsia="ko-KR"/>
        </w:rPr>
        <w:t xml:space="preserve">gestionar </w:t>
      </w:r>
      <w:r w:rsidR="005D54CD" w:rsidRPr="000807A7">
        <w:rPr>
          <w:rFonts w:ascii="Times New Roman" w:eastAsia="Verdana!important" w:hAnsi="Times New Roman" w:cs="Times New Roman"/>
          <w:kern w:val="24"/>
          <w:lang w:val="es-MX" w:eastAsia="ko-KR"/>
        </w:rPr>
        <w:t>un usuario y contraseña para ingresar al sistema</w:t>
      </w:r>
      <w:r w:rsidR="000D3F5D">
        <w:rPr>
          <w:rFonts w:ascii="Times New Roman" w:eastAsia="Verdana!important" w:hAnsi="Times New Roman" w:cs="Times New Roman"/>
          <w:kern w:val="24"/>
          <w:lang w:val="es-MX" w:eastAsia="ko-KR"/>
        </w:rPr>
        <w:t>.</w:t>
      </w:r>
      <w:r w:rsidR="00AA40BA">
        <w:rPr>
          <w:rFonts w:ascii="Times New Roman" w:eastAsia="Verdana!important" w:hAnsi="Times New Roman" w:cs="Times New Roman"/>
          <w:kern w:val="24"/>
          <w:lang w:val="es-MX" w:eastAsia="ko-KR"/>
        </w:rPr>
        <w:t xml:space="preserve"> </w:t>
      </w:r>
    </w:p>
    <w:p w14:paraId="76C5FBE0" w14:textId="77777777" w:rsidR="00AA40BA" w:rsidRDefault="00AA40BA" w:rsidP="005D2E29">
      <w:pPr>
        <w:spacing w:after="0" w:line="360" w:lineRule="auto"/>
        <w:ind w:left="567" w:right="996"/>
        <w:jc w:val="both"/>
        <w:rPr>
          <w:rFonts w:ascii="Times New Roman" w:eastAsia="Verdana!important" w:hAnsi="Times New Roman" w:cs="Times New Roman"/>
          <w:kern w:val="24"/>
          <w:lang w:val="es-MX" w:eastAsia="ko-KR"/>
        </w:rPr>
      </w:pPr>
    </w:p>
    <w:p w14:paraId="47E1579F" w14:textId="16B13E59" w:rsidR="000D3F5D" w:rsidRDefault="00322C06" w:rsidP="005D2E29">
      <w:pPr>
        <w:spacing w:after="0" w:line="360" w:lineRule="auto"/>
        <w:ind w:left="567" w:right="996"/>
        <w:jc w:val="both"/>
        <w:rPr>
          <w:rFonts w:ascii="Times New Roman" w:eastAsia="Verdana!important" w:hAnsi="Times New Roman" w:cs="Times New Roman"/>
          <w:kern w:val="24"/>
          <w:lang w:val="es-MX" w:eastAsia="ko-KR"/>
        </w:rPr>
      </w:pPr>
      <w:r w:rsidRPr="000807A7">
        <w:rPr>
          <w:rFonts w:ascii="Times New Roman" w:eastAsia="Verdana!important" w:hAnsi="Times New Roman" w:cs="Times New Roman"/>
          <w:kern w:val="24"/>
          <w:lang w:val="es-MX" w:eastAsia="ko-KR"/>
        </w:rPr>
        <w:t xml:space="preserve">Si se confirma la información en el sistema digital del Ministerio de Salud, se podrá emitir el </w:t>
      </w:r>
      <w:r>
        <w:rPr>
          <w:rFonts w:ascii="Times New Roman" w:eastAsia="Verdana!important" w:hAnsi="Times New Roman" w:cs="Times New Roman"/>
          <w:kern w:val="24"/>
          <w:lang w:val="es-MX" w:eastAsia="ko-KR"/>
        </w:rPr>
        <w:t>C</w:t>
      </w:r>
      <w:r w:rsidRPr="000807A7">
        <w:rPr>
          <w:rFonts w:ascii="Times New Roman" w:eastAsia="Verdana!important" w:hAnsi="Times New Roman" w:cs="Times New Roman"/>
          <w:kern w:val="24"/>
          <w:lang w:val="es-MX" w:eastAsia="ko-KR"/>
        </w:rPr>
        <w:t xml:space="preserve">arné </w:t>
      </w:r>
      <w:r>
        <w:rPr>
          <w:rFonts w:ascii="Times New Roman" w:eastAsia="Verdana!important" w:hAnsi="Times New Roman" w:cs="Times New Roman"/>
          <w:kern w:val="24"/>
          <w:lang w:val="es-MX" w:eastAsia="ko-KR"/>
        </w:rPr>
        <w:t>D</w:t>
      </w:r>
      <w:r w:rsidRPr="000807A7">
        <w:rPr>
          <w:rFonts w:ascii="Times New Roman" w:eastAsia="Verdana!important" w:hAnsi="Times New Roman" w:cs="Times New Roman"/>
          <w:kern w:val="24"/>
          <w:lang w:val="es-MX" w:eastAsia="ko-KR"/>
        </w:rPr>
        <w:t xml:space="preserve">igital de </w:t>
      </w:r>
      <w:r>
        <w:rPr>
          <w:rFonts w:ascii="Times New Roman" w:eastAsia="Verdana!important" w:hAnsi="Times New Roman" w:cs="Times New Roman"/>
          <w:kern w:val="24"/>
          <w:lang w:val="es-MX" w:eastAsia="ko-KR"/>
        </w:rPr>
        <w:t>M</w:t>
      </w:r>
      <w:r w:rsidRPr="000807A7">
        <w:rPr>
          <w:rFonts w:ascii="Times New Roman" w:eastAsia="Verdana!important" w:hAnsi="Times New Roman" w:cs="Times New Roman"/>
          <w:kern w:val="24"/>
          <w:lang w:val="es-MX" w:eastAsia="ko-KR"/>
        </w:rPr>
        <w:t xml:space="preserve">anipulador de </w:t>
      </w:r>
      <w:r>
        <w:rPr>
          <w:rFonts w:ascii="Times New Roman" w:eastAsia="Verdana!important" w:hAnsi="Times New Roman" w:cs="Times New Roman"/>
          <w:kern w:val="24"/>
          <w:lang w:val="es-MX" w:eastAsia="ko-KR"/>
        </w:rPr>
        <w:t>A</w:t>
      </w:r>
      <w:r w:rsidRPr="000807A7">
        <w:rPr>
          <w:rFonts w:ascii="Times New Roman" w:eastAsia="Verdana!important" w:hAnsi="Times New Roman" w:cs="Times New Roman"/>
          <w:kern w:val="24"/>
          <w:lang w:val="es-MX" w:eastAsia="ko-KR"/>
        </w:rPr>
        <w:t>limentos</w:t>
      </w:r>
      <w:r w:rsidR="00344D0E">
        <w:rPr>
          <w:rFonts w:ascii="Times New Roman" w:eastAsia="Verdana!important" w:hAnsi="Times New Roman" w:cs="Times New Roman"/>
          <w:kern w:val="24"/>
          <w:lang w:val="es-MX" w:eastAsia="ko-KR"/>
        </w:rPr>
        <w:t>,</w:t>
      </w:r>
      <w:r w:rsidRPr="000807A7">
        <w:rPr>
          <w:rFonts w:ascii="Times New Roman" w:eastAsia="Verdana!important" w:hAnsi="Times New Roman" w:cs="Times New Roman"/>
          <w:kern w:val="24"/>
          <w:lang w:val="es-MX" w:eastAsia="ko-KR"/>
        </w:rPr>
        <w:t xml:space="preserve"> por medio de </w:t>
      </w:r>
      <w:r w:rsidR="00344D0E" w:rsidRPr="000807A7">
        <w:rPr>
          <w:rFonts w:ascii="Times New Roman" w:eastAsia="Verdana!important" w:hAnsi="Times New Roman" w:cs="Times New Roman"/>
          <w:kern w:val="24"/>
          <w:lang w:val="es-MX" w:eastAsia="ko-KR"/>
        </w:rPr>
        <w:t xml:space="preserve">la </w:t>
      </w:r>
      <w:r w:rsidR="00344D0E" w:rsidRPr="000807A7">
        <w:rPr>
          <w:rFonts w:ascii="Times New Roman" w:eastAsia="Verdana!important" w:hAnsi="Times New Roman" w:cs="Times New Roman"/>
          <w:kern w:val="24"/>
          <w:lang w:val="es-MX" w:eastAsia="ko-KR"/>
        </w:rPr>
        <w:lastRenderedPageBreak/>
        <w:t>página</w:t>
      </w:r>
      <w:r w:rsidRPr="000807A7">
        <w:rPr>
          <w:rFonts w:ascii="Times New Roman" w:eastAsia="Verdana!important" w:hAnsi="Times New Roman" w:cs="Times New Roman"/>
          <w:kern w:val="24"/>
          <w:lang w:val="es-MX" w:eastAsia="ko-KR"/>
        </w:rPr>
        <w:t xml:space="preserve"> web del Ministerio de Salud </w:t>
      </w:r>
      <w:r w:rsidRPr="0029444F">
        <w:rPr>
          <w:rFonts w:ascii="Times New Roman" w:eastAsia="Verdana!important" w:hAnsi="Times New Roman" w:cs="Times New Roman"/>
          <w:kern w:val="24"/>
          <w:lang w:val="es-MX" w:eastAsia="ko-KR"/>
        </w:rPr>
        <w:t>https://www.ministeriodesalud.go.cr/oficinavirtual</w:t>
      </w:r>
      <w:r w:rsidR="003677C1">
        <w:rPr>
          <w:rFonts w:ascii="Times New Roman" w:eastAsia="Verdana!important" w:hAnsi="Times New Roman" w:cs="Times New Roman"/>
          <w:kern w:val="24"/>
          <w:lang w:val="es-MX" w:eastAsia="ko-KR"/>
        </w:rPr>
        <w:t>.</w:t>
      </w:r>
    </w:p>
    <w:p w14:paraId="7DDD97C0" w14:textId="77777777" w:rsidR="00322C06" w:rsidRDefault="00322C06" w:rsidP="005D2E29">
      <w:pPr>
        <w:spacing w:after="0" w:line="360" w:lineRule="auto"/>
        <w:ind w:left="567" w:right="996"/>
        <w:jc w:val="both"/>
        <w:rPr>
          <w:rFonts w:ascii="Times New Roman" w:eastAsia="Verdana!important" w:hAnsi="Times New Roman" w:cs="Times New Roman"/>
          <w:kern w:val="24"/>
          <w:lang w:val="es-MX" w:eastAsia="ko-KR"/>
        </w:rPr>
      </w:pPr>
    </w:p>
    <w:p w14:paraId="5BA21F35" w14:textId="34FC45D3" w:rsidR="002C3469" w:rsidRDefault="005D54CD" w:rsidP="005D2E29">
      <w:pPr>
        <w:spacing w:after="0" w:line="360" w:lineRule="auto"/>
        <w:ind w:left="567" w:right="996"/>
        <w:jc w:val="both"/>
        <w:rPr>
          <w:rFonts w:ascii="Times New Roman" w:eastAsia="Verdana!important" w:hAnsi="Times New Roman" w:cs="Times New Roman"/>
          <w:kern w:val="24"/>
          <w:lang w:val="es-MX" w:eastAsia="ko-KR"/>
        </w:rPr>
      </w:pPr>
      <w:r w:rsidRPr="000807A7">
        <w:rPr>
          <w:rFonts w:ascii="Times New Roman" w:eastAsia="Verdana!important" w:hAnsi="Times New Roman" w:cs="Times New Roman"/>
          <w:kern w:val="24"/>
          <w:lang w:val="es-MX" w:eastAsia="ko-KR"/>
        </w:rPr>
        <w:t>Posteriormente, el Instituto Nacional de Aprendizaje (INA) verificará</w:t>
      </w:r>
      <w:r w:rsidR="00B9264D">
        <w:rPr>
          <w:rFonts w:ascii="Times New Roman" w:eastAsia="Verdana!important" w:hAnsi="Times New Roman" w:cs="Times New Roman"/>
          <w:kern w:val="24"/>
          <w:lang w:val="es-MX" w:eastAsia="ko-KR"/>
        </w:rPr>
        <w:t xml:space="preserve"> la información suministrada por el Ministerio de Salud </w:t>
      </w:r>
      <w:r w:rsidR="00DD6284">
        <w:rPr>
          <w:rFonts w:ascii="Times New Roman" w:eastAsia="Verdana!important" w:hAnsi="Times New Roman" w:cs="Times New Roman"/>
          <w:kern w:val="24"/>
          <w:lang w:val="es-MX" w:eastAsia="ko-KR"/>
        </w:rPr>
        <w:t>y notificar</w:t>
      </w:r>
      <w:r w:rsidR="00BC21BE">
        <w:rPr>
          <w:rFonts w:ascii="Times New Roman" w:eastAsia="Verdana!important" w:hAnsi="Times New Roman" w:cs="Times New Roman"/>
          <w:kern w:val="24"/>
          <w:lang w:val="es-MX" w:eastAsia="ko-KR"/>
        </w:rPr>
        <w:t>á</w:t>
      </w:r>
      <w:r w:rsidR="00DD6284">
        <w:rPr>
          <w:rFonts w:ascii="Times New Roman" w:eastAsia="Verdana!important" w:hAnsi="Times New Roman" w:cs="Times New Roman"/>
          <w:kern w:val="24"/>
          <w:lang w:val="es-MX" w:eastAsia="ko-KR"/>
        </w:rPr>
        <w:t xml:space="preserve"> </w:t>
      </w:r>
      <w:r w:rsidR="00BD7C19">
        <w:rPr>
          <w:rFonts w:ascii="Times New Roman" w:eastAsia="Verdana!important" w:hAnsi="Times New Roman" w:cs="Times New Roman"/>
          <w:kern w:val="24"/>
          <w:lang w:val="es-MX" w:eastAsia="ko-KR"/>
        </w:rPr>
        <w:t xml:space="preserve">mediante </w:t>
      </w:r>
      <w:r w:rsidR="00DD6284">
        <w:rPr>
          <w:rFonts w:ascii="Times New Roman" w:eastAsia="Verdana!important" w:hAnsi="Times New Roman" w:cs="Times New Roman"/>
          <w:kern w:val="24"/>
          <w:lang w:val="es-MX" w:eastAsia="ko-KR"/>
        </w:rPr>
        <w:t>el sistema habilitado por el INA,</w:t>
      </w:r>
      <w:r w:rsidR="002C3469">
        <w:rPr>
          <w:rFonts w:ascii="Times New Roman" w:eastAsia="Verdana!important" w:hAnsi="Times New Roman" w:cs="Times New Roman"/>
          <w:kern w:val="24"/>
          <w:lang w:val="es-MX" w:eastAsia="ko-KR"/>
        </w:rPr>
        <w:t xml:space="preserve"> </w:t>
      </w:r>
      <w:r w:rsidRPr="000807A7">
        <w:rPr>
          <w:rFonts w:ascii="Times New Roman" w:eastAsia="Verdana!important" w:hAnsi="Times New Roman" w:cs="Times New Roman"/>
          <w:kern w:val="24"/>
          <w:lang w:val="es-MX" w:eastAsia="ko-KR"/>
        </w:rPr>
        <w:t xml:space="preserve">dicha información en un plazo máximo de 3 días </w:t>
      </w:r>
      <w:r w:rsidR="001647D2">
        <w:rPr>
          <w:rFonts w:ascii="Times New Roman" w:eastAsia="Verdana!important" w:hAnsi="Times New Roman" w:cs="Times New Roman"/>
          <w:kern w:val="24"/>
          <w:lang w:val="es-MX" w:eastAsia="ko-KR"/>
        </w:rPr>
        <w:t>naturales</w:t>
      </w:r>
      <w:r w:rsidRPr="000807A7">
        <w:rPr>
          <w:rFonts w:ascii="Times New Roman" w:eastAsia="Verdana!important" w:hAnsi="Times New Roman" w:cs="Times New Roman"/>
          <w:kern w:val="24"/>
          <w:lang w:val="es-MX" w:eastAsia="ko-KR"/>
        </w:rPr>
        <w:t xml:space="preserve">. </w:t>
      </w:r>
    </w:p>
    <w:p w14:paraId="014DB204" w14:textId="77777777" w:rsidR="00322C06" w:rsidRDefault="00322C06" w:rsidP="00F568F5">
      <w:pPr>
        <w:spacing w:after="0" w:line="360" w:lineRule="auto"/>
        <w:ind w:left="567" w:right="996"/>
        <w:jc w:val="both"/>
        <w:rPr>
          <w:rFonts w:ascii="Times New Roman" w:eastAsia="Verdana!important" w:hAnsi="Times New Roman" w:cs="Times New Roman"/>
          <w:kern w:val="24"/>
          <w:lang w:val="es-CR" w:eastAsia="ko-KR"/>
        </w:rPr>
      </w:pPr>
    </w:p>
    <w:p w14:paraId="4D2770EF" w14:textId="676FA507" w:rsidR="00F568F5" w:rsidRPr="00F568F5" w:rsidRDefault="00F568F5" w:rsidP="00F568F5">
      <w:pPr>
        <w:spacing w:after="0" w:line="360" w:lineRule="auto"/>
        <w:ind w:left="567" w:right="996"/>
        <w:jc w:val="both"/>
        <w:rPr>
          <w:rFonts w:ascii="Times New Roman" w:eastAsia="Verdana!important" w:hAnsi="Times New Roman" w:cs="Times New Roman"/>
          <w:kern w:val="24"/>
          <w:lang w:val="es-CR" w:eastAsia="ko-KR"/>
        </w:rPr>
      </w:pPr>
      <w:r w:rsidRPr="00F568F5">
        <w:rPr>
          <w:rFonts w:ascii="Times New Roman" w:eastAsia="Verdana!important" w:hAnsi="Times New Roman" w:cs="Times New Roman"/>
          <w:kern w:val="24"/>
          <w:lang w:val="es-CR" w:eastAsia="ko-KR"/>
        </w:rPr>
        <w:t xml:space="preserve">En caso de que el Ministerio de Salud </w:t>
      </w:r>
      <w:r w:rsidR="00770F85">
        <w:rPr>
          <w:rFonts w:ascii="Times New Roman" w:eastAsia="Verdana!important" w:hAnsi="Times New Roman" w:cs="Times New Roman"/>
          <w:kern w:val="24"/>
          <w:lang w:val="es-CR" w:eastAsia="ko-KR"/>
        </w:rPr>
        <w:t xml:space="preserve">o el INA </w:t>
      </w:r>
      <w:r w:rsidRPr="00F568F5">
        <w:rPr>
          <w:rFonts w:ascii="Times New Roman" w:eastAsia="Verdana!important" w:hAnsi="Times New Roman" w:cs="Times New Roman"/>
          <w:kern w:val="24"/>
          <w:lang w:val="es-CR" w:eastAsia="ko-KR"/>
        </w:rPr>
        <w:t>encuentre</w:t>
      </w:r>
      <w:r w:rsidR="00322C06">
        <w:rPr>
          <w:rFonts w:ascii="Times New Roman" w:eastAsia="Verdana!important" w:hAnsi="Times New Roman" w:cs="Times New Roman"/>
          <w:kern w:val="24"/>
          <w:lang w:val="es-CR" w:eastAsia="ko-KR"/>
        </w:rPr>
        <w:t>n</w:t>
      </w:r>
      <w:r w:rsidRPr="00F568F5">
        <w:rPr>
          <w:rFonts w:ascii="Times New Roman" w:eastAsia="Verdana!important" w:hAnsi="Times New Roman" w:cs="Times New Roman"/>
          <w:kern w:val="24"/>
          <w:lang w:val="es-CR" w:eastAsia="ko-KR"/>
        </w:rPr>
        <w:t xml:space="preserve"> inconformidades durante la verificación de los documentos e información presentada,</w:t>
      </w:r>
      <w:r w:rsidR="00B06E54">
        <w:rPr>
          <w:rFonts w:ascii="Times New Roman" w:eastAsia="Verdana!important" w:hAnsi="Times New Roman" w:cs="Times New Roman"/>
          <w:kern w:val="24"/>
          <w:lang w:val="es-CR" w:eastAsia="ko-KR"/>
        </w:rPr>
        <w:t xml:space="preserve"> el sistema digital prevendrá </w:t>
      </w:r>
      <w:r w:rsidRPr="00F568F5">
        <w:rPr>
          <w:rFonts w:ascii="Times New Roman" w:eastAsia="Verdana!important" w:hAnsi="Times New Roman" w:cs="Times New Roman"/>
          <w:kern w:val="24"/>
          <w:lang w:val="es-CR" w:eastAsia="ko-KR"/>
        </w:rPr>
        <w:t>por una única vez al solicitante, para que en un plazo de hasta 10 días hábiles complete los requisitos omitidos en la solicitud o que aclare o subsane la información.</w:t>
      </w:r>
    </w:p>
    <w:p w14:paraId="7D2465E6" w14:textId="64AA3194" w:rsidR="00F568F5" w:rsidRPr="00F568F5" w:rsidRDefault="00F568F5" w:rsidP="00F568F5">
      <w:pPr>
        <w:spacing w:after="0" w:line="360" w:lineRule="auto"/>
        <w:ind w:left="567" w:right="996"/>
        <w:jc w:val="both"/>
        <w:rPr>
          <w:rFonts w:ascii="Times New Roman" w:eastAsia="Verdana!important" w:hAnsi="Times New Roman" w:cs="Times New Roman"/>
          <w:kern w:val="24"/>
          <w:lang w:val="es-CR" w:eastAsia="ko-KR"/>
        </w:rPr>
      </w:pPr>
    </w:p>
    <w:p w14:paraId="78662A07" w14:textId="77777777" w:rsidR="00F568F5" w:rsidRPr="00F568F5" w:rsidRDefault="00F568F5" w:rsidP="00F568F5">
      <w:pPr>
        <w:spacing w:after="0" w:line="360" w:lineRule="auto"/>
        <w:ind w:left="567" w:right="996"/>
        <w:jc w:val="both"/>
        <w:rPr>
          <w:rFonts w:ascii="Times New Roman" w:eastAsia="Verdana!important" w:hAnsi="Times New Roman" w:cs="Times New Roman"/>
          <w:kern w:val="24"/>
          <w:lang w:val="es-CR" w:eastAsia="ko-KR"/>
        </w:rPr>
      </w:pPr>
      <w:r w:rsidRPr="00F568F5">
        <w:rPr>
          <w:rFonts w:ascii="Times New Roman" w:eastAsia="Verdana!important" w:hAnsi="Times New Roman" w:cs="Times New Roman"/>
          <w:kern w:val="24"/>
          <w:lang w:val="es-CR" w:eastAsia="ko-KR"/>
        </w:rPr>
        <w:t>Si se comprueba que las omisiones fueron subsanadas, el Ministerio de Salud procede a emitir el carné digital y se notifica al solicitante.</w:t>
      </w:r>
    </w:p>
    <w:p w14:paraId="4F8CCF69" w14:textId="5FE034E5" w:rsidR="00F568F5" w:rsidRPr="00F568F5" w:rsidRDefault="00F568F5" w:rsidP="00F568F5">
      <w:pPr>
        <w:spacing w:after="0" w:line="360" w:lineRule="auto"/>
        <w:ind w:left="567" w:right="996"/>
        <w:jc w:val="both"/>
        <w:rPr>
          <w:rFonts w:ascii="Times New Roman" w:eastAsia="Verdana!important" w:hAnsi="Times New Roman" w:cs="Times New Roman"/>
          <w:kern w:val="24"/>
          <w:lang w:val="es-CR" w:eastAsia="ko-KR"/>
        </w:rPr>
      </w:pPr>
      <w:r w:rsidRPr="00F568F5">
        <w:rPr>
          <w:rFonts w:ascii="Times New Roman" w:eastAsia="Verdana!important" w:hAnsi="Times New Roman" w:cs="Times New Roman"/>
          <w:kern w:val="24"/>
          <w:lang w:val="es-CR" w:eastAsia="ko-KR"/>
        </w:rPr>
        <w:br/>
        <w:t xml:space="preserve">En los casos en que no se reciba respuesta del administrado a la prevención señalada o si la documentación recibida no cumple con lo prevenido, el </w:t>
      </w:r>
      <w:r w:rsidR="00F40D53">
        <w:rPr>
          <w:rFonts w:ascii="Times New Roman" w:eastAsia="Verdana!important" w:hAnsi="Times New Roman" w:cs="Times New Roman"/>
          <w:kern w:val="24"/>
          <w:lang w:val="es-CR" w:eastAsia="ko-KR"/>
        </w:rPr>
        <w:t>sistema digital</w:t>
      </w:r>
      <w:r w:rsidR="00BF1634">
        <w:rPr>
          <w:rFonts w:ascii="Times New Roman" w:eastAsia="Verdana!important" w:hAnsi="Times New Roman" w:cs="Times New Roman"/>
          <w:kern w:val="24"/>
          <w:lang w:val="es-CR" w:eastAsia="ko-KR"/>
        </w:rPr>
        <w:t xml:space="preserve"> rechazará la solicitud</w:t>
      </w:r>
      <w:r w:rsidR="004400C1">
        <w:rPr>
          <w:rFonts w:ascii="Times New Roman" w:eastAsia="Verdana!important" w:hAnsi="Times New Roman" w:cs="Times New Roman"/>
          <w:kern w:val="24"/>
          <w:lang w:val="es-CR" w:eastAsia="ko-KR"/>
        </w:rPr>
        <w:t xml:space="preserve"> y le </w:t>
      </w:r>
      <w:r w:rsidR="00C97F17">
        <w:rPr>
          <w:rFonts w:ascii="Times New Roman" w:eastAsia="Verdana!important" w:hAnsi="Times New Roman" w:cs="Times New Roman"/>
          <w:kern w:val="24"/>
          <w:lang w:val="es-CR" w:eastAsia="ko-KR"/>
        </w:rPr>
        <w:t>será comunicado a la dirección de correo electrónica señalada</w:t>
      </w:r>
      <w:r w:rsidRPr="00F568F5">
        <w:rPr>
          <w:rFonts w:ascii="Times New Roman" w:eastAsia="Verdana!important" w:hAnsi="Times New Roman" w:cs="Times New Roman"/>
          <w:kern w:val="24"/>
          <w:lang w:val="es-CR" w:eastAsia="ko-KR"/>
        </w:rPr>
        <w:t>. La denegatoria de la solicitud, da por finalizado el trámite. Contra la denegatoria están disponibles los recursos que establece el artículo 60 de la Ley Nº 5412 del 8 de noviembre de 1973 "Ley Orgánica del Ministerio de Salud".</w:t>
      </w:r>
    </w:p>
    <w:p w14:paraId="16DFC0B0" w14:textId="77777777" w:rsidR="00AB6FFA" w:rsidRPr="009D3287" w:rsidRDefault="00AB6FFA" w:rsidP="005D2E29">
      <w:pPr>
        <w:spacing w:after="0" w:line="360" w:lineRule="auto"/>
        <w:ind w:left="567" w:right="996"/>
        <w:jc w:val="both"/>
        <w:rPr>
          <w:rFonts w:ascii="Times New Roman" w:eastAsia="Verdana!important" w:hAnsi="Times New Roman" w:cs="Times New Roman"/>
          <w:kern w:val="24"/>
          <w:lang w:val="es-CR" w:eastAsia="ko-KR"/>
        </w:rPr>
      </w:pPr>
    </w:p>
    <w:p w14:paraId="14B4C595" w14:textId="55EFD722" w:rsidR="005D54CD" w:rsidRPr="000807A7" w:rsidRDefault="005D54CD" w:rsidP="00143837">
      <w:pPr>
        <w:spacing w:after="0" w:line="360" w:lineRule="auto"/>
        <w:ind w:left="567" w:right="996"/>
        <w:jc w:val="both"/>
        <w:rPr>
          <w:rFonts w:ascii="Times New Roman" w:eastAsia="Verdana!important" w:hAnsi="Times New Roman" w:cs="Times New Roman"/>
          <w:kern w:val="24"/>
          <w:lang w:val="es-MX" w:eastAsia="ko-KR"/>
        </w:rPr>
      </w:pPr>
      <w:r w:rsidRPr="00CB686A">
        <w:rPr>
          <w:rFonts w:ascii="Times New Roman" w:eastAsia="Verdana!important" w:hAnsi="Times New Roman" w:cs="Times New Roman"/>
          <w:b/>
          <w:bCs/>
          <w:kern w:val="24"/>
          <w:lang w:val="es-MX" w:eastAsia="ko-KR"/>
        </w:rPr>
        <w:t>Artículo 8.- Trámite de renovación del Carné Digital.</w:t>
      </w:r>
      <w:r w:rsidRPr="000807A7">
        <w:rPr>
          <w:rFonts w:ascii="Times New Roman" w:eastAsia="Verdana!important" w:hAnsi="Times New Roman" w:cs="Times New Roman"/>
          <w:kern w:val="24"/>
          <w:lang w:val="es-MX" w:eastAsia="ko-KR"/>
        </w:rPr>
        <w:t xml:space="preserve"> Para la renovación del Carné </w:t>
      </w:r>
      <w:r w:rsidR="002B1CC9">
        <w:rPr>
          <w:rFonts w:ascii="Times New Roman" w:eastAsia="Verdana!important" w:hAnsi="Times New Roman" w:cs="Times New Roman"/>
          <w:kern w:val="24"/>
          <w:lang w:val="es-MX" w:eastAsia="ko-KR"/>
        </w:rPr>
        <w:t>D</w:t>
      </w:r>
      <w:r w:rsidR="00134CAB">
        <w:rPr>
          <w:rFonts w:ascii="Times New Roman" w:eastAsia="Verdana!important" w:hAnsi="Times New Roman" w:cs="Times New Roman"/>
          <w:kern w:val="24"/>
          <w:lang w:val="es-MX" w:eastAsia="ko-KR"/>
        </w:rPr>
        <w:t xml:space="preserve">igital </w:t>
      </w:r>
      <w:r w:rsidRPr="000807A7">
        <w:rPr>
          <w:rFonts w:ascii="Times New Roman" w:eastAsia="Verdana!important" w:hAnsi="Times New Roman" w:cs="Times New Roman"/>
          <w:kern w:val="24"/>
          <w:lang w:val="es-MX" w:eastAsia="ko-KR"/>
        </w:rPr>
        <w:t xml:space="preserve">de Manipulador de Alimentos, </w:t>
      </w:r>
      <w:r w:rsidRPr="009D3287">
        <w:rPr>
          <w:rFonts w:ascii="Times New Roman" w:eastAsia="Verdana!important" w:hAnsi="Times New Roman" w:cs="Times New Roman"/>
          <w:kern w:val="24"/>
          <w:lang w:val="es-MX" w:eastAsia="ko-KR"/>
        </w:rPr>
        <w:t>la persona interesada debe cursar y aprobar el Curso de Manipulación de Alimentos</w:t>
      </w:r>
      <w:r w:rsidRPr="000807A7">
        <w:rPr>
          <w:rFonts w:ascii="Times New Roman" w:eastAsia="Verdana!important" w:hAnsi="Times New Roman" w:cs="Times New Roman"/>
          <w:kern w:val="24"/>
          <w:lang w:val="es-MX" w:eastAsia="ko-KR"/>
        </w:rPr>
        <w:t xml:space="preserve"> impartido por el INA o por un ente o persona física con servicios acreditados, en cualquiera de las modalidades aprobadas y gestionar la misma según lo señalado en los artículos 6 y 7 del </w:t>
      </w:r>
      <w:r w:rsidRPr="000807A7">
        <w:rPr>
          <w:rFonts w:ascii="Times New Roman" w:eastAsia="Verdana!important" w:hAnsi="Times New Roman" w:cs="Times New Roman"/>
          <w:kern w:val="24"/>
          <w:lang w:val="es-MX" w:eastAsia="ko-KR"/>
        </w:rPr>
        <w:lastRenderedPageBreak/>
        <w:t xml:space="preserve">presente reglamento, a través del sitio </w:t>
      </w:r>
      <w:hyperlink r:id="rId11" w:history="1">
        <w:r w:rsidR="009D3287" w:rsidRPr="00DC2786">
          <w:rPr>
            <w:rStyle w:val="Hipervnculo"/>
            <w:rFonts w:ascii="Times New Roman" w:eastAsia="Verdana!important" w:hAnsi="Times New Roman" w:cs="Times New Roman"/>
            <w:kern w:val="24"/>
            <w:lang w:val="es-MX" w:eastAsia="ko-KR"/>
          </w:rPr>
          <w:t>https://www.ministeriodesalud.go.cr/oficinavirtual</w:t>
        </w:r>
      </w:hyperlink>
      <w:r w:rsidR="00B50FF5">
        <w:rPr>
          <w:rFonts w:ascii="Times New Roman" w:eastAsia="Verdana!important" w:hAnsi="Times New Roman" w:cs="Times New Roman"/>
          <w:kern w:val="24"/>
          <w:lang w:val="es-MX" w:eastAsia="ko-KR"/>
        </w:rPr>
        <w:t>.</w:t>
      </w:r>
    </w:p>
    <w:p w14:paraId="47E09826" w14:textId="77777777" w:rsidR="00700E78" w:rsidRDefault="00700E78" w:rsidP="00143837">
      <w:pPr>
        <w:spacing w:after="0" w:line="360" w:lineRule="auto"/>
        <w:ind w:left="567" w:right="996"/>
        <w:jc w:val="both"/>
        <w:rPr>
          <w:rFonts w:ascii="Times New Roman" w:eastAsia="Verdana!important" w:hAnsi="Times New Roman" w:cs="Times New Roman"/>
          <w:kern w:val="24"/>
          <w:lang w:val="es-MX" w:eastAsia="ko-KR"/>
        </w:rPr>
      </w:pPr>
    </w:p>
    <w:p w14:paraId="760CABB5" w14:textId="2D3791C9" w:rsidR="005D54CD" w:rsidRPr="000807A7" w:rsidRDefault="005D54CD" w:rsidP="00143837">
      <w:pPr>
        <w:spacing w:after="0" w:line="360" w:lineRule="auto"/>
        <w:ind w:left="567" w:right="996"/>
        <w:jc w:val="both"/>
        <w:rPr>
          <w:rFonts w:ascii="Times New Roman" w:eastAsia="Verdana!important" w:hAnsi="Times New Roman" w:cs="Times New Roman"/>
          <w:kern w:val="24"/>
          <w:lang w:val="es-MX" w:eastAsia="ko-KR"/>
        </w:rPr>
      </w:pPr>
      <w:r w:rsidRPr="000807A7">
        <w:rPr>
          <w:rFonts w:ascii="Times New Roman" w:eastAsia="Verdana!important" w:hAnsi="Times New Roman" w:cs="Times New Roman"/>
          <w:kern w:val="24"/>
          <w:lang w:val="es-MX" w:eastAsia="ko-KR"/>
        </w:rPr>
        <w:t xml:space="preserve">El certificado de este curso debe haber sido emitido no más de 5 años antes de tramitarse la solicitud del carné digital. </w:t>
      </w:r>
    </w:p>
    <w:p w14:paraId="30CE81EC" w14:textId="77777777" w:rsidR="00EE3BDC" w:rsidRDefault="00EE3BDC" w:rsidP="00143837">
      <w:pPr>
        <w:spacing w:after="0" w:line="360" w:lineRule="auto"/>
        <w:ind w:left="567" w:right="996"/>
        <w:jc w:val="both"/>
        <w:rPr>
          <w:rFonts w:ascii="Times New Roman" w:eastAsia="Verdana!important" w:hAnsi="Times New Roman" w:cs="Times New Roman"/>
          <w:kern w:val="24"/>
          <w:lang w:val="es-MX" w:eastAsia="ko-KR"/>
        </w:rPr>
      </w:pPr>
    </w:p>
    <w:p w14:paraId="5F244300" w14:textId="446640C7" w:rsidR="005D54CD" w:rsidRPr="000807A7" w:rsidRDefault="005D54CD" w:rsidP="00143837">
      <w:pPr>
        <w:spacing w:after="0" w:line="360" w:lineRule="auto"/>
        <w:ind w:left="567" w:right="996"/>
        <w:jc w:val="both"/>
        <w:rPr>
          <w:rFonts w:ascii="Times New Roman" w:eastAsia="Verdana!important" w:hAnsi="Times New Roman" w:cs="Times New Roman"/>
          <w:kern w:val="24"/>
          <w:lang w:val="es-MX" w:eastAsia="ko-KR"/>
        </w:rPr>
      </w:pPr>
      <w:r w:rsidRPr="000807A7">
        <w:rPr>
          <w:rFonts w:ascii="Times New Roman" w:eastAsia="Verdana!important" w:hAnsi="Times New Roman" w:cs="Times New Roman"/>
          <w:kern w:val="24"/>
          <w:lang w:val="es-MX" w:eastAsia="ko-KR"/>
        </w:rPr>
        <w:t>Para renovar el Carné Digital de Manipulador de Alimentos, la persona interesada deberá estar previamente inscrita en la base de datos del Ministerio de Salud y realizar el trámite a través de</w:t>
      </w:r>
      <w:r w:rsidR="00B10845">
        <w:rPr>
          <w:rFonts w:ascii="Times New Roman" w:eastAsia="Verdana!important" w:hAnsi="Times New Roman" w:cs="Times New Roman"/>
          <w:kern w:val="24"/>
          <w:lang w:val="es-MX" w:eastAsia="ko-KR"/>
        </w:rPr>
        <w:t xml:space="preserve">l sitio </w:t>
      </w:r>
      <w:hyperlink r:id="rId12" w:history="1">
        <w:r w:rsidR="00F44944" w:rsidRPr="00DC2786">
          <w:rPr>
            <w:rStyle w:val="Hipervnculo"/>
            <w:rFonts w:ascii="Times New Roman" w:eastAsia="Verdana!important" w:hAnsi="Times New Roman" w:cs="Times New Roman"/>
            <w:kern w:val="24"/>
            <w:lang w:val="es-MX" w:eastAsia="ko-KR"/>
          </w:rPr>
          <w:t>https://www.ministeriodesalud.go.cr/oficinavirtual</w:t>
        </w:r>
      </w:hyperlink>
      <w:r w:rsidRPr="000807A7">
        <w:rPr>
          <w:rFonts w:ascii="Times New Roman" w:eastAsia="Verdana!important" w:hAnsi="Times New Roman" w:cs="Times New Roman"/>
          <w:kern w:val="24"/>
          <w:lang w:val="es-MX" w:eastAsia="ko-KR"/>
        </w:rPr>
        <w:t>. El trámite de renovación debe gestionarse en línea según lo estipulado en el artículo 7 de este reglamento, utilizando la firma digital o con el usuario y contraseña que le emite el Área Rectora de Salud.</w:t>
      </w:r>
    </w:p>
    <w:p w14:paraId="33A8E835" w14:textId="77777777" w:rsidR="00395ED0" w:rsidRDefault="00395ED0" w:rsidP="00395ED0">
      <w:pPr>
        <w:spacing w:after="0" w:line="360" w:lineRule="auto"/>
        <w:ind w:left="567" w:right="996"/>
        <w:jc w:val="both"/>
        <w:rPr>
          <w:rFonts w:ascii="Times New Roman" w:eastAsia="Verdana!important" w:hAnsi="Times New Roman" w:cs="Times New Roman"/>
          <w:kern w:val="24"/>
          <w:lang w:val="es-MX" w:eastAsia="ko-KR"/>
        </w:rPr>
      </w:pPr>
    </w:p>
    <w:p w14:paraId="0EA6909F" w14:textId="647D8509" w:rsidR="00F44944" w:rsidRDefault="00395ED0" w:rsidP="00395ED0">
      <w:pPr>
        <w:spacing w:after="0" w:line="360" w:lineRule="auto"/>
        <w:ind w:left="567" w:right="996"/>
        <w:jc w:val="both"/>
        <w:rPr>
          <w:rFonts w:ascii="Times New Roman" w:eastAsia="Verdana!important" w:hAnsi="Times New Roman" w:cs="Times New Roman"/>
          <w:kern w:val="24"/>
          <w:lang w:val="es-MX" w:eastAsia="ko-KR"/>
        </w:rPr>
      </w:pPr>
      <w:r w:rsidRPr="000807A7">
        <w:rPr>
          <w:rFonts w:ascii="Times New Roman" w:eastAsia="Verdana!important" w:hAnsi="Times New Roman" w:cs="Times New Roman"/>
          <w:kern w:val="24"/>
          <w:lang w:val="es-MX" w:eastAsia="ko-KR"/>
        </w:rPr>
        <w:t xml:space="preserve">Si se confirma la información en el sistema digital del Ministerio de Salud, se podrá emitir el </w:t>
      </w:r>
      <w:r>
        <w:rPr>
          <w:rFonts w:ascii="Times New Roman" w:eastAsia="Verdana!important" w:hAnsi="Times New Roman" w:cs="Times New Roman"/>
          <w:kern w:val="24"/>
          <w:lang w:val="es-MX" w:eastAsia="ko-KR"/>
        </w:rPr>
        <w:t>C</w:t>
      </w:r>
      <w:r w:rsidRPr="000807A7">
        <w:rPr>
          <w:rFonts w:ascii="Times New Roman" w:eastAsia="Verdana!important" w:hAnsi="Times New Roman" w:cs="Times New Roman"/>
          <w:kern w:val="24"/>
          <w:lang w:val="es-MX" w:eastAsia="ko-KR"/>
        </w:rPr>
        <w:t xml:space="preserve">arné </w:t>
      </w:r>
      <w:r>
        <w:rPr>
          <w:rFonts w:ascii="Times New Roman" w:eastAsia="Verdana!important" w:hAnsi="Times New Roman" w:cs="Times New Roman"/>
          <w:kern w:val="24"/>
          <w:lang w:val="es-MX" w:eastAsia="ko-KR"/>
        </w:rPr>
        <w:t>D</w:t>
      </w:r>
      <w:r w:rsidRPr="000807A7">
        <w:rPr>
          <w:rFonts w:ascii="Times New Roman" w:eastAsia="Verdana!important" w:hAnsi="Times New Roman" w:cs="Times New Roman"/>
          <w:kern w:val="24"/>
          <w:lang w:val="es-MX" w:eastAsia="ko-KR"/>
        </w:rPr>
        <w:t xml:space="preserve">igital de </w:t>
      </w:r>
      <w:r>
        <w:rPr>
          <w:rFonts w:ascii="Times New Roman" w:eastAsia="Verdana!important" w:hAnsi="Times New Roman" w:cs="Times New Roman"/>
          <w:kern w:val="24"/>
          <w:lang w:val="es-MX" w:eastAsia="ko-KR"/>
        </w:rPr>
        <w:t>M</w:t>
      </w:r>
      <w:r w:rsidRPr="000807A7">
        <w:rPr>
          <w:rFonts w:ascii="Times New Roman" w:eastAsia="Verdana!important" w:hAnsi="Times New Roman" w:cs="Times New Roman"/>
          <w:kern w:val="24"/>
          <w:lang w:val="es-MX" w:eastAsia="ko-KR"/>
        </w:rPr>
        <w:t xml:space="preserve">anipulador de </w:t>
      </w:r>
      <w:r>
        <w:rPr>
          <w:rFonts w:ascii="Times New Roman" w:eastAsia="Verdana!important" w:hAnsi="Times New Roman" w:cs="Times New Roman"/>
          <w:kern w:val="24"/>
          <w:lang w:val="es-MX" w:eastAsia="ko-KR"/>
        </w:rPr>
        <w:t>A</w:t>
      </w:r>
      <w:r w:rsidRPr="000807A7">
        <w:rPr>
          <w:rFonts w:ascii="Times New Roman" w:eastAsia="Verdana!important" w:hAnsi="Times New Roman" w:cs="Times New Roman"/>
          <w:kern w:val="24"/>
          <w:lang w:val="es-MX" w:eastAsia="ko-KR"/>
        </w:rPr>
        <w:t xml:space="preserve">limentos por medio de la página web del Ministerio de Salud </w:t>
      </w:r>
      <w:hyperlink r:id="rId13" w:history="1">
        <w:r w:rsidR="00F44944" w:rsidRPr="00DC2786">
          <w:rPr>
            <w:rStyle w:val="Hipervnculo"/>
            <w:rFonts w:ascii="Times New Roman" w:eastAsia="Verdana!important" w:hAnsi="Times New Roman" w:cs="Times New Roman"/>
            <w:kern w:val="24"/>
            <w:lang w:val="es-MX" w:eastAsia="ko-KR"/>
          </w:rPr>
          <w:t>https://www.ministeriodesalud.go.cr/oficinavirtual</w:t>
        </w:r>
      </w:hyperlink>
      <w:r w:rsidR="00F44944">
        <w:rPr>
          <w:rFonts w:ascii="Times New Roman" w:eastAsia="Verdana!important" w:hAnsi="Times New Roman" w:cs="Times New Roman"/>
          <w:kern w:val="24"/>
          <w:lang w:val="es-MX" w:eastAsia="ko-KR"/>
        </w:rPr>
        <w:t>.</w:t>
      </w:r>
    </w:p>
    <w:p w14:paraId="52A03225" w14:textId="77777777" w:rsidR="00DE5E48" w:rsidRDefault="00DE5E48" w:rsidP="00DE5E48">
      <w:pPr>
        <w:spacing w:after="0" w:line="360" w:lineRule="auto"/>
        <w:ind w:left="567" w:right="996"/>
        <w:jc w:val="both"/>
        <w:rPr>
          <w:rFonts w:ascii="Times New Roman" w:eastAsia="Verdana!important" w:hAnsi="Times New Roman" w:cs="Times New Roman"/>
          <w:kern w:val="24"/>
          <w:lang w:val="es-CR" w:eastAsia="ko-KR"/>
        </w:rPr>
      </w:pPr>
    </w:p>
    <w:p w14:paraId="4BD7199A" w14:textId="497BC8AD" w:rsidR="00DE5E48" w:rsidRPr="00F568F5" w:rsidRDefault="00DE5E48" w:rsidP="00DE5E48">
      <w:pPr>
        <w:spacing w:after="0" w:line="360" w:lineRule="auto"/>
        <w:ind w:left="567" w:right="996"/>
        <w:jc w:val="both"/>
        <w:rPr>
          <w:rFonts w:ascii="Times New Roman" w:eastAsia="Verdana!important" w:hAnsi="Times New Roman" w:cs="Times New Roman"/>
          <w:kern w:val="24"/>
          <w:lang w:val="es-CR" w:eastAsia="ko-KR"/>
        </w:rPr>
      </w:pPr>
      <w:r w:rsidRPr="00F568F5">
        <w:rPr>
          <w:rFonts w:ascii="Times New Roman" w:eastAsia="Verdana!important" w:hAnsi="Times New Roman" w:cs="Times New Roman"/>
          <w:kern w:val="24"/>
          <w:lang w:val="es-CR" w:eastAsia="ko-KR"/>
        </w:rPr>
        <w:t xml:space="preserve">En caso de que el Ministerio de Salud </w:t>
      </w:r>
      <w:r>
        <w:rPr>
          <w:rFonts w:ascii="Times New Roman" w:eastAsia="Verdana!important" w:hAnsi="Times New Roman" w:cs="Times New Roman"/>
          <w:kern w:val="24"/>
          <w:lang w:val="es-CR" w:eastAsia="ko-KR"/>
        </w:rPr>
        <w:t xml:space="preserve">o el INA </w:t>
      </w:r>
      <w:r w:rsidRPr="00F568F5">
        <w:rPr>
          <w:rFonts w:ascii="Times New Roman" w:eastAsia="Verdana!important" w:hAnsi="Times New Roman" w:cs="Times New Roman"/>
          <w:kern w:val="24"/>
          <w:lang w:val="es-CR" w:eastAsia="ko-KR"/>
        </w:rPr>
        <w:t>encuentre</w:t>
      </w:r>
      <w:r>
        <w:rPr>
          <w:rFonts w:ascii="Times New Roman" w:eastAsia="Verdana!important" w:hAnsi="Times New Roman" w:cs="Times New Roman"/>
          <w:kern w:val="24"/>
          <w:lang w:val="es-CR" w:eastAsia="ko-KR"/>
        </w:rPr>
        <w:t>n</w:t>
      </w:r>
      <w:r w:rsidRPr="00F568F5">
        <w:rPr>
          <w:rFonts w:ascii="Times New Roman" w:eastAsia="Verdana!important" w:hAnsi="Times New Roman" w:cs="Times New Roman"/>
          <w:kern w:val="24"/>
          <w:lang w:val="es-CR" w:eastAsia="ko-KR"/>
        </w:rPr>
        <w:t xml:space="preserve"> inconformidades durante la verificación de los documentos e información presentada,</w:t>
      </w:r>
      <w:r>
        <w:rPr>
          <w:rFonts w:ascii="Times New Roman" w:eastAsia="Verdana!important" w:hAnsi="Times New Roman" w:cs="Times New Roman"/>
          <w:kern w:val="24"/>
          <w:lang w:val="es-CR" w:eastAsia="ko-KR"/>
        </w:rPr>
        <w:t xml:space="preserve"> el sistema digital prevendrá </w:t>
      </w:r>
      <w:r w:rsidRPr="00F568F5">
        <w:rPr>
          <w:rFonts w:ascii="Times New Roman" w:eastAsia="Verdana!important" w:hAnsi="Times New Roman" w:cs="Times New Roman"/>
          <w:kern w:val="24"/>
          <w:lang w:val="es-CR" w:eastAsia="ko-KR"/>
        </w:rPr>
        <w:t>por una única vez al solicitante, para que en un plazo de hasta 10 días hábiles complete los requisitos omitidos en la solicitud o que aclare o subsane la información.</w:t>
      </w:r>
    </w:p>
    <w:p w14:paraId="15FE01F7" w14:textId="77777777" w:rsidR="00DE5E48" w:rsidRPr="00F568F5" w:rsidRDefault="00DE5E48" w:rsidP="00DE5E48">
      <w:pPr>
        <w:spacing w:after="0" w:line="360" w:lineRule="auto"/>
        <w:ind w:left="567" w:right="996"/>
        <w:jc w:val="both"/>
        <w:rPr>
          <w:rFonts w:ascii="Times New Roman" w:eastAsia="Verdana!important" w:hAnsi="Times New Roman" w:cs="Times New Roman"/>
          <w:kern w:val="24"/>
          <w:lang w:val="es-CR" w:eastAsia="ko-KR"/>
        </w:rPr>
      </w:pPr>
    </w:p>
    <w:p w14:paraId="4C9E0C1D" w14:textId="77777777" w:rsidR="00DE5E48" w:rsidRPr="00F568F5" w:rsidRDefault="00DE5E48" w:rsidP="00DE5E48">
      <w:pPr>
        <w:spacing w:after="0" w:line="360" w:lineRule="auto"/>
        <w:ind w:left="567" w:right="996"/>
        <w:jc w:val="both"/>
        <w:rPr>
          <w:rFonts w:ascii="Times New Roman" w:eastAsia="Verdana!important" w:hAnsi="Times New Roman" w:cs="Times New Roman"/>
          <w:kern w:val="24"/>
          <w:lang w:val="es-CR" w:eastAsia="ko-KR"/>
        </w:rPr>
      </w:pPr>
      <w:r w:rsidRPr="00F568F5">
        <w:rPr>
          <w:rFonts w:ascii="Times New Roman" w:eastAsia="Verdana!important" w:hAnsi="Times New Roman" w:cs="Times New Roman"/>
          <w:kern w:val="24"/>
          <w:lang w:val="es-CR" w:eastAsia="ko-KR"/>
        </w:rPr>
        <w:t>Si se comprueba que las omisiones fueron subsanadas, el Ministerio de Salud procede a emitir el carné digital y se notifica al solicitante.</w:t>
      </w:r>
    </w:p>
    <w:p w14:paraId="664394E4" w14:textId="3A5E53BE" w:rsidR="00DE5E48" w:rsidRPr="00F568F5" w:rsidRDefault="00DE5E48" w:rsidP="00DE5E48">
      <w:pPr>
        <w:spacing w:after="0" w:line="360" w:lineRule="auto"/>
        <w:ind w:left="567" w:right="996"/>
        <w:jc w:val="both"/>
        <w:rPr>
          <w:rFonts w:ascii="Times New Roman" w:eastAsia="Verdana!important" w:hAnsi="Times New Roman" w:cs="Times New Roman"/>
          <w:kern w:val="24"/>
          <w:lang w:val="es-CR" w:eastAsia="ko-KR"/>
        </w:rPr>
      </w:pPr>
      <w:r w:rsidRPr="00F568F5">
        <w:rPr>
          <w:rFonts w:ascii="Times New Roman" w:eastAsia="Verdana!important" w:hAnsi="Times New Roman" w:cs="Times New Roman"/>
          <w:kern w:val="24"/>
          <w:lang w:val="es-CR" w:eastAsia="ko-KR"/>
        </w:rPr>
        <w:br/>
        <w:t xml:space="preserve">En los casos en que no se reciba respuesta del administrado a la prevención señalada o si la documentación recibida no cumple con lo prevenido, el </w:t>
      </w:r>
      <w:r>
        <w:rPr>
          <w:rFonts w:ascii="Times New Roman" w:eastAsia="Verdana!important" w:hAnsi="Times New Roman" w:cs="Times New Roman"/>
          <w:kern w:val="24"/>
          <w:lang w:val="es-CR" w:eastAsia="ko-KR"/>
        </w:rPr>
        <w:t>sistema digital rechazará la solicitud y le será comunicado a la dirección de correo electrónica señalada</w:t>
      </w:r>
      <w:r w:rsidRPr="00F568F5">
        <w:rPr>
          <w:rFonts w:ascii="Times New Roman" w:eastAsia="Verdana!important" w:hAnsi="Times New Roman" w:cs="Times New Roman"/>
          <w:kern w:val="24"/>
          <w:lang w:val="es-CR" w:eastAsia="ko-KR"/>
        </w:rPr>
        <w:t xml:space="preserve">. La denegatoria de la solicitud, da por finalizado el trámite. </w:t>
      </w:r>
      <w:r w:rsidRPr="00F568F5">
        <w:rPr>
          <w:rFonts w:ascii="Times New Roman" w:eastAsia="Verdana!important" w:hAnsi="Times New Roman" w:cs="Times New Roman"/>
          <w:kern w:val="24"/>
          <w:lang w:val="es-CR" w:eastAsia="ko-KR"/>
        </w:rPr>
        <w:lastRenderedPageBreak/>
        <w:t>Contra la denegatoria están disponibles los recursos que establece el artículo 60 de la Ley Nº 5412 del 8 de noviembre de 1973 "Ley Orgánica del Ministerio de Salud".</w:t>
      </w:r>
      <w:r w:rsidR="00901037">
        <w:rPr>
          <w:rFonts w:ascii="Times New Roman" w:eastAsia="Verdana!important" w:hAnsi="Times New Roman" w:cs="Times New Roman"/>
          <w:kern w:val="24"/>
          <w:lang w:val="es-CR" w:eastAsia="ko-KR"/>
        </w:rPr>
        <w:t>”</w:t>
      </w:r>
    </w:p>
    <w:p w14:paraId="630B68DE" w14:textId="77777777" w:rsidR="000E6C9C" w:rsidRPr="00F6374C" w:rsidRDefault="000E6C9C" w:rsidP="00143837">
      <w:pPr>
        <w:spacing w:after="0" w:line="360" w:lineRule="auto"/>
        <w:ind w:left="567" w:right="996"/>
        <w:jc w:val="both"/>
        <w:rPr>
          <w:rFonts w:ascii="Times New Roman" w:eastAsia="Verdana!important" w:hAnsi="Times New Roman" w:cs="Times New Roman"/>
          <w:kern w:val="24"/>
          <w:lang w:val="es-CR" w:eastAsia="ko-KR"/>
        </w:rPr>
      </w:pPr>
    </w:p>
    <w:p w14:paraId="1994096C" w14:textId="0CF52A1A" w:rsidR="005D54CD" w:rsidRPr="000807A7" w:rsidRDefault="00143837" w:rsidP="00143837">
      <w:pPr>
        <w:spacing w:after="0" w:line="360" w:lineRule="auto"/>
        <w:ind w:left="567" w:right="996"/>
        <w:jc w:val="both"/>
        <w:rPr>
          <w:rFonts w:ascii="Times New Roman" w:eastAsia="Verdana!important" w:hAnsi="Times New Roman" w:cs="Times New Roman"/>
          <w:kern w:val="24"/>
          <w:lang w:val="es-MX" w:eastAsia="ko-KR"/>
        </w:rPr>
      </w:pPr>
      <w:r>
        <w:rPr>
          <w:rFonts w:ascii="Times New Roman" w:eastAsia="Verdana!important" w:hAnsi="Times New Roman" w:cs="Times New Roman"/>
          <w:b/>
          <w:bCs/>
          <w:kern w:val="24"/>
          <w:lang w:val="es-MX" w:eastAsia="ko-KR"/>
        </w:rPr>
        <w:t>“</w:t>
      </w:r>
      <w:r w:rsidR="005D54CD" w:rsidRPr="00CB686A">
        <w:rPr>
          <w:rFonts w:ascii="Times New Roman" w:eastAsia="Verdana!important" w:hAnsi="Times New Roman" w:cs="Times New Roman"/>
          <w:b/>
          <w:bCs/>
          <w:kern w:val="24"/>
          <w:lang w:val="es-MX" w:eastAsia="ko-KR"/>
        </w:rPr>
        <w:t>Artículo 11. Oficialización y capacitación.</w:t>
      </w:r>
      <w:r w:rsidR="005D54CD" w:rsidRPr="000807A7">
        <w:rPr>
          <w:rFonts w:ascii="Times New Roman" w:eastAsia="Verdana!important" w:hAnsi="Times New Roman" w:cs="Times New Roman"/>
          <w:kern w:val="24"/>
          <w:lang w:val="es-MX" w:eastAsia="ko-KR"/>
        </w:rPr>
        <w:t xml:space="preserve"> Las personas físicas o jurídicas interesadas en acreditar el servicio de </w:t>
      </w:r>
      <w:r w:rsidR="00DB7163">
        <w:rPr>
          <w:rFonts w:ascii="Times New Roman" w:eastAsia="Verdana!important" w:hAnsi="Times New Roman" w:cs="Times New Roman"/>
          <w:kern w:val="24"/>
          <w:lang w:val="es-MX" w:eastAsia="ko-KR"/>
        </w:rPr>
        <w:t xml:space="preserve">Certificador o Capacitador </w:t>
      </w:r>
      <w:r w:rsidR="003A55AD">
        <w:rPr>
          <w:rFonts w:ascii="Times New Roman" w:eastAsia="Verdana!important" w:hAnsi="Times New Roman" w:cs="Times New Roman"/>
          <w:kern w:val="24"/>
          <w:lang w:val="es-MX" w:eastAsia="ko-KR"/>
        </w:rPr>
        <w:t xml:space="preserve">en </w:t>
      </w:r>
      <w:r w:rsidR="005D54CD" w:rsidRPr="000807A7">
        <w:rPr>
          <w:rFonts w:ascii="Times New Roman" w:eastAsia="Verdana!important" w:hAnsi="Times New Roman" w:cs="Times New Roman"/>
          <w:kern w:val="24"/>
          <w:lang w:val="es-MX" w:eastAsia="ko-KR"/>
        </w:rPr>
        <w:t>Manipulación de Alimentos, con el propósito de ser reconocidas como ente con el curso acreditado, deberán regirse por lo dispuesto en</w:t>
      </w:r>
      <w:r w:rsidR="00471B03">
        <w:rPr>
          <w:rFonts w:ascii="Times New Roman" w:eastAsia="Verdana!important" w:hAnsi="Times New Roman" w:cs="Times New Roman"/>
          <w:kern w:val="24"/>
          <w:lang w:val="es-MX" w:eastAsia="ko-KR"/>
        </w:rPr>
        <w:t xml:space="preserve"> </w:t>
      </w:r>
      <w:r w:rsidR="007A075A">
        <w:rPr>
          <w:rFonts w:ascii="Times New Roman" w:eastAsia="Verdana!important" w:hAnsi="Times New Roman" w:cs="Times New Roman"/>
          <w:kern w:val="24"/>
          <w:lang w:val="es-MX" w:eastAsia="ko-KR"/>
        </w:rPr>
        <w:t xml:space="preserve">el </w:t>
      </w:r>
      <w:r w:rsidR="009B7733">
        <w:rPr>
          <w:rFonts w:ascii="Times New Roman" w:eastAsia="Verdana!important" w:hAnsi="Times New Roman" w:cs="Times New Roman"/>
          <w:kern w:val="24"/>
          <w:lang w:val="es-MX" w:eastAsia="ko-KR"/>
        </w:rPr>
        <w:t>r</w:t>
      </w:r>
      <w:r w:rsidR="007A075A" w:rsidRPr="007A075A">
        <w:rPr>
          <w:rFonts w:ascii="Times New Roman" w:eastAsia="Verdana!important" w:hAnsi="Times New Roman" w:cs="Times New Roman"/>
          <w:kern w:val="24"/>
          <w:lang w:val="es-MX" w:eastAsia="ko-KR"/>
        </w:rPr>
        <w:t xml:space="preserve">eglamento </w:t>
      </w:r>
      <w:r w:rsidR="009B7733">
        <w:rPr>
          <w:rFonts w:ascii="Times New Roman" w:eastAsia="Verdana!important" w:hAnsi="Times New Roman" w:cs="Times New Roman"/>
          <w:kern w:val="24"/>
          <w:lang w:val="es-MX" w:eastAsia="ko-KR"/>
        </w:rPr>
        <w:t xml:space="preserve">vigente </w:t>
      </w:r>
      <w:r w:rsidR="007A075A" w:rsidRPr="007A075A">
        <w:rPr>
          <w:rFonts w:ascii="Times New Roman" w:eastAsia="Verdana!important" w:hAnsi="Times New Roman" w:cs="Times New Roman"/>
          <w:kern w:val="24"/>
          <w:lang w:val="es-MX" w:eastAsia="ko-KR"/>
        </w:rPr>
        <w:t>para la acreditación de servicios y aval técnico del Instituto Nacional de Aprendizaje</w:t>
      </w:r>
      <w:r w:rsidR="006A454D">
        <w:rPr>
          <w:rFonts w:ascii="Times New Roman" w:eastAsia="Verdana!important" w:hAnsi="Times New Roman" w:cs="Times New Roman"/>
          <w:kern w:val="24"/>
          <w:lang w:val="es-MX" w:eastAsia="ko-KR"/>
        </w:rPr>
        <w:t>.</w:t>
      </w:r>
      <w:r w:rsidR="00E37960">
        <w:rPr>
          <w:rFonts w:ascii="Times New Roman" w:eastAsia="Verdana!important" w:hAnsi="Times New Roman" w:cs="Times New Roman"/>
          <w:kern w:val="24"/>
          <w:lang w:val="es-MX" w:eastAsia="ko-KR"/>
        </w:rPr>
        <w:t>”</w:t>
      </w:r>
    </w:p>
    <w:p w14:paraId="28266B33" w14:textId="77777777" w:rsidR="009E6A71" w:rsidRPr="000807A7" w:rsidRDefault="009E6A71" w:rsidP="000807A7">
      <w:pPr>
        <w:spacing w:after="0" w:line="360" w:lineRule="auto"/>
        <w:ind w:left="142" w:right="429"/>
        <w:jc w:val="both"/>
        <w:rPr>
          <w:rFonts w:ascii="Times New Roman" w:eastAsia="Verdana!important" w:hAnsi="Times New Roman" w:cs="Times New Roman"/>
          <w:kern w:val="24"/>
          <w:lang w:val="es-MX" w:eastAsia="ko-KR"/>
        </w:rPr>
      </w:pPr>
    </w:p>
    <w:p w14:paraId="74A3C19D" w14:textId="6915446C" w:rsidR="00584EB4" w:rsidRDefault="002326E4" w:rsidP="002326E4">
      <w:pPr>
        <w:spacing w:after="0" w:line="360" w:lineRule="auto"/>
        <w:ind w:left="567" w:right="996"/>
        <w:jc w:val="both"/>
        <w:rPr>
          <w:rFonts w:ascii="Times New Roman" w:eastAsia="Verdana!important" w:hAnsi="Times New Roman" w:cs="Times New Roman"/>
          <w:kern w:val="24"/>
          <w:lang w:val="es-MX" w:eastAsia="ko-KR"/>
        </w:rPr>
      </w:pPr>
      <w:r>
        <w:rPr>
          <w:rFonts w:ascii="Times New Roman" w:eastAsia="Verdana!important" w:hAnsi="Times New Roman" w:cs="Times New Roman"/>
          <w:kern w:val="24"/>
          <w:lang w:val="es-MX" w:eastAsia="ko-KR"/>
        </w:rPr>
        <w:t>“</w:t>
      </w:r>
      <w:r w:rsidRPr="00AF21F9">
        <w:rPr>
          <w:rFonts w:ascii="Times New Roman" w:eastAsia="Verdana!important" w:hAnsi="Times New Roman" w:cs="Times New Roman"/>
          <w:b/>
          <w:bCs/>
          <w:kern w:val="24"/>
          <w:lang w:val="es-MX" w:eastAsia="ko-KR"/>
        </w:rPr>
        <w:t>Transitorio II. Validación o reposición de carné sin datos registrados.</w:t>
      </w:r>
      <w:r w:rsidRPr="000807A7">
        <w:rPr>
          <w:rFonts w:ascii="Times New Roman" w:eastAsia="Verdana!important" w:hAnsi="Times New Roman" w:cs="Times New Roman"/>
          <w:kern w:val="24"/>
          <w:lang w:val="es-MX" w:eastAsia="ko-KR"/>
        </w:rPr>
        <w:t xml:space="preserve"> Aquellas personas que cuenten con un Carné de Manipulador de Alimentos impreso vigente o que lo hayan extraviado y requieran su reposición, pero no aparecen registradas en las bases de datos digitales del INA, </w:t>
      </w:r>
      <w:r w:rsidRPr="007828B7">
        <w:rPr>
          <w:rFonts w:ascii="Times New Roman" w:eastAsia="Verdana!important" w:hAnsi="Times New Roman" w:cs="Times New Roman"/>
          <w:kern w:val="24"/>
          <w:lang w:val="es-MX" w:eastAsia="ko-KR"/>
        </w:rPr>
        <w:t>pueden gestionar su solicitud apersonándose en el Área Rectora de Salud más cercana para</w:t>
      </w:r>
      <w:r w:rsidRPr="000807A7">
        <w:rPr>
          <w:rFonts w:ascii="Times New Roman" w:eastAsia="Verdana!important" w:hAnsi="Times New Roman" w:cs="Times New Roman"/>
          <w:kern w:val="24"/>
          <w:lang w:val="es-MX" w:eastAsia="ko-KR"/>
        </w:rPr>
        <w:t xml:space="preserve"> que un</w:t>
      </w:r>
      <w:r w:rsidR="005F6233">
        <w:rPr>
          <w:rFonts w:ascii="Times New Roman" w:eastAsia="Verdana!important" w:hAnsi="Times New Roman" w:cs="Times New Roman"/>
          <w:kern w:val="24"/>
          <w:lang w:val="es-MX" w:eastAsia="ko-KR"/>
        </w:rPr>
        <w:t>a</w:t>
      </w:r>
      <w:r w:rsidRPr="000807A7">
        <w:rPr>
          <w:rFonts w:ascii="Times New Roman" w:eastAsia="Verdana!important" w:hAnsi="Times New Roman" w:cs="Times New Roman"/>
          <w:kern w:val="24"/>
          <w:lang w:val="es-MX" w:eastAsia="ko-KR"/>
        </w:rPr>
        <w:t xml:space="preserve"> </w:t>
      </w:r>
      <w:r w:rsidR="005F6233">
        <w:rPr>
          <w:rFonts w:ascii="Times New Roman" w:eastAsia="Verdana!important" w:hAnsi="Times New Roman" w:cs="Times New Roman"/>
          <w:kern w:val="24"/>
          <w:lang w:val="es-MX" w:eastAsia="ko-KR"/>
        </w:rPr>
        <w:t xml:space="preserve">persona </w:t>
      </w:r>
      <w:r w:rsidRPr="000807A7">
        <w:rPr>
          <w:rFonts w:ascii="Times New Roman" w:eastAsia="Verdana!important" w:hAnsi="Times New Roman" w:cs="Times New Roman"/>
          <w:kern w:val="24"/>
          <w:lang w:val="es-MX" w:eastAsia="ko-KR"/>
        </w:rPr>
        <w:t>funcionari</w:t>
      </w:r>
      <w:r w:rsidR="005F6233">
        <w:rPr>
          <w:rFonts w:ascii="Times New Roman" w:eastAsia="Verdana!important" w:hAnsi="Times New Roman" w:cs="Times New Roman"/>
          <w:kern w:val="24"/>
          <w:lang w:val="es-MX" w:eastAsia="ko-KR"/>
        </w:rPr>
        <w:t>a</w:t>
      </w:r>
      <w:r w:rsidRPr="000807A7">
        <w:rPr>
          <w:rFonts w:ascii="Times New Roman" w:eastAsia="Verdana!important" w:hAnsi="Times New Roman" w:cs="Times New Roman"/>
          <w:kern w:val="24"/>
          <w:lang w:val="es-MX" w:eastAsia="ko-KR"/>
        </w:rPr>
        <w:t xml:space="preserve"> registre los datos personales en el sistema, en caso de no contar con firma digital debe solicitar un usuario y contraseña para acceder al sistema</w:t>
      </w:r>
      <w:r w:rsidR="008956AD">
        <w:rPr>
          <w:rFonts w:ascii="Times New Roman" w:eastAsia="Verdana!important" w:hAnsi="Times New Roman" w:cs="Times New Roman"/>
          <w:kern w:val="24"/>
          <w:lang w:val="es-MX" w:eastAsia="ko-KR"/>
        </w:rPr>
        <w:t>.</w:t>
      </w:r>
      <w:r w:rsidR="007828B7">
        <w:rPr>
          <w:rFonts w:ascii="Times New Roman" w:eastAsia="Verdana!important" w:hAnsi="Times New Roman" w:cs="Times New Roman"/>
          <w:kern w:val="24"/>
          <w:lang w:val="es-MX" w:eastAsia="ko-KR"/>
        </w:rPr>
        <w:t xml:space="preserve"> </w:t>
      </w:r>
      <w:r w:rsidR="008956AD">
        <w:rPr>
          <w:rFonts w:ascii="Times New Roman" w:eastAsia="Verdana!important" w:hAnsi="Times New Roman" w:cs="Times New Roman"/>
          <w:kern w:val="24"/>
          <w:lang w:val="es-MX" w:eastAsia="ko-KR"/>
        </w:rPr>
        <w:t>P</w:t>
      </w:r>
      <w:r w:rsidRPr="000807A7">
        <w:rPr>
          <w:rFonts w:ascii="Times New Roman" w:eastAsia="Verdana!important" w:hAnsi="Times New Roman" w:cs="Times New Roman"/>
          <w:kern w:val="24"/>
          <w:lang w:val="es-MX" w:eastAsia="ko-KR"/>
        </w:rPr>
        <w:t>osteriormente, el Instituto Nacional de Aprendizaje (INA) confrontará dicha información</w:t>
      </w:r>
      <w:r w:rsidR="00584EB4">
        <w:rPr>
          <w:rFonts w:ascii="Times New Roman" w:eastAsia="Verdana!important" w:hAnsi="Times New Roman" w:cs="Times New Roman"/>
          <w:kern w:val="24"/>
          <w:lang w:val="es-MX" w:eastAsia="ko-KR"/>
        </w:rPr>
        <w:t xml:space="preserve"> </w:t>
      </w:r>
      <w:r w:rsidRPr="000807A7">
        <w:rPr>
          <w:rFonts w:ascii="Times New Roman" w:eastAsia="Verdana!important" w:hAnsi="Times New Roman" w:cs="Times New Roman"/>
          <w:kern w:val="24"/>
          <w:lang w:val="es-MX" w:eastAsia="ko-KR"/>
        </w:rPr>
        <w:t xml:space="preserve">en un plazo de hasta </w:t>
      </w:r>
      <w:r w:rsidR="001647D2">
        <w:rPr>
          <w:rFonts w:ascii="Times New Roman" w:eastAsia="Verdana!important" w:hAnsi="Times New Roman" w:cs="Times New Roman"/>
          <w:kern w:val="24"/>
          <w:lang w:val="es-MX" w:eastAsia="ko-KR"/>
        </w:rPr>
        <w:t>3</w:t>
      </w:r>
      <w:r w:rsidRPr="000807A7">
        <w:rPr>
          <w:rFonts w:ascii="Times New Roman" w:eastAsia="Verdana!important" w:hAnsi="Times New Roman" w:cs="Times New Roman"/>
          <w:kern w:val="24"/>
          <w:lang w:val="es-MX" w:eastAsia="ko-KR"/>
        </w:rPr>
        <w:t xml:space="preserve"> días </w:t>
      </w:r>
      <w:r w:rsidR="000E64E3">
        <w:rPr>
          <w:rFonts w:ascii="Times New Roman" w:eastAsia="Verdana!important" w:hAnsi="Times New Roman" w:cs="Times New Roman"/>
          <w:kern w:val="24"/>
          <w:lang w:val="es-MX" w:eastAsia="ko-KR"/>
        </w:rPr>
        <w:t>naturales</w:t>
      </w:r>
      <w:r w:rsidRPr="000807A7">
        <w:rPr>
          <w:rFonts w:ascii="Times New Roman" w:eastAsia="Verdana!important" w:hAnsi="Times New Roman" w:cs="Times New Roman"/>
          <w:kern w:val="24"/>
          <w:lang w:val="es-MX" w:eastAsia="ko-KR"/>
        </w:rPr>
        <w:t xml:space="preserve">. Si se valida la información del usuario en el sistema digital, el Ministerio de Salud podrá emitir el carné digital de manipulador de alimentos a través </w:t>
      </w:r>
      <w:r w:rsidR="00584EB4">
        <w:rPr>
          <w:rFonts w:ascii="Times New Roman" w:eastAsia="Verdana!important" w:hAnsi="Times New Roman" w:cs="Times New Roman"/>
          <w:kern w:val="24"/>
          <w:lang w:val="es-MX" w:eastAsia="ko-KR"/>
        </w:rPr>
        <w:t xml:space="preserve">del sitio </w:t>
      </w:r>
      <w:r w:rsidR="00584EB4" w:rsidRPr="00584EB4">
        <w:rPr>
          <w:rFonts w:ascii="Times New Roman" w:eastAsia="Verdana!important" w:hAnsi="Times New Roman" w:cs="Times New Roman"/>
          <w:kern w:val="24"/>
          <w:lang w:val="es-MX" w:eastAsia="ko-KR"/>
        </w:rPr>
        <w:t xml:space="preserve">web del Ministerio de Salud </w:t>
      </w:r>
      <w:hyperlink r:id="rId14" w:history="1">
        <w:r w:rsidR="00584EB4" w:rsidRPr="00DC2786">
          <w:rPr>
            <w:rStyle w:val="Hipervnculo"/>
            <w:rFonts w:ascii="Times New Roman" w:eastAsia="Verdana!important" w:hAnsi="Times New Roman" w:cs="Times New Roman"/>
            <w:kern w:val="24"/>
            <w:lang w:val="es-MX" w:eastAsia="ko-KR"/>
          </w:rPr>
          <w:t>https://www.ministeriodesalud.go.cr/oficinavirtual</w:t>
        </w:r>
      </w:hyperlink>
      <w:r w:rsidR="00584EB4">
        <w:rPr>
          <w:rFonts w:ascii="Times New Roman" w:eastAsia="Verdana!important" w:hAnsi="Times New Roman" w:cs="Times New Roman"/>
          <w:kern w:val="24"/>
          <w:lang w:val="es-MX" w:eastAsia="ko-KR"/>
        </w:rPr>
        <w:t>.”</w:t>
      </w:r>
    </w:p>
    <w:p w14:paraId="503962C7" w14:textId="77777777" w:rsidR="002326E4" w:rsidRDefault="002326E4" w:rsidP="002326E4">
      <w:pPr>
        <w:spacing w:after="0" w:line="360" w:lineRule="auto"/>
        <w:ind w:left="567" w:right="996"/>
        <w:jc w:val="both"/>
        <w:rPr>
          <w:rFonts w:ascii="Times New Roman" w:eastAsia="Verdana!important" w:hAnsi="Times New Roman" w:cs="Times New Roman"/>
          <w:kern w:val="24"/>
          <w:lang w:val="es-MX" w:eastAsia="ko-KR"/>
        </w:rPr>
      </w:pPr>
    </w:p>
    <w:p w14:paraId="448F4096" w14:textId="282C9693" w:rsidR="002326E4" w:rsidRPr="000807A7" w:rsidRDefault="002326E4" w:rsidP="002326E4">
      <w:pPr>
        <w:spacing w:after="0" w:line="360" w:lineRule="auto"/>
        <w:ind w:left="567" w:right="996"/>
        <w:jc w:val="both"/>
        <w:rPr>
          <w:rFonts w:ascii="Times New Roman" w:eastAsia="Verdana!important" w:hAnsi="Times New Roman" w:cs="Times New Roman"/>
          <w:kern w:val="24"/>
          <w:lang w:val="es-MX" w:eastAsia="ko-KR"/>
        </w:rPr>
      </w:pPr>
      <w:r>
        <w:rPr>
          <w:rFonts w:ascii="Times New Roman" w:eastAsia="Verdana!important" w:hAnsi="Times New Roman" w:cs="Times New Roman"/>
          <w:kern w:val="24"/>
          <w:lang w:val="es-MX" w:eastAsia="ko-KR"/>
        </w:rPr>
        <w:t>“</w:t>
      </w:r>
      <w:r w:rsidRPr="00AF21F9">
        <w:rPr>
          <w:rFonts w:ascii="Times New Roman" w:eastAsia="Verdana!important" w:hAnsi="Times New Roman" w:cs="Times New Roman"/>
          <w:b/>
          <w:bCs/>
          <w:kern w:val="24"/>
          <w:lang w:val="es-MX" w:eastAsia="ko-KR"/>
        </w:rPr>
        <w:t>Transitorio IV.-</w:t>
      </w:r>
      <w:r w:rsidRPr="000807A7">
        <w:rPr>
          <w:rFonts w:ascii="Times New Roman" w:eastAsia="Verdana!important" w:hAnsi="Times New Roman" w:cs="Times New Roman"/>
          <w:kern w:val="24"/>
          <w:lang w:val="es-MX" w:eastAsia="ko-KR"/>
        </w:rPr>
        <w:t xml:space="preserve"> A partir de la </w:t>
      </w:r>
      <w:proofErr w:type="gramStart"/>
      <w:r w:rsidRPr="000807A7">
        <w:rPr>
          <w:rFonts w:ascii="Times New Roman" w:eastAsia="Verdana!important" w:hAnsi="Times New Roman" w:cs="Times New Roman"/>
          <w:kern w:val="24"/>
          <w:lang w:val="es-MX" w:eastAsia="ko-KR"/>
        </w:rPr>
        <w:t>entrada en vig</w:t>
      </w:r>
      <w:r w:rsidR="003B0323">
        <w:rPr>
          <w:rFonts w:ascii="Times New Roman" w:eastAsia="Verdana!important" w:hAnsi="Times New Roman" w:cs="Times New Roman"/>
          <w:kern w:val="24"/>
          <w:lang w:val="es-MX" w:eastAsia="ko-KR"/>
        </w:rPr>
        <w:t>encia</w:t>
      </w:r>
      <w:proofErr w:type="gramEnd"/>
      <w:r w:rsidRPr="000807A7">
        <w:rPr>
          <w:rFonts w:ascii="Times New Roman" w:eastAsia="Verdana!important" w:hAnsi="Times New Roman" w:cs="Times New Roman"/>
          <w:kern w:val="24"/>
          <w:lang w:val="es-MX" w:eastAsia="ko-KR"/>
        </w:rPr>
        <w:t xml:space="preserve"> del presente Decreto Ejecutivo, se otorgará un plazo de doce meses, dentro del cual no se realizará el cobro del Carné </w:t>
      </w:r>
      <w:r w:rsidR="003B0323">
        <w:rPr>
          <w:rFonts w:ascii="Times New Roman" w:eastAsia="Verdana!important" w:hAnsi="Times New Roman" w:cs="Times New Roman"/>
          <w:kern w:val="24"/>
          <w:lang w:val="es-MX" w:eastAsia="ko-KR"/>
        </w:rPr>
        <w:t xml:space="preserve">Digital </w:t>
      </w:r>
      <w:r w:rsidRPr="000807A7">
        <w:rPr>
          <w:rFonts w:ascii="Times New Roman" w:eastAsia="Verdana!important" w:hAnsi="Times New Roman" w:cs="Times New Roman"/>
          <w:kern w:val="24"/>
          <w:lang w:val="es-MX" w:eastAsia="ko-KR"/>
        </w:rPr>
        <w:t>de Manipulador de Alimentos establecido en este</w:t>
      </w:r>
      <w:r w:rsidR="00A178E0">
        <w:rPr>
          <w:rFonts w:ascii="Times New Roman" w:eastAsia="Verdana!important" w:hAnsi="Times New Roman" w:cs="Times New Roman"/>
          <w:kern w:val="24"/>
          <w:lang w:val="es-MX" w:eastAsia="ko-KR"/>
        </w:rPr>
        <w:t xml:space="preserve"> Decreto Ejecutivo</w:t>
      </w:r>
      <w:r w:rsidRPr="000807A7">
        <w:rPr>
          <w:rFonts w:ascii="Times New Roman" w:eastAsia="Verdana!important" w:hAnsi="Times New Roman" w:cs="Times New Roman"/>
          <w:kern w:val="24"/>
          <w:lang w:val="es-MX" w:eastAsia="ko-KR"/>
        </w:rPr>
        <w:t xml:space="preserve">. Concluido dicho plazo, se procederá al cobro correspondiente, conforme a lo dispuesto en el </w:t>
      </w:r>
      <w:r w:rsidR="00F955BA">
        <w:rPr>
          <w:rFonts w:ascii="Times New Roman" w:eastAsia="Verdana!important" w:hAnsi="Times New Roman" w:cs="Times New Roman"/>
          <w:kern w:val="24"/>
          <w:lang w:val="es-MX" w:eastAsia="ko-KR"/>
        </w:rPr>
        <w:t xml:space="preserve">artículo 9 del </w:t>
      </w:r>
      <w:r w:rsidRPr="000807A7">
        <w:rPr>
          <w:rFonts w:ascii="Times New Roman" w:eastAsia="Verdana!important" w:hAnsi="Times New Roman" w:cs="Times New Roman"/>
          <w:kern w:val="24"/>
          <w:lang w:val="es-MX" w:eastAsia="ko-KR"/>
        </w:rPr>
        <w:t xml:space="preserve">presente </w:t>
      </w:r>
      <w:r w:rsidR="00A178E0">
        <w:rPr>
          <w:rFonts w:ascii="Times New Roman" w:eastAsia="Verdana!important" w:hAnsi="Times New Roman" w:cs="Times New Roman"/>
          <w:kern w:val="24"/>
          <w:lang w:val="es-MX" w:eastAsia="ko-KR"/>
        </w:rPr>
        <w:t>reglamento</w:t>
      </w:r>
      <w:r w:rsidRPr="000807A7">
        <w:rPr>
          <w:rFonts w:ascii="Times New Roman" w:eastAsia="Verdana!important" w:hAnsi="Times New Roman" w:cs="Times New Roman"/>
          <w:kern w:val="24"/>
          <w:lang w:val="es-MX" w:eastAsia="ko-KR"/>
        </w:rPr>
        <w:t>.</w:t>
      </w:r>
      <w:r>
        <w:rPr>
          <w:rFonts w:ascii="Times New Roman" w:eastAsia="Verdana!important" w:hAnsi="Times New Roman" w:cs="Times New Roman"/>
          <w:kern w:val="24"/>
          <w:lang w:val="es-MX" w:eastAsia="ko-KR"/>
        </w:rPr>
        <w:t>”</w:t>
      </w:r>
    </w:p>
    <w:p w14:paraId="4A3391C6" w14:textId="1DFE41FE" w:rsidR="005D54CD" w:rsidRPr="000807A7" w:rsidRDefault="005D54CD" w:rsidP="002326E4">
      <w:pPr>
        <w:spacing w:after="0" w:line="360" w:lineRule="auto"/>
        <w:ind w:left="142" w:right="429"/>
        <w:jc w:val="both"/>
        <w:rPr>
          <w:rFonts w:ascii="Times New Roman" w:eastAsia="Verdana!important" w:hAnsi="Times New Roman" w:cs="Times New Roman"/>
          <w:kern w:val="24"/>
          <w:lang w:val="es-MX" w:eastAsia="ko-KR"/>
        </w:rPr>
      </w:pPr>
    </w:p>
    <w:p w14:paraId="4EBECBE6" w14:textId="3E3674AE" w:rsidR="005D54CD" w:rsidRPr="000807A7" w:rsidRDefault="005D54CD" w:rsidP="002326E4">
      <w:pPr>
        <w:spacing w:after="0" w:line="360" w:lineRule="auto"/>
        <w:ind w:left="142" w:right="429"/>
        <w:jc w:val="both"/>
        <w:rPr>
          <w:rFonts w:ascii="Times New Roman" w:eastAsia="Verdana!important" w:hAnsi="Times New Roman" w:cs="Times New Roman"/>
          <w:kern w:val="24"/>
          <w:lang w:val="es-MX" w:eastAsia="ko-KR"/>
        </w:rPr>
      </w:pPr>
    </w:p>
    <w:p w14:paraId="2782D2E8" w14:textId="4A271505" w:rsidR="005D54CD" w:rsidRPr="000807A7" w:rsidRDefault="005D54CD" w:rsidP="002326E4">
      <w:pPr>
        <w:spacing w:after="0" w:line="360" w:lineRule="auto"/>
        <w:ind w:left="142" w:right="429"/>
        <w:jc w:val="both"/>
        <w:rPr>
          <w:rFonts w:ascii="Times New Roman" w:eastAsia="Verdana!important" w:hAnsi="Times New Roman" w:cs="Times New Roman"/>
          <w:kern w:val="24"/>
          <w:lang w:val="es-MX" w:eastAsia="ko-KR"/>
        </w:rPr>
      </w:pPr>
    </w:p>
    <w:p w14:paraId="529EC0F2" w14:textId="585E4A8A" w:rsidR="005D54CD" w:rsidRPr="000807A7" w:rsidRDefault="005D54CD" w:rsidP="002326E4">
      <w:pPr>
        <w:spacing w:after="0" w:line="360" w:lineRule="auto"/>
        <w:ind w:left="142" w:right="429"/>
        <w:jc w:val="both"/>
        <w:rPr>
          <w:rFonts w:ascii="Times New Roman" w:eastAsia="Verdana!important" w:hAnsi="Times New Roman" w:cs="Times New Roman"/>
          <w:kern w:val="24"/>
          <w:lang w:val="es-MX" w:eastAsia="ko-KR"/>
        </w:rPr>
      </w:pPr>
    </w:p>
    <w:p w14:paraId="2F5CE6F8" w14:textId="6C21B538" w:rsidR="005D54CD" w:rsidRPr="000807A7" w:rsidRDefault="005D54CD" w:rsidP="00E37960">
      <w:pPr>
        <w:spacing w:after="0" w:line="360" w:lineRule="auto"/>
        <w:ind w:left="142" w:right="429" w:firstLine="578"/>
        <w:jc w:val="both"/>
        <w:rPr>
          <w:rFonts w:ascii="Times New Roman" w:eastAsia="Verdana!important" w:hAnsi="Times New Roman" w:cs="Times New Roman"/>
          <w:kern w:val="24"/>
          <w:lang w:val="es-MX" w:eastAsia="ko-KR"/>
        </w:rPr>
      </w:pPr>
      <w:r w:rsidRPr="00CB686A">
        <w:rPr>
          <w:rFonts w:ascii="Times New Roman" w:eastAsia="Verdana!important" w:hAnsi="Times New Roman" w:cs="Times New Roman"/>
          <w:b/>
          <w:bCs/>
          <w:kern w:val="24"/>
          <w:lang w:val="es-MX" w:eastAsia="ko-KR"/>
        </w:rPr>
        <w:t xml:space="preserve">Artículo </w:t>
      </w:r>
      <w:r w:rsidR="002958E6">
        <w:rPr>
          <w:rFonts w:ascii="Times New Roman" w:eastAsia="Verdana!important" w:hAnsi="Times New Roman" w:cs="Times New Roman"/>
          <w:b/>
          <w:bCs/>
          <w:kern w:val="24"/>
          <w:lang w:val="es-MX" w:eastAsia="ko-KR"/>
        </w:rPr>
        <w:t>2</w:t>
      </w:r>
      <w:r w:rsidRPr="00CE3539">
        <w:rPr>
          <w:rFonts w:ascii="Times New Roman" w:eastAsia="Verdana!important" w:hAnsi="Times New Roman" w:cs="Times New Roman"/>
          <w:b/>
          <w:bCs/>
          <w:kern w:val="24"/>
          <w:lang w:val="es-MX" w:eastAsia="ko-KR"/>
        </w:rPr>
        <w:t>.</w:t>
      </w:r>
      <w:r w:rsidR="00CB686A" w:rsidRPr="002958E6">
        <w:rPr>
          <w:rFonts w:ascii="Times New Roman" w:eastAsia="Verdana!important" w:hAnsi="Times New Roman" w:cs="Times New Roman"/>
          <w:b/>
          <w:bCs/>
          <w:kern w:val="24"/>
          <w:lang w:val="es-MX" w:eastAsia="ko-KR"/>
        </w:rPr>
        <w:t>-</w:t>
      </w:r>
      <w:r w:rsidRPr="000807A7">
        <w:rPr>
          <w:rFonts w:ascii="Times New Roman" w:eastAsia="Verdana!important" w:hAnsi="Times New Roman" w:cs="Times New Roman"/>
          <w:kern w:val="24"/>
          <w:lang w:val="es-MX" w:eastAsia="ko-KR"/>
        </w:rPr>
        <w:t xml:space="preserve"> El presente Decreto Ejecutivo </w:t>
      </w:r>
      <w:r w:rsidR="007F7085">
        <w:rPr>
          <w:rFonts w:ascii="Times New Roman" w:eastAsia="Verdana!important" w:hAnsi="Times New Roman" w:cs="Times New Roman"/>
          <w:kern w:val="24"/>
          <w:lang w:val="es-MX" w:eastAsia="ko-KR"/>
        </w:rPr>
        <w:t>empieza a regir</w:t>
      </w:r>
      <w:r w:rsidRPr="000807A7">
        <w:rPr>
          <w:rFonts w:ascii="Times New Roman" w:eastAsia="Verdana!important" w:hAnsi="Times New Roman" w:cs="Times New Roman"/>
          <w:kern w:val="24"/>
          <w:lang w:val="es-MX" w:eastAsia="ko-KR"/>
        </w:rPr>
        <w:t xml:space="preserve"> a partir de su publicación en el Diario Oficial La Gaceta.</w:t>
      </w:r>
    </w:p>
    <w:p w14:paraId="1A1596E1" w14:textId="64320D7E" w:rsidR="005D54CD" w:rsidRPr="000807A7" w:rsidRDefault="005D54CD" w:rsidP="002326E4">
      <w:pPr>
        <w:spacing w:after="0" w:line="360" w:lineRule="auto"/>
        <w:ind w:left="142" w:right="429"/>
        <w:jc w:val="both"/>
        <w:rPr>
          <w:rFonts w:ascii="Times New Roman" w:eastAsia="Verdana!important" w:hAnsi="Times New Roman" w:cs="Times New Roman"/>
          <w:kern w:val="24"/>
          <w:lang w:val="es-MX" w:eastAsia="ko-KR"/>
        </w:rPr>
      </w:pPr>
    </w:p>
    <w:p w14:paraId="494A06F6" w14:textId="001B5CA3" w:rsidR="005D54CD" w:rsidRPr="000807A7" w:rsidRDefault="005D54CD" w:rsidP="00E37960">
      <w:pPr>
        <w:spacing w:after="0" w:line="360" w:lineRule="auto"/>
        <w:ind w:left="142" w:right="429" w:firstLine="578"/>
        <w:jc w:val="both"/>
        <w:rPr>
          <w:rFonts w:ascii="Times New Roman" w:eastAsia="Verdana!important" w:hAnsi="Times New Roman" w:cs="Times New Roman"/>
          <w:kern w:val="24"/>
          <w:lang w:val="es-MX" w:eastAsia="ko-KR"/>
        </w:rPr>
      </w:pPr>
      <w:r w:rsidRPr="000807A7">
        <w:rPr>
          <w:rFonts w:ascii="Times New Roman" w:eastAsia="Verdana!important" w:hAnsi="Times New Roman" w:cs="Times New Roman"/>
          <w:kern w:val="24"/>
          <w:lang w:val="es-MX" w:eastAsia="ko-KR"/>
        </w:rPr>
        <w:t>Dado en la Presidencia de la República. San José, a los XXX días del mes de XXXX del dos mil veinticinco.</w:t>
      </w:r>
    </w:p>
    <w:p w14:paraId="37F9E150" w14:textId="34BD9A2E" w:rsidR="005D54CD" w:rsidRPr="000807A7" w:rsidRDefault="005D54CD" w:rsidP="002326E4">
      <w:pPr>
        <w:spacing w:after="0" w:line="360" w:lineRule="auto"/>
        <w:ind w:left="142" w:right="429"/>
        <w:jc w:val="both"/>
        <w:rPr>
          <w:rFonts w:ascii="Times New Roman" w:eastAsia="Verdana!important" w:hAnsi="Times New Roman" w:cs="Times New Roman"/>
          <w:kern w:val="24"/>
          <w:lang w:val="es-MX" w:eastAsia="ko-KR"/>
        </w:rPr>
      </w:pPr>
    </w:p>
    <w:p w14:paraId="08457AA8" w14:textId="68D09CB1" w:rsidR="005D54CD" w:rsidRPr="000807A7" w:rsidRDefault="005D54CD" w:rsidP="00E37960">
      <w:pPr>
        <w:spacing w:after="0" w:line="360" w:lineRule="auto"/>
        <w:ind w:left="142" w:right="429"/>
        <w:jc w:val="center"/>
        <w:rPr>
          <w:rFonts w:ascii="Times New Roman" w:eastAsia="Verdana!important" w:hAnsi="Times New Roman" w:cs="Times New Roman"/>
          <w:kern w:val="24"/>
          <w:lang w:val="es-MX" w:eastAsia="ko-KR"/>
        </w:rPr>
      </w:pPr>
    </w:p>
    <w:p w14:paraId="3E487BF0" w14:textId="2618338E" w:rsidR="005D54CD" w:rsidRPr="000807A7" w:rsidRDefault="005D54CD" w:rsidP="00E37960">
      <w:pPr>
        <w:spacing w:after="0" w:line="360" w:lineRule="auto"/>
        <w:ind w:left="142" w:right="429"/>
        <w:jc w:val="center"/>
        <w:rPr>
          <w:rFonts w:ascii="Times New Roman" w:eastAsia="Verdana!important" w:hAnsi="Times New Roman" w:cs="Times New Roman"/>
          <w:kern w:val="24"/>
          <w:lang w:val="es-MX" w:eastAsia="ko-KR"/>
        </w:rPr>
      </w:pPr>
    </w:p>
    <w:p w14:paraId="7DC77263" w14:textId="57363BA1" w:rsidR="005D54CD" w:rsidRPr="00CB686A" w:rsidRDefault="005D54CD" w:rsidP="00E37960">
      <w:pPr>
        <w:spacing w:after="0" w:line="360" w:lineRule="auto"/>
        <w:ind w:left="142" w:right="429"/>
        <w:jc w:val="center"/>
        <w:rPr>
          <w:rFonts w:ascii="Times New Roman" w:eastAsia="Verdana!important" w:hAnsi="Times New Roman" w:cs="Times New Roman"/>
          <w:b/>
          <w:bCs/>
          <w:kern w:val="24"/>
          <w:lang w:val="es-MX" w:eastAsia="ko-KR"/>
        </w:rPr>
      </w:pPr>
      <w:r w:rsidRPr="00CB686A">
        <w:rPr>
          <w:rFonts w:ascii="Times New Roman" w:eastAsia="Verdana!important" w:hAnsi="Times New Roman" w:cs="Times New Roman"/>
          <w:b/>
          <w:bCs/>
          <w:kern w:val="24"/>
          <w:lang w:val="es-MX" w:eastAsia="ko-KR"/>
        </w:rPr>
        <w:t>RODRIGO CHAVES ROBLES</w:t>
      </w:r>
    </w:p>
    <w:p w14:paraId="0ABD8842" w14:textId="569A62F5" w:rsidR="005D54CD" w:rsidRPr="00CB686A" w:rsidRDefault="005D54CD" w:rsidP="00E37960">
      <w:pPr>
        <w:spacing w:after="0" w:line="360" w:lineRule="auto"/>
        <w:ind w:left="142" w:right="429"/>
        <w:jc w:val="center"/>
        <w:rPr>
          <w:rFonts w:ascii="Times New Roman" w:eastAsia="Verdana!important" w:hAnsi="Times New Roman" w:cs="Times New Roman"/>
          <w:b/>
          <w:bCs/>
          <w:kern w:val="24"/>
          <w:lang w:val="es-MX" w:eastAsia="ko-KR"/>
        </w:rPr>
      </w:pPr>
    </w:p>
    <w:p w14:paraId="24210E84" w14:textId="7BD3382D" w:rsidR="005D54CD" w:rsidRPr="00CB686A" w:rsidRDefault="005D54CD" w:rsidP="00E37960">
      <w:pPr>
        <w:spacing w:after="0" w:line="360" w:lineRule="auto"/>
        <w:ind w:left="142" w:right="429"/>
        <w:jc w:val="center"/>
        <w:rPr>
          <w:rFonts w:ascii="Times New Roman" w:eastAsia="Verdana!important" w:hAnsi="Times New Roman" w:cs="Times New Roman"/>
          <w:b/>
          <w:bCs/>
          <w:kern w:val="24"/>
          <w:lang w:val="es-MX" w:eastAsia="ko-KR"/>
        </w:rPr>
      </w:pPr>
    </w:p>
    <w:p w14:paraId="23369CD2" w14:textId="711F1B1E" w:rsidR="005D54CD" w:rsidRPr="00CB686A" w:rsidRDefault="005D54CD" w:rsidP="00E37960">
      <w:pPr>
        <w:spacing w:after="0" w:line="360" w:lineRule="auto"/>
        <w:ind w:left="142" w:right="429"/>
        <w:jc w:val="center"/>
        <w:rPr>
          <w:rFonts w:ascii="Times New Roman" w:eastAsia="Verdana!important" w:hAnsi="Times New Roman" w:cs="Times New Roman"/>
          <w:b/>
          <w:bCs/>
          <w:kern w:val="24"/>
          <w:lang w:val="es-MX" w:eastAsia="ko-KR"/>
        </w:rPr>
      </w:pPr>
    </w:p>
    <w:p w14:paraId="012AE6FB" w14:textId="75DD95FC" w:rsidR="005D54CD" w:rsidRPr="00CB686A" w:rsidRDefault="005D54CD" w:rsidP="00E37960">
      <w:pPr>
        <w:spacing w:after="0" w:line="360" w:lineRule="auto"/>
        <w:ind w:left="142" w:right="429"/>
        <w:jc w:val="center"/>
        <w:rPr>
          <w:rFonts w:ascii="Times New Roman" w:eastAsia="Verdana!important" w:hAnsi="Times New Roman" w:cs="Times New Roman"/>
          <w:b/>
          <w:bCs/>
          <w:kern w:val="24"/>
          <w:lang w:val="es-MX" w:eastAsia="ko-KR"/>
        </w:rPr>
      </w:pPr>
      <w:r w:rsidRPr="00CB686A">
        <w:rPr>
          <w:rFonts w:ascii="Times New Roman" w:eastAsia="Verdana!important" w:hAnsi="Times New Roman" w:cs="Times New Roman"/>
          <w:b/>
          <w:bCs/>
          <w:kern w:val="24"/>
          <w:lang w:val="es-MX" w:eastAsia="ko-KR"/>
        </w:rPr>
        <w:t>DRA. MARY MUNIVE ANGERMÜLLER</w:t>
      </w:r>
    </w:p>
    <w:p w14:paraId="7DCA011E" w14:textId="50CFD098" w:rsidR="001504CE" w:rsidRPr="00CB686A" w:rsidRDefault="005D54CD" w:rsidP="00E37960">
      <w:pPr>
        <w:spacing w:after="0" w:line="360" w:lineRule="auto"/>
        <w:ind w:left="142" w:right="429"/>
        <w:jc w:val="center"/>
        <w:rPr>
          <w:rFonts w:ascii="Times New Roman" w:eastAsia="Verdana!important" w:hAnsi="Times New Roman" w:cs="Times New Roman"/>
          <w:b/>
          <w:bCs/>
          <w:kern w:val="24"/>
          <w:highlight w:val="yellow"/>
          <w:lang w:val="es-MX" w:eastAsia="ko-KR"/>
        </w:rPr>
      </w:pPr>
      <w:r w:rsidRPr="00CB686A">
        <w:rPr>
          <w:rFonts w:ascii="Times New Roman" w:eastAsia="Verdana!important" w:hAnsi="Times New Roman" w:cs="Times New Roman"/>
          <w:b/>
          <w:bCs/>
          <w:kern w:val="24"/>
          <w:lang w:val="es-MX" w:eastAsia="ko-KR"/>
        </w:rPr>
        <w:t>MINISTRA DE SALUD</w:t>
      </w:r>
    </w:p>
    <w:sectPr w:rsidR="001504CE" w:rsidRPr="00CB686A" w:rsidSect="00E37960">
      <w:footerReference w:type="default" r:id="rId15"/>
      <w:pgSz w:w="12240" w:h="15840"/>
      <w:pgMar w:top="1440" w:right="1440" w:bottom="1440" w:left="144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1A21DC2" w14:textId="77777777" w:rsidR="0088356C" w:rsidRDefault="0088356C" w:rsidP="00EF42F9">
      <w:pPr>
        <w:spacing w:after="0" w:line="240" w:lineRule="auto"/>
      </w:pPr>
      <w:r>
        <w:separator/>
      </w:r>
    </w:p>
  </w:endnote>
  <w:endnote w:type="continuationSeparator" w:id="0">
    <w:p w14:paraId="46EBFCB6" w14:textId="77777777" w:rsidR="0088356C" w:rsidRDefault="0088356C" w:rsidP="00EF42F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Malgun Gothic">
    <w:panose1 w:val="020B0503020000020004"/>
    <w:charset w:val="81"/>
    <w:family w:val="swiss"/>
    <w:pitch w:val="variable"/>
    <w:sig w:usb0="9000002F" w:usb1="29D77CFB" w:usb2="00000012" w:usb3="00000000" w:csb0="00080001" w:csb1="00000000"/>
  </w:font>
  <w:font w:name="Verdana!important">
    <w:altName w:val="Cambria"/>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844590197"/>
      <w:docPartObj>
        <w:docPartGallery w:val="Page Numbers (Bottom of Page)"/>
        <w:docPartUnique/>
      </w:docPartObj>
    </w:sdtPr>
    <w:sdtContent>
      <w:p w14:paraId="748081B7" w14:textId="23CE28A1" w:rsidR="00E37960" w:rsidRDefault="00E37960">
        <w:pPr>
          <w:pStyle w:val="Piedepgina"/>
          <w:jc w:val="right"/>
        </w:pPr>
        <w:r>
          <w:fldChar w:fldCharType="begin"/>
        </w:r>
        <w:r>
          <w:instrText>PAGE   \* MERGEFORMAT</w:instrText>
        </w:r>
        <w:r>
          <w:fldChar w:fldCharType="separate"/>
        </w:r>
        <w:r>
          <w:rPr>
            <w:lang w:val="es-ES"/>
          </w:rPr>
          <w:t>2</w:t>
        </w:r>
        <w:r>
          <w:fldChar w:fldCharType="end"/>
        </w:r>
      </w:p>
    </w:sdtContent>
  </w:sdt>
  <w:p w14:paraId="3DC20B31" w14:textId="77777777" w:rsidR="00E37960" w:rsidRDefault="00E37960">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95E8A20" w14:textId="77777777" w:rsidR="0088356C" w:rsidRDefault="0088356C" w:rsidP="00EF42F9">
      <w:pPr>
        <w:spacing w:after="0" w:line="240" w:lineRule="auto"/>
      </w:pPr>
      <w:r>
        <w:separator/>
      </w:r>
    </w:p>
  </w:footnote>
  <w:footnote w:type="continuationSeparator" w:id="0">
    <w:p w14:paraId="5AA0C33B" w14:textId="77777777" w:rsidR="0088356C" w:rsidRDefault="0088356C" w:rsidP="00EF42F9">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827E78"/>
    <w:multiLevelType w:val="hybridMultilevel"/>
    <w:tmpl w:val="38AC68C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8CA6DDA"/>
    <w:multiLevelType w:val="hybridMultilevel"/>
    <w:tmpl w:val="057E3240"/>
    <w:lvl w:ilvl="0" w:tplc="04090001">
      <w:start w:val="1"/>
      <w:numFmt w:val="bullet"/>
      <w:lvlText w:val=""/>
      <w:lvlJc w:val="left"/>
      <w:pPr>
        <w:ind w:left="780" w:hanging="360"/>
      </w:pPr>
      <w:rPr>
        <w:rFonts w:ascii="Symbol" w:hAnsi="Symbol"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2" w15:restartNumberingAfterBreak="0">
    <w:nsid w:val="09720524"/>
    <w:multiLevelType w:val="hybridMultilevel"/>
    <w:tmpl w:val="E682850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C734B1B"/>
    <w:multiLevelType w:val="hybridMultilevel"/>
    <w:tmpl w:val="6AAA8EF8"/>
    <w:lvl w:ilvl="0" w:tplc="080A0001">
      <w:start w:val="1"/>
      <w:numFmt w:val="bullet"/>
      <w:lvlText w:val=""/>
      <w:lvlJc w:val="left"/>
      <w:pPr>
        <w:ind w:left="1854" w:hanging="360"/>
      </w:pPr>
      <w:rPr>
        <w:rFonts w:ascii="Symbol" w:hAnsi="Symbol" w:hint="default"/>
      </w:rPr>
    </w:lvl>
    <w:lvl w:ilvl="1" w:tplc="080A0003" w:tentative="1">
      <w:start w:val="1"/>
      <w:numFmt w:val="bullet"/>
      <w:lvlText w:val="o"/>
      <w:lvlJc w:val="left"/>
      <w:pPr>
        <w:ind w:left="2574" w:hanging="360"/>
      </w:pPr>
      <w:rPr>
        <w:rFonts w:ascii="Courier New" w:hAnsi="Courier New" w:cs="Courier New" w:hint="default"/>
      </w:rPr>
    </w:lvl>
    <w:lvl w:ilvl="2" w:tplc="080A0005" w:tentative="1">
      <w:start w:val="1"/>
      <w:numFmt w:val="bullet"/>
      <w:lvlText w:val=""/>
      <w:lvlJc w:val="left"/>
      <w:pPr>
        <w:ind w:left="3294" w:hanging="360"/>
      </w:pPr>
      <w:rPr>
        <w:rFonts w:ascii="Wingdings" w:hAnsi="Wingdings" w:hint="default"/>
      </w:rPr>
    </w:lvl>
    <w:lvl w:ilvl="3" w:tplc="080A0001" w:tentative="1">
      <w:start w:val="1"/>
      <w:numFmt w:val="bullet"/>
      <w:lvlText w:val=""/>
      <w:lvlJc w:val="left"/>
      <w:pPr>
        <w:ind w:left="4014" w:hanging="360"/>
      </w:pPr>
      <w:rPr>
        <w:rFonts w:ascii="Symbol" w:hAnsi="Symbol" w:hint="default"/>
      </w:rPr>
    </w:lvl>
    <w:lvl w:ilvl="4" w:tplc="080A0003" w:tentative="1">
      <w:start w:val="1"/>
      <w:numFmt w:val="bullet"/>
      <w:lvlText w:val="o"/>
      <w:lvlJc w:val="left"/>
      <w:pPr>
        <w:ind w:left="4734" w:hanging="360"/>
      </w:pPr>
      <w:rPr>
        <w:rFonts w:ascii="Courier New" w:hAnsi="Courier New" w:cs="Courier New" w:hint="default"/>
      </w:rPr>
    </w:lvl>
    <w:lvl w:ilvl="5" w:tplc="080A0005" w:tentative="1">
      <w:start w:val="1"/>
      <w:numFmt w:val="bullet"/>
      <w:lvlText w:val=""/>
      <w:lvlJc w:val="left"/>
      <w:pPr>
        <w:ind w:left="5454" w:hanging="360"/>
      </w:pPr>
      <w:rPr>
        <w:rFonts w:ascii="Wingdings" w:hAnsi="Wingdings" w:hint="default"/>
      </w:rPr>
    </w:lvl>
    <w:lvl w:ilvl="6" w:tplc="080A0001" w:tentative="1">
      <w:start w:val="1"/>
      <w:numFmt w:val="bullet"/>
      <w:lvlText w:val=""/>
      <w:lvlJc w:val="left"/>
      <w:pPr>
        <w:ind w:left="6174" w:hanging="360"/>
      </w:pPr>
      <w:rPr>
        <w:rFonts w:ascii="Symbol" w:hAnsi="Symbol" w:hint="default"/>
      </w:rPr>
    </w:lvl>
    <w:lvl w:ilvl="7" w:tplc="080A0003" w:tentative="1">
      <w:start w:val="1"/>
      <w:numFmt w:val="bullet"/>
      <w:lvlText w:val="o"/>
      <w:lvlJc w:val="left"/>
      <w:pPr>
        <w:ind w:left="6894" w:hanging="360"/>
      </w:pPr>
      <w:rPr>
        <w:rFonts w:ascii="Courier New" w:hAnsi="Courier New" w:cs="Courier New" w:hint="default"/>
      </w:rPr>
    </w:lvl>
    <w:lvl w:ilvl="8" w:tplc="080A0005" w:tentative="1">
      <w:start w:val="1"/>
      <w:numFmt w:val="bullet"/>
      <w:lvlText w:val=""/>
      <w:lvlJc w:val="left"/>
      <w:pPr>
        <w:ind w:left="7614" w:hanging="360"/>
      </w:pPr>
      <w:rPr>
        <w:rFonts w:ascii="Wingdings" w:hAnsi="Wingdings" w:hint="default"/>
      </w:rPr>
    </w:lvl>
  </w:abstractNum>
  <w:abstractNum w:abstractNumId="4" w15:restartNumberingAfterBreak="0">
    <w:nsid w:val="0C8D3D4B"/>
    <w:multiLevelType w:val="hybridMultilevel"/>
    <w:tmpl w:val="29C85036"/>
    <w:lvl w:ilvl="0" w:tplc="FFD65ABA">
      <w:numFmt w:val="bullet"/>
      <w:lvlText w:val="•"/>
      <w:lvlJc w:val="left"/>
      <w:pPr>
        <w:ind w:left="1854" w:hanging="360"/>
      </w:pPr>
      <w:rPr>
        <w:rFonts w:ascii="Calibri" w:eastAsiaTheme="minorHAnsi" w:hAnsi="Calibri" w:cs="Calibri" w:hint="default"/>
      </w:rPr>
    </w:lvl>
    <w:lvl w:ilvl="1" w:tplc="FFFFFFFF" w:tentative="1">
      <w:start w:val="1"/>
      <w:numFmt w:val="bullet"/>
      <w:lvlText w:val="o"/>
      <w:lvlJc w:val="left"/>
      <w:pPr>
        <w:ind w:left="2574" w:hanging="360"/>
      </w:pPr>
      <w:rPr>
        <w:rFonts w:ascii="Courier New" w:hAnsi="Courier New" w:cs="Courier New" w:hint="default"/>
      </w:rPr>
    </w:lvl>
    <w:lvl w:ilvl="2" w:tplc="FFFFFFFF" w:tentative="1">
      <w:start w:val="1"/>
      <w:numFmt w:val="bullet"/>
      <w:lvlText w:val=""/>
      <w:lvlJc w:val="left"/>
      <w:pPr>
        <w:ind w:left="3294" w:hanging="360"/>
      </w:pPr>
      <w:rPr>
        <w:rFonts w:ascii="Wingdings" w:hAnsi="Wingdings" w:hint="default"/>
      </w:rPr>
    </w:lvl>
    <w:lvl w:ilvl="3" w:tplc="FFFFFFFF" w:tentative="1">
      <w:start w:val="1"/>
      <w:numFmt w:val="bullet"/>
      <w:lvlText w:val=""/>
      <w:lvlJc w:val="left"/>
      <w:pPr>
        <w:ind w:left="4014" w:hanging="360"/>
      </w:pPr>
      <w:rPr>
        <w:rFonts w:ascii="Symbol" w:hAnsi="Symbol" w:hint="default"/>
      </w:rPr>
    </w:lvl>
    <w:lvl w:ilvl="4" w:tplc="FFFFFFFF" w:tentative="1">
      <w:start w:val="1"/>
      <w:numFmt w:val="bullet"/>
      <w:lvlText w:val="o"/>
      <w:lvlJc w:val="left"/>
      <w:pPr>
        <w:ind w:left="4734" w:hanging="360"/>
      </w:pPr>
      <w:rPr>
        <w:rFonts w:ascii="Courier New" w:hAnsi="Courier New" w:cs="Courier New" w:hint="default"/>
      </w:rPr>
    </w:lvl>
    <w:lvl w:ilvl="5" w:tplc="FFFFFFFF" w:tentative="1">
      <w:start w:val="1"/>
      <w:numFmt w:val="bullet"/>
      <w:lvlText w:val=""/>
      <w:lvlJc w:val="left"/>
      <w:pPr>
        <w:ind w:left="5454" w:hanging="360"/>
      </w:pPr>
      <w:rPr>
        <w:rFonts w:ascii="Wingdings" w:hAnsi="Wingdings" w:hint="default"/>
      </w:rPr>
    </w:lvl>
    <w:lvl w:ilvl="6" w:tplc="FFFFFFFF" w:tentative="1">
      <w:start w:val="1"/>
      <w:numFmt w:val="bullet"/>
      <w:lvlText w:val=""/>
      <w:lvlJc w:val="left"/>
      <w:pPr>
        <w:ind w:left="6174" w:hanging="360"/>
      </w:pPr>
      <w:rPr>
        <w:rFonts w:ascii="Symbol" w:hAnsi="Symbol" w:hint="default"/>
      </w:rPr>
    </w:lvl>
    <w:lvl w:ilvl="7" w:tplc="FFFFFFFF" w:tentative="1">
      <w:start w:val="1"/>
      <w:numFmt w:val="bullet"/>
      <w:lvlText w:val="o"/>
      <w:lvlJc w:val="left"/>
      <w:pPr>
        <w:ind w:left="6894" w:hanging="360"/>
      </w:pPr>
      <w:rPr>
        <w:rFonts w:ascii="Courier New" w:hAnsi="Courier New" w:cs="Courier New" w:hint="default"/>
      </w:rPr>
    </w:lvl>
    <w:lvl w:ilvl="8" w:tplc="FFFFFFFF" w:tentative="1">
      <w:start w:val="1"/>
      <w:numFmt w:val="bullet"/>
      <w:lvlText w:val=""/>
      <w:lvlJc w:val="left"/>
      <w:pPr>
        <w:ind w:left="7614" w:hanging="360"/>
      </w:pPr>
      <w:rPr>
        <w:rFonts w:ascii="Wingdings" w:hAnsi="Wingdings" w:hint="default"/>
      </w:rPr>
    </w:lvl>
  </w:abstractNum>
  <w:abstractNum w:abstractNumId="5" w15:restartNumberingAfterBreak="0">
    <w:nsid w:val="0CF0000F"/>
    <w:multiLevelType w:val="hybridMultilevel"/>
    <w:tmpl w:val="631CAF34"/>
    <w:lvl w:ilvl="0" w:tplc="FFD65ABA">
      <w:numFmt w:val="bullet"/>
      <w:lvlText w:val="•"/>
      <w:lvlJc w:val="left"/>
      <w:pPr>
        <w:ind w:left="1854" w:hanging="360"/>
      </w:pPr>
      <w:rPr>
        <w:rFonts w:ascii="Calibri" w:eastAsiaTheme="minorHAnsi" w:hAnsi="Calibri" w:cs="Calibri" w:hint="default"/>
      </w:rPr>
    </w:lvl>
    <w:lvl w:ilvl="1" w:tplc="FFFFFFFF" w:tentative="1">
      <w:start w:val="1"/>
      <w:numFmt w:val="bullet"/>
      <w:lvlText w:val="o"/>
      <w:lvlJc w:val="left"/>
      <w:pPr>
        <w:ind w:left="2574" w:hanging="360"/>
      </w:pPr>
      <w:rPr>
        <w:rFonts w:ascii="Courier New" w:hAnsi="Courier New" w:cs="Courier New" w:hint="default"/>
      </w:rPr>
    </w:lvl>
    <w:lvl w:ilvl="2" w:tplc="FFFFFFFF" w:tentative="1">
      <w:start w:val="1"/>
      <w:numFmt w:val="bullet"/>
      <w:lvlText w:val=""/>
      <w:lvlJc w:val="left"/>
      <w:pPr>
        <w:ind w:left="3294" w:hanging="360"/>
      </w:pPr>
      <w:rPr>
        <w:rFonts w:ascii="Wingdings" w:hAnsi="Wingdings" w:hint="default"/>
      </w:rPr>
    </w:lvl>
    <w:lvl w:ilvl="3" w:tplc="FFFFFFFF" w:tentative="1">
      <w:start w:val="1"/>
      <w:numFmt w:val="bullet"/>
      <w:lvlText w:val=""/>
      <w:lvlJc w:val="left"/>
      <w:pPr>
        <w:ind w:left="4014" w:hanging="360"/>
      </w:pPr>
      <w:rPr>
        <w:rFonts w:ascii="Symbol" w:hAnsi="Symbol" w:hint="default"/>
      </w:rPr>
    </w:lvl>
    <w:lvl w:ilvl="4" w:tplc="FFFFFFFF" w:tentative="1">
      <w:start w:val="1"/>
      <w:numFmt w:val="bullet"/>
      <w:lvlText w:val="o"/>
      <w:lvlJc w:val="left"/>
      <w:pPr>
        <w:ind w:left="4734" w:hanging="360"/>
      </w:pPr>
      <w:rPr>
        <w:rFonts w:ascii="Courier New" w:hAnsi="Courier New" w:cs="Courier New" w:hint="default"/>
      </w:rPr>
    </w:lvl>
    <w:lvl w:ilvl="5" w:tplc="FFFFFFFF" w:tentative="1">
      <w:start w:val="1"/>
      <w:numFmt w:val="bullet"/>
      <w:lvlText w:val=""/>
      <w:lvlJc w:val="left"/>
      <w:pPr>
        <w:ind w:left="5454" w:hanging="360"/>
      </w:pPr>
      <w:rPr>
        <w:rFonts w:ascii="Wingdings" w:hAnsi="Wingdings" w:hint="default"/>
      </w:rPr>
    </w:lvl>
    <w:lvl w:ilvl="6" w:tplc="FFFFFFFF" w:tentative="1">
      <w:start w:val="1"/>
      <w:numFmt w:val="bullet"/>
      <w:lvlText w:val=""/>
      <w:lvlJc w:val="left"/>
      <w:pPr>
        <w:ind w:left="6174" w:hanging="360"/>
      </w:pPr>
      <w:rPr>
        <w:rFonts w:ascii="Symbol" w:hAnsi="Symbol" w:hint="default"/>
      </w:rPr>
    </w:lvl>
    <w:lvl w:ilvl="7" w:tplc="FFFFFFFF" w:tentative="1">
      <w:start w:val="1"/>
      <w:numFmt w:val="bullet"/>
      <w:lvlText w:val="o"/>
      <w:lvlJc w:val="left"/>
      <w:pPr>
        <w:ind w:left="6894" w:hanging="360"/>
      </w:pPr>
      <w:rPr>
        <w:rFonts w:ascii="Courier New" w:hAnsi="Courier New" w:cs="Courier New" w:hint="default"/>
      </w:rPr>
    </w:lvl>
    <w:lvl w:ilvl="8" w:tplc="FFFFFFFF" w:tentative="1">
      <w:start w:val="1"/>
      <w:numFmt w:val="bullet"/>
      <w:lvlText w:val=""/>
      <w:lvlJc w:val="left"/>
      <w:pPr>
        <w:ind w:left="7614" w:hanging="360"/>
      </w:pPr>
      <w:rPr>
        <w:rFonts w:ascii="Wingdings" w:hAnsi="Wingdings" w:hint="default"/>
      </w:rPr>
    </w:lvl>
  </w:abstractNum>
  <w:abstractNum w:abstractNumId="6" w15:restartNumberingAfterBreak="0">
    <w:nsid w:val="165B5A73"/>
    <w:multiLevelType w:val="hybridMultilevel"/>
    <w:tmpl w:val="5CC42718"/>
    <w:lvl w:ilvl="0" w:tplc="FFD65ABA">
      <w:numFmt w:val="bullet"/>
      <w:lvlText w:val="•"/>
      <w:lvlJc w:val="left"/>
      <w:pPr>
        <w:ind w:left="2574" w:hanging="360"/>
      </w:pPr>
      <w:rPr>
        <w:rFonts w:ascii="Calibri" w:eastAsiaTheme="minorHAnsi" w:hAnsi="Calibri" w:cs="Calibri" w:hint="default"/>
      </w:rPr>
    </w:lvl>
    <w:lvl w:ilvl="1" w:tplc="080A0003" w:tentative="1">
      <w:start w:val="1"/>
      <w:numFmt w:val="bullet"/>
      <w:lvlText w:val="o"/>
      <w:lvlJc w:val="left"/>
      <w:pPr>
        <w:ind w:left="3294" w:hanging="360"/>
      </w:pPr>
      <w:rPr>
        <w:rFonts w:ascii="Courier New" w:hAnsi="Courier New" w:cs="Courier New" w:hint="default"/>
      </w:rPr>
    </w:lvl>
    <w:lvl w:ilvl="2" w:tplc="080A0005" w:tentative="1">
      <w:start w:val="1"/>
      <w:numFmt w:val="bullet"/>
      <w:lvlText w:val=""/>
      <w:lvlJc w:val="left"/>
      <w:pPr>
        <w:ind w:left="4014" w:hanging="360"/>
      </w:pPr>
      <w:rPr>
        <w:rFonts w:ascii="Wingdings" w:hAnsi="Wingdings" w:hint="default"/>
      </w:rPr>
    </w:lvl>
    <w:lvl w:ilvl="3" w:tplc="080A0001" w:tentative="1">
      <w:start w:val="1"/>
      <w:numFmt w:val="bullet"/>
      <w:lvlText w:val=""/>
      <w:lvlJc w:val="left"/>
      <w:pPr>
        <w:ind w:left="4734" w:hanging="360"/>
      </w:pPr>
      <w:rPr>
        <w:rFonts w:ascii="Symbol" w:hAnsi="Symbol" w:hint="default"/>
      </w:rPr>
    </w:lvl>
    <w:lvl w:ilvl="4" w:tplc="080A0003" w:tentative="1">
      <w:start w:val="1"/>
      <w:numFmt w:val="bullet"/>
      <w:lvlText w:val="o"/>
      <w:lvlJc w:val="left"/>
      <w:pPr>
        <w:ind w:left="5454" w:hanging="360"/>
      </w:pPr>
      <w:rPr>
        <w:rFonts w:ascii="Courier New" w:hAnsi="Courier New" w:cs="Courier New" w:hint="default"/>
      </w:rPr>
    </w:lvl>
    <w:lvl w:ilvl="5" w:tplc="080A0005" w:tentative="1">
      <w:start w:val="1"/>
      <w:numFmt w:val="bullet"/>
      <w:lvlText w:val=""/>
      <w:lvlJc w:val="left"/>
      <w:pPr>
        <w:ind w:left="6174" w:hanging="360"/>
      </w:pPr>
      <w:rPr>
        <w:rFonts w:ascii="Wingdings" w:hAnsi="Wingdings" w:hint="default"/>
      </w:rPr>
    </w:lvl>
    <w:lvl w:ilvl="6" w:tplc="080A0001" w:tentative="1">
      <w:start w:val="1"/>
      <w:numFmt w:val="bullet"/>
      <w:lvlText w:val=""/>
      <w:lvlJc w:val="left"/>
      <w:pPr>
        <w:ind w:left="6894" w:hanging="360"/>
      </w:pPr>
      <w:rPr>
        <w:rFonts w:ascii="Symbol" w:hAnsi="Symbol" w:hint="default"/>
      </w:rPr>
    </w:lvl>
    <w:lvl w:ilvl="7" w:tplc="080A0003" w:tentative="1">
      <w:start w:val="1"/>
      <w:numFmt w:val="bullet"/>
      <w:lvlText w:val="o"/>
      <w:lvlJc w:val="left"/>
      <w:pPr>
        <w:ind w:left="7614" w:hanging="360"/>
      </w:pPr>
      <w:rPr>
        <w:rFonts w:ascii="Courier New" w:hAnsi="Courier New" w:cs="Courier New" w:hint="default"/>
      </w:rPr>
    </w:lvl>
    <w:lvl w:ilvl="8" w:tplc="080A0005" w:tentative="1">
      <w:start w:val="1"/>
      <w:numFmt w:val="bullet"/>
      <w:lvlText w:val=""/>
      <w:lvlJc w:val="left"/>
      <w:pPr>
        <w:ind w:left="8334" w:hanging="360"/>
      </w:pPr>
      <w:rPr>
        <w:rFonts w:ascii="Wingdings" w:hAnsi="Wingdings" w:hint="default"/>
      </w:rPr>
    </w:lvl>
  </w:abstractNum>
  <w:abstractNum w:abstractNumId="7" w15:restartNumberingAfterBreak="0">
    <w:nsid w:val="19BD19BC"/>
    <w:multiLevelType w:val="hybridMultilevel"/>
    <w:tmpl w:val="16B0D5EA"/>
    <w:lvl w:ilvl="0" w:tplc="FFD65ABA">
      <w:numFmt w:val="bullet"/>
      <w:lvlText w:val="•"/>
      <w:lvlJc w:val="left"/>
      <w:pPr>
        <w:ind w:left="1854" w:hanging="360"/>
      </w:pPr>
      <w:rPr>
        <w:rFonts w:ascii="Calibri" w:eastAsiaTheme="minorHAnsi" w:hAnsi="Calibri" w:cs="Calibri" w:hint="default"/>
      </w:rPr>
    </w:lvl>
    <w:lvl w:ilvl="1" w:tplc="FFFFFFFF" w:tentative="1">
      <w:start w:val="1"/>
      <w:numFmt w:val="bullet"/>
      <w:lvlText w:val="o"/>
      <w:lvlJc w:val="left"/>
      <w:pPr>
        <w:ind w:left="2574" w:hanging="360"/>
      </w:pPr>
      <w:rPr>
        <w:rFonts w:ascii="Courier New" w:hAnsi="Courier New" w:cs="Courier New" w:hint="default"/>
      </w:rPr>
    </w:lvl>
    <w:lvl w:ilvl="2" w:tplc="FFFFFFFF" w:tentative="1">
      <w:start w:val="1"/>
      <w:numFmt w:val="bullet"/>
      <w:lvlText w:val=""/>
      <w:lvlJc w:val="left"/>
      <w:pPr>
        <w:ind w:left="3294" w:hanging="360"/>
      </w:pPr>
      <w:rPr>
        <w:rFonts w:ascii="Wingdings" w:hAnsi="Wingdings" w:hint="default"/>
      </w:rPr>
    </w:lvl>
    <w:lvl w:ilvl="3" w:tplc="FFFFFFFF" w:tentative="1">
      <w:start w:val="1"/>
      <w:numFmt w:val="bullet"/>
      <w:lvlText w:val=""/>
      <w:lvlJc w:val="left"/>
      <w:pPr>
        <w:ind w:left="4014" w:hanging="360"/>
      </w:pPr>
      <w:rPr>
        <w:rFonts w:ascii="Symbol" w:hAnsi="Symbol" w:hint="default"/>
      </w:rPr>
    </w:lvl>
    <w:lvl w:ilvl="4" w:tplc="FFFFFFFF" w:tentative="1">
      <w:start w:val="1"/>
      <w:numFmt w:val="bullet"/>
      <w:lvlText w:val="o"/>
      <w:lvlJc w:val="left"/>
      <w:pPr>
        <w:ind w:left="4734" w:hanging="360"/>
      </w:pPr>
      <w:rPr>
        <w:rFonts w:ascii="Courier New" w:hAnsi="Courier New" w:cs="Courier New" w:hint="default"/>
      </w:rPr>
    </w:lvl>
    <w:lvl w:ilvl="5" w:tplc="FFFFFFFF" w:tentative="1">
      <w:start w:val="1"/>
      <w:numFmt w:val="bullet"/>
      <w:lvlText w:val=""/>
      <w:lvlJc w:val="left"/>
      <w:pPr>
        <w:ind w:left="5454" w:hanging="360"/>
      </w:pPr>
      <w:rPr>
        <w:rFonts w:ascii="Wingdings" w:hAnsi="Wingdings" w:hint="default"/>
      </w:rPr>
    </w:lvl>
    <w:lvl w:ilvl="6" w:tplc="FFFFFFFF" w:tentative="1">
      <w:start w:val="1"/>
      <w:numFmt w:val="bullet"/>
      <w:lvlText w:val=""/>
      <w:lvlJc w:val="left"/>
      <w:pPr>
        <w:ind w:left="6174" w:hanging="360"/>
      </w:pPr>
      <w:rPr>
        <w:rFonts w:ascii="Symbol" w:hAnsi="Symbol" w:hint="default"/>
      </w:rPr>
    </w:lvl>
    <w:lvl w:ilvl="7" w:tplc="FFFFFFFF" w:tentative="1">
      <w:start w:val="1"/>
      <w:numFmt w:val="bullet"/>
      <w:lvlText w:val="o"/>
      <w:lvlJc w:val="left"/>
      <w:pPr>
        <w:ind w:left="6894" w:hanging="360"/>
      </w:pPr>
      <w:rPr>
        <w:rFonts w:ascii="Courier New" w:hAnsi="Courier New" w:cs="Courier New" w:hint="default"/>
      </w:rPr>
    </w:lvl>
    <w:lvl w:ilvl="8" w:tplc="FFFFFFFF" w:tentative="1">
      <w:start w:val="1"/>
      <w:numFmt w:val="bullet"/>
      <w:lvlText w:val=""/>
      <w:lvlJc w:val="left"/>
      <w:pPr>
        <w:ind w:left="7614" w:hanging="360"/>
      </w:pPr>
      <w:rPr>
        <w:rFonts w:ascii="Wingdings" w:hAnsi="Wingdings" w:hint="default"/>
      </w:rPr>
    </w:lvl>
  </w:abstractNum>
  <w:abstractNum w:abstractNumId="8" w15:restartNumberingAfterBreak="0">
    <w:nsid w:val="1B2E73AA"/>
    <w:multiLevelType w:val="hybridMultilevel"/>
    <w:tmpl w:val="D534AAFE"/>
    <w:lvl w:ilvl="0" w:tplc="FFD65ABA">
      <w:numFmt w:val="bullet"/>
      <w:lvlText w:val="•"/>
      <w:lvlJc w:val="left"/>
      <w:pPr>
        <w:ind w:left="1854" w:hanging="360"/>
      </w:pPr>
      <w:rPr>
        <w:rFonts w:ascii="Calibri" w:eastAsiaTheme="minorHAnsi" w:hAnsi="Calibri" w:cs="Calibri" w:hint="default"/>
      </w:rPr>
    </w:lvl>
    <w:lvl w:ilvl="1" w:tplc="FFFFFFFF" w:tentative="1">
      <w:start w:val="1"/>
      <w:numFmt w:val="bullet"/>
      <w:lvlText w:val="o"/>
      <w:lvlJc w:val="left"/>
      <w:pPr>
        <w:ind w:left="2574" w:hanging="360"/>
      </w:pPr>
      <w:rPr>
        <w:rFonts w:ascii="Courier New" w:hAnsi="Courier New" w:cs="Courier New" w:hint="default"/>
      </w:rPr>
    </w:lvl>
    <w:lvl w:ilvl="2" w:tplc="FFFFFFFF" w:tentative="1">
      <w:start w:val="1"/>
      <w:numFmt w:val="bullet"/>
      <w:lvlText w:val=""/>
      <w:lvlJc w:val="left"/>
      <w:pPr>
        <w:ind w:left="3294" w:hanging="360"/>
      </w:pPr>
      <w:rPr>
        <w:rFonts w:ascii="Wingdings" w:hAnsi="Wingdings" w:hint="default"/>
      </w:rPr>
    </w:lvl>
    <w:lvl w:ilvl="3" w:tplc="FFFFFFFF" w:tentative="1">
      <w:start w:val="1"/>
      <w:numFmt w:val="bullet"/>
      <w:lvlText w:val=""/>
      <w:lvlJc w:val="left"/>
      <w:pPr>
        <w:ind w:left="4014" w:hanging="360"/>
      </w:pPr>
      <w:rPr>
        <w:rFonts w:ascii="Symbol" w:hAnsi="Symbol" w:hint="default"/>
      </w:rPr>
    </w:lvl>
    <w:lvl w:ilvl="4" w:tplc="FFFFFFFF" w:tentative="1">
      <w:start w:val="1"/>
      <w:numFmt w:val="bullet"/>
      <w:lvlText w:val="o"/>
      <w:lvlJc w:val="left"/>
      <w:pPr>
        <w:ind w:left="4734" w:hanging="360"/>
      </w:pPr>
      <w:rPr>
        <w:rFonts w:ascii="Courier New" w:hAnsi="Courier New" w:cs="Courier New" w:hint="default"/>
      </w:rPr>
    </w:lvl>
    <w:lvl w:ilvl="5" w:tplc="FFFFFFFF" w:tentative="1">
      <w:start w:val="1"/>
      <w:numFmt w:val="bullet"/>
      <w:lvlText w:val=""/>
      <w:lvlJc w:val="left"/>
      <w:pPr>
        <w:ind w:left="5454" w:hanging="360"/>
      </w:pPr>
      <w:rPr>
        <w:rFonts w:ascii="Wingdings" w:hAnsi="Wingdings" w:hint="default"/>
      </w:rPr>
    </w:lvl>
    <w:lvl w:ilvl="6" w:tplc="FFFFFFFF" w:tentative="1">
      <w:start w:val="1"/>
      <w:numFmt w:val="bullet"/>
      <w:lvlText w:val=""/>
      <w:lvlJc w:val="left"/>
      <w:pPr>
        <w:ind w:left="6174" w:hanging="360"/>
      </w:pPr>
      <w:rPr>
        <w:rFonts w:ascii="Symbol" w:hAnsi="Symbol" w:hint="default"/>
      </w:rPr>
    </w:lvl>
    <w:lvl w:ilvl="7" w:tplc="FFFFFFFF" w:tentative="1">
      <w:start w:val="1"/>
      <w:numFmt w:val="bullet"/>
      <w:lvlText w:val="o"/>
      <w:lvlJc w:val="left"/>
      <w:pPr>
        <w:ind w:left="6894" w:hanging="360"/>
      </w:pPr>
      <w:rPr>
        <w:rFonts w:ascii="Courier New" w:hAnsi="Courier New" w:cs="Courier New" w:hint="default"/>
      </w:rPr>
    </w:lvl>
    <w:lvl w:ilvl="8" w:tplc="FFFFFFFF" w:tentative="1">
      <w:start w:val="1"/>
      <w:numFmt w:val="bullet"/>
      <w:lvlText w:val=""/>
      <w:lvlJc w:val="left"/>
      <w:pPr>
        <w:ind w:left="7614" w:hanging="360"/>
      </w:pPr>
      <w:rPr>
        <w:rFonts w:ascii="Wingdings" w:hAnsi="Wingdings" w:hint="default"/>
      </w:rPr>
    </w:lvl>
  </w:abstractNum>
  <w:abstractNum w:abstractNumId="9" w15:restartNumberingAfterBreak="0">
    <w:nsid w:val="27B75CC0"/>
    <w:multiLevelType w:val="hybridMultilevel"/>
    <w:tmpl w:val="E494974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284F10DB"/>
    <w:multiLevelType w:val="hybridMultilevel"/>
    <w:tmpl w:val="D0144044"/>
    <w:lvl w:ilvl="0" w:tplc="04090001">
      <w:start w:val="1"/>
      <w:numFmt w:val="bullet"/>
      <w:lvlText w:val=""/>
      <w:lvlJc w:val="left"/>
      <w:pPr>
        <w:ind w:left="1854" w:hanging="360"/>
      </w:pPr>
      <w:rPr>
        <w:rFonts w:ascii="Symbol" w:hAnsi="Symbol" w:hint="default"/>
      </w:rPr>
    </w:lvl>
    <w:lvl w:ilvl="1" w:tplc="FFFFFFFF" w:tentative="1">
      <w:start w:val="1"/>
      <w:numFmt w:val="bullet"/>
      <w:lvlText w:val="o"/>
      <w:lvlJc w:val="left"/>
      <w:pPr>
        <w:ind w:left="2574" w:hanging="360"/>
      </w:pPr>
      <w:rPr>
        <w:rFonts w:ascii="Courier New" w:hAnsi="Courier New" w:cs="Courier New" w:hint="default"/>
      </w:rPr>
    </w:lvl>
    <w:lvl w:ilvl="2" w:tplc="FFFFFFFF" w:tentative="1">
      <w:start w:val="1"/>
      <w:numFmt w:val="bullet"/>
      <w:lvlText w:val=""/>
      <w:lvlJc w:val="left"/>
      <w:pPr>
        <w:ind w:left="3294" w:hanging="360"/>
      </w:pPr>
      <w:rPr>
        <w:rFonts w:ascii="Wingdings" w:hAnsi="Wingdings" w:hint="default"/>
      </w:rPr>
    </w:lvl>
    <w:lvl w:ilvl="3" w:tplc="FFFFFFFF" w:tentative="1">
      <w:start w:val="1"/>
      <w:numFmt w:val="bullet"/>
      <w:lvlText w:val=""/>
      <w:lvlJc w:val="left"/>
      <w:pPr>
        <w:ind w:left="4014" w:hanging="360"/>
      </w:pPr>
      <w:rPr>
        <w:rFonts w:ascii="Symbol" w:hAnsi="Symbol" w:hint="default"/>
      </w:rPr>
    </w:lvl>
    <w:lvl w:ilvl="4" w:tplc="FFFFFFFF" w:tentative="1">
      <w:start w:val="1"/>
      <w:numFmt w:val="bullet"/>
      <w:lvlText w:val="o"/>
      <w:lvlJc w:val="left"/>
      <w:pPr>
        <w:ind w:left="4734" w:hanging="360"/>
      </w:pPr>
      <w:rPr>
        <w:rFonts w:ascii="Courier New" w:hAnsi="Courier New" w:cs="Courier New" w:hint="default"/>
      </w:rPr>
    </w:lvl>
    <w:lvl w:ilvl="5" w:tplc="FFFFFFFF" w:tentative="1">
      <w:start w:val="1"/>
      <w:numFmt w:val="bullet"/>
      <w:lvlText w:val=""/>
      <w:lvlJc w:val="left"/>
      <w:pPr>
        <w:ind w:left="5454" w:hanging="360"/>
      </w:pPr>
      <w:rPr>
        <w:rFonts w:ascii="Wingdings" w:hAnsi="Wingdings" w:hint="default"/>
      </w:rPr>
    </w:lvl>
    <w:lvl w:ilvl="6" w:tplc="FFFFFFFF" w:tentative="1">
      <w:start w:val="1"/>
      <w:numFmt w:val="bullet"/>
      <w:lvlText w:val=""/>
      <w:lvlJc w:val="left"/>
      <w:pPr>
        <w:ind w:left="6174" w:hanging="360"/>
      </w:pPr>
      <w:rPr>
        <w:rFonts w:ascii="Symbol" w:hAnsi="Symbol" w:hint="default"/>
      </w:rPr>
    </w:lvl>
    <w:lvl w:ilvl="7" w:tplc="FFFFFFFF" w:tentative="1">
      <w:start w:val="1"/>
      <w:numFmt w:val="bullet"/>
      <w:lvlText w:val="o"/>
      <w:lvlJc w:val="left"/>
      <w:pPr>
        <w:ind w:left="6894" w:hanging="360"/>
      </w:pPr>
      <w:rPr>
        <w:rFonts w:ascii="Courier New" w:hAnsi="Courier New" w:cs="Courier New" w:hint="default"/>
      </w:rPr>
    </w:lvl>
    <w:lvl w:ilvl="8" w:tplc="FFFFFFFF" w:tentative="1">
      <w:start w:val="1"/>
      <w:numFmt w:val="bullet"/>
      <w:lvlText w:val=""/>
      <w:lvlJc w:val="left"/>
      <w:pPr>
        <w:ind w:left="7614" w:hanging="360"/>
      </w:pPr>
      <w:rPr>
        <w:rFonts w:ascii="Wingdings" w:hAnsi="Wingdings" w:hint="default"/>
      </w:rPr>
    </w:lvl>
  </w:abstractNum>
  <w:abstractNum w:abstractNumId="11" w15:restartNumberingAfterBreak="0">
    <w:nsid w:val="2DD21004"/>
    <w:multiLevelType w:val="hybridMultilevel"/>
    <w:tmpl w:val="DB3ABF64"/>
    <w:lvl w:ilvl="0" w:tplc="04090001">
      <w:start w:val="1"/>
      <w:numFmt w:val="bullet"/>
      <w:lvlText w:val=""/>
      <w:lvlJc w:val="left"/>
      <w:pPr>
        <w:ind w:left="1854" w:hanging="360"/>
      </w:pPr>
      <w:rPr>
        <w:rFonts w:ascii="Symbol" w:hAnsi="Symbol" w:hint="default"/>
      </w:rPr>
    </w:lvl>
    <w:lvl w:ilvl="1" w:tplc="FFFFFFFF" w:tentative="1">
      <w:start w:val="1"/>
      <w:numFmt w:val="bullet"/>
      <w:lvlText w:val="o"/>
      <w:lvlJc w:val="left"/>
      <w:pPr>
        <w:ind w:left="2574" w:hanging="360"/>
      </w:pPr>
      <w:rPr>
        <w:rFonts w:ascii="Courier New" w:hAnsi="Courier New" w:cs="Courier New" w:hint="default"/>
      </w:rPr>
    </w:lvl>
    <w:lvl w:ilvl="2" w:tplc="FFFFFFFF" w:tentative="1">
      <w:start w:val="1"/>
      <w:numFmt w:val="bullet"/>
      <w:lvlText w:val=""/>
      <w:lvlJc w:val="left"/>
      <w:pPr>
        <w:ind w:left="3294" w:hanging="360"/>
      </w:pPr>
      <w:rPr>
        <w:rFonts w:ascii="Wingdings" w:hAnsi="Wingdings" w:hint="default"/>
      </w:rPr>
    </w:lvl>
    <w:lvl w:ilvl="3" w:tplc="FFFFFFFF" w:tentative="1">
      <w:start w:val="1"/>
      <w:numFmt w:val="bullet"/>
      <w:lvlText w:val=""/>
      <w:lvlJc w:val="left"/>
      <w:pPr>
        <w:ind w:left="4014" w:hanging="360"/>
      </w:pPr>
      <w:rPr>
        <w:rFonts w:ascii="Symbol" w:hAnsi="Symbol" w:hint="default"/>
      </w:rPr>
    </w:lvl>
    <w:lvl w:ilvl="4" w:tplc="FFFFFFFF" w:tentative="1">
      <w:start w:val="1"/>
      <w:numFmt w:val="bullet"/>
      <w:lvlText w:val="o"/>
      <w:lvlJc w:val="left"/>
      <w:pPr>
        <w:ind w:left="4734" w:hanging="360"/>
      </w:pPr>
      <w:rPr>
        <w:rFonts w:ascii="Courier New" w:hAnsi="Courier New" w:cs="Courier New" w:hint="default"/>
      </w:rPr>
    </w:lvl>
    <w:lvl w:ilvl="5" w:tplc="FFFFFFFF" w:tentative="1">
      <w:start w:val="1"/>
      <w:numFmt w:val="bullet"/>
      <w:lvlText w:val=""/>
      <w:lvlJc w:val="left"/>
      <w:pPr>
        <w:ind w:left="5454" w:hanging="360"/>
      </w:pPr>
      <w:rPr>
        <w:rFonts w:ascii="Wingdings" w:hAnsi="Wingdings" w:hint="default"/>
      </w:rPr>
    </w:lvl>
    <w:lvl w:ilvl="6" w:tplc="FFFFFFFF" w:tentative="1">
      <w:start w:val="1"/>
      <w:numFmt w:val="bullet"/>
      <w:lvlText w:val=""/>
      <w:lvlJc w:val="left"/>
      <w:pPr>
        <w:ind w:left="6174" w:hanging="360"/>
      </w:pPr>
      <w:rPr>
        <w:rFonts w:ascii="Symbol" w:hAnsi="Symbol" w:hint="default"/>
      </w:rPr>
    </w:lvl>
    <w:lvl w:ilvl="7" w:tplc="FFFFFFFF" w:tentative="1">
      <w:start w:val="1"/>
      <w:numFmt w:val="bullet"/>
      <w:lvlText w:val="o"/>
      <w:lvlJc w:val="left"/>
      <w:pPr>
        <w:ind w:left="6894" w:hanging="360"/>
      </w:pPr>
      <w:rPr>
        <w:rFonts w:ascii="Courier New" w:hAnsi="Courier New" w:cs="Courier New" w:hint="default"/>
      </w:rPr>
    </w:lvl>
    <w:lvl w:ilvl="8" w:tplc="FFFFFFFF" w:tentative="1">
      <w:start w:val="1"/>
      <w:numFmt w:val="bullet"/>
      <w:lvlText w:val=""/>
      <w:lvlJc w:val="left"/>
      <w:pPr>
        <w:ind w:left="7614" w:hanging="360"/>
      </w:pPr>
      <w:rPr>
        <w:rFonts w:ascii="Wingdings" w:hAnsi="Wingdings" w:hint="default"/>
      </w:rPr>
    </w:lvl>
  </w:abstractNum>
  <w:abstractNum w:abstractNumId="12" w15:restartNumberingAfterBreak="0">
    <w:nsid w:val="3348216F"/>
    <w:multiLevelType w:val="hybridMultilevel"/>
    <w:tmpl w:val="C4104FC0"/>
    <w:lvl w:ilvl="0" w:tplc="080A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36412876"/>
    <w:multiLevelType w:val="hybridMultilevel"/>
    <w:tmpl w:val="DB8653B8"/>
    <w:lvl w:ilvl="0" w:tplc="FFD65ABA">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394B23A2"/>
    <w:multiLevelType w:val="hybridMultilevel"/>
    <w:tmpl w:val="EE3894DC"/>
    <w:lvl w:ilvl="0" w:tplc="E4AC280E">
      <w:start w:val="1"/>
      <w:numFmt w:val="lowerLetter"/>
      <w:lvlText w:val="%1)"/>
      <w:lvlJc w:val="left"/>
      <w:pPr>
        <w:ind w:left="502" w:hanging="360"/>
      </w:pPr>
      <w:rPr>
        <w:rFonts w:hint="default"/>
      </w:rPr>
    </w:lvl>
    <w:lvl w:ilvl="1" w:tplc="04090019" w:tentative="1">
      <w:start w:val="1"/>
      <w:numFmt w:val="lowerLetter"/>
      <w:lvlText w:val="%2."/>
      <w:lvlJc w:val="left"/>
      <w:pPr>
        <w:ind w:left="1222" w:hanging="360"/>
      </w:pPr>
    </w:lvl>
    <w:lvl w:ilvl="2" w:tplc="0409001B" w:tentative="1">
      <w:start w:val="1"/>
      <w:numFmt w:val="lowerRoman"/>
      <w:lvlText w:val="%3."/>
      <w:lvlJc w:val="right"/>
      <w:pPr>
        <w:ind w:left="1942" w:hanging="180"/>
      </w:pPr>
    </w:lvl>
    <w:lvl w:ilvl="3" w:tplc="0409000F" w:tentative="1">
      <w:start w:val="1"/>
      <w:numFmt w:val="decimal"/>
      <w:lvlText w:val="%4."/>
      <w:lvlJc w:val="left"/>
      <w:pPr>
        <w:ind w:left="2662" w:hanging="360"/>
      </w:pPr>
    </w:lvl>
    <w:lvl w:ilvl="4" w:tplc="04090019" w:tentative="1">
      <w:start w:val="1"/>
      <w:numFmt w:val="lowerLetter"/>
      <w:lvlText w:val="%5."/>
      <w:lvlJc w:val="left"/>
      <w:pPr>
        <w:ind w:left="3382" w:hanging="360"/>
      </w:pPr>
    </w:lvl>
    <w:lvl w:ilvl="5" w:tplc="0409001B" w:tentative="1">
      <w:start w:val="1"/>
      <w:numFmt w:val="lowerRoman"/>
      <w:lvlText w:val="%6."/>
      <w:lvlJc w:val="right"/>
      <w:pPr>
        <w:ind w:left="4102" w:hanging="180"/>
      </w:pPr>
    </w:lvl>
    <w:lvl w:ilvl="6" w:tplc="0409000F" w:tentative="1">
      <w:start w:val="1"/>
      <w:numFmt w:val="decimal"/>
      <w:lvlText w:val="%7."/>
      <w:lvlJc w:val="left"/>
      <w:pPr>
        <w:ind w:left="4822" w:hanging="360"/>
      </w:pPr>
    </w:lvl>
    <w:lvl w:ilvl="7" w:tplc="04090019" w:tentative="1">
      <w:start w:val="1"/>
      <w:numFmt w:val="lowerLetter"/>
      <w:lvlText w:val="%8."/>
      <w:lvlJc w:val="left"/>
      <w:pPr>
        <w:ind w:left="5542" w:hanging="360"/>
      </w:pPr>
    </w:lvl>
    <w:lvl w:ilvl="8" w:tplc="0409001B" w:tentative="1">
      <w:start w:val="1"/>
      <w:numFmt w:val="lowerRoman"/>
      <w:lvlText w:val="%9."/>
      <w:lvlJc w:val="right"/>
      <w:pPr>
        <w:ind w:left="6262" w:hanging="180"/>
      </w:pPr>
    </w:lvl>
  </w:abstractNum>
  <w:abstractNum w:abstractNumId="15" w15:restartNumberingAfterBreak="0">
    <w:nsid w:val="3B0D1A79"/>
    <w:multiLevelType w:val="hybridMultilevel"/>
    <w:tmpl w:val="7BF86AF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41202464"/>
    <w:multiLevelType w:val="hybridMultilevel"/>
    <w:tmpl w:val="F4D67F6A"/>
    <w:lvl w:ilvl="0" w:tplc="FFD65ABA">
      <w:numFmt w:val="bullet"/>
      <w:lvlText w:val="•"/>
      <w:lvlJc w:val="left"/>
      <w:pPr>
        <w:ind w:left="1854" w:hanging="360"/>
      </w:pPr>
      <w:rPr>
        <w:rFonts w:ascii="Calibri" w:eastAsiaTheme="minorHAnsi" w:hAnsi="Calibri" w:cs="Calibri" w:hint="default"/>
      </w:rPr>
    </w:lvl>
    <w:lvl w:ilvl="1" w:tplc="080A0003" w:tentative="1">
      <w:start w:val="1"/>
      <w:numFmt w:val="bullet"/>
      <w:lvlText w:val="o"/>
      <w:lvlJc w:val="left"/>
      <w:pPr>
        <w:ind w:left="2574" w:hanging="360"/>
      </w:pPr>
      <w:rPr>
        <w:rFonts w:ascii="Courier New" w:hAnsi="Courier New" w:cs="Courier New" w:hint="default"/>
      </w:rPr>
    </w:lvl>
    <w:lvl w:ilvl="2" w:tplc="080A0005" w:tentative="1">
      <w:start w:val="1"/>
      <w:numFmt w:val="bullet"/>
      <w:lvlText w:val=""/>
      <w:lvlJc w:val="left"/>
      <w:pPr>
        <w:ind w:left="3294" w:hanging="360"/>
      </w:pPr>
      <w:rPr>
        <w:rFonts w:ascii="Wingdings" w:hAnsi="Wingdings" w:hint="default"/>
      </w:rPr>
    </w:lvl>
    <w:lvl w:ilvl="3" w:tplc="080A0001" w:tentative="1">
      <w:start w:val="1"/>
      <w:numFmt w:val="bullet"/>
      <w:lvlText w:val=""/>
      <w:lvlJc w:val="left"/>
      <w:pPr>
        <w:ind w:left="4014" w:hanging="360"/>
      </w:pPr>
      <w:rPr>
        <w:rFonts w:ascii="Symbol" w:hAnsi="Symbol" w:hint="default"/>
      </w:rPr>
    </w:lvl>
    <w:lvl w:ilvl="4" w:tplc="080A0003" w:tentative="1">
      <w:start w:val="1"/>
      <w:numFmt w:val="bullet"/>
      <w:lvlText w:val="o"/>
      <w:lvlJc w:val="left"/>
      <w:pPr>
        <w:ind w:left="4734" w:hanging="360"/>
      </w:pPr>
      <w:rPr>
        <w:rFonts w:ascii="Courier New" w:hAnsi="Courier New" w:cs="Courier New" w:hint="default"/>
      </w:rPr>
    </w:lvl>
    <w:lvl w:ilvl="5" w:tplc="080A0005" w:tentative="1">
      <w:start w:val="1"/>
      <w:numFmt w:val="bullet"/>
      <w:lvlText w:val=""/>
      <w:lvlJc w:val="left"/>
      <w:pPr>
        <w:ind w:left="5454" w:hanging="360"/>
      </w:pPr>
      <w:rPr>
        <w:rFonts w:ascii="Wingdings" w:hAnsi="Wingdings" w:hint="default"/>
      </w:rPr>
    </w:lvl>
    <w:lvl w:ilvl="6" w:tplc="080A0001" w:tentative="1">
      <w:start w:val="1"/>
      <w:numFmt w:val="bullet"/>
      <w:lvlText w:val=""/>
      <w:lvlJc w:val="left"/>
      <w:pPr>
        <w:ind w:left="6174" w:hanging="360"/>
      </w:pPr>
      <w:rPr>
        <w:rFonts w:ascii="Symbol" w:hAnsi="Symbol" w:hint="default"/>
      </w:rPr>
    </w:lvl>
    <w:lvl w:ilvl="7" w:tplc="080A0003" w:tentative="1">
      <w:start w:val="1"/>
      <w:numFmt w:val="bullet"/>
      <w:lvlText w:val="o"/>
      <w:lvlJc w:val="left"/>
      <w:pPr>
        <w:ind w:left="6894" w:hanging="360"/>
      </w:pPr>
      <w:rPr>
        <w:rFonts w:ascii="Courier New" w:hAnsi="Courier New" w:cs="Courier New" w:hint="default"/>
      </w:rPr>
    </w:lvl>
    <w:lvl w:ilvl="8" w:tplc="080A0005" w:tentative="1">
      <w:start w:val="1"/>
      <w:numFmt w:val="bullet"/>
      <w:lvlText w:val=""/>
      <w:lvlJc w:val="left"/>
      <w:pPr>
        <w:ind w:left="7614" w:hanging="360"/>
      </w:pPr>
      <w:rPr>
        <w:rFonts w:ascii="Wingdings" w:hAnsi="Wingdings" w:hint="default"/>
      </w:rPr>
    </w:lvl>
  </w:abstractNum>
  <w:abstractNum w:abstractNumId="17" w15:restartNumberingAfterBreak="0">
    <w:nsid w:val="41785C78"/>
    <w:multiLevelType w:val="hybridMultilevel"/>
    <w:tmpl w:val="FC40DCC6"/>
    <w:lvl w:ilvl="0" w:tplc="080A0009">
      <w:start w:val="1"/>
      <w:numFmt w:val="bullet"/>
      <w:lvlText w:val=""/>
      <w:lvlJc w:val="left"/>
      <w:pPr>
        <w:ind w:left="1854" w:hanging="360"/>
      </w:pPr>
      <w:rPr>
        <w:rFonts w:ascii="Wingdings" w:hAnsi="Wingdings" w:hint="default"/>
      </w:rPr>
    </w:lvl>
    <w:lvl w:ilvl="1" w:tplc="080A0003" w:tentative="1">
      <w:start w:val="1"/>
      <w:numFmt w:val="bullet"/>
      <w:lvlText w:val="o"/>
      <w:lvlJc w:val="left"/>
      <w:pPr>
        <w:ind w:left="2574" w:hanging="360"/>
      </w:pPr>
      <w:rPr>
        <w:rFonts w:ascii="Courier New" w:hAnsi="Courier New" w:cs="Courier New" w:hint="default"/>
      </w:rPr>
    </w:lvl>
    <w:lvl w:ilvl="2" w:tplc="080A0005" w:tentative="1">
      <w:start w:val="1"/>
      <w:numFmt w:val="bullet"/>
      <w:lvlText w:val=""/>
      <w:lvlJc w:val="left"/>
      <w:pPr>
        <w:ind w:left="3294" w:hanging="360"/>
      </w:pPr>
      <w:rPr>
        <w:rFonts w:ascii="Wingdings" w:hAnsi="Wingdings" w:hint="default"/>
      </w:rPr>
    </w:lvl>
    <w:lvl w:ilvl="3" w:tplc="080A0001" w:tentative="1">
      <w:start w:val="1"/>
      <w:numFmt w:val="bullet"/>
      <w:lvlText w:val=""/>
      <w:lvlJc w:val="left"/>
      <w:pPr>
        <w:ind w:left="4014" w:hanging="360"/>
      </w:pPr>
      <w:rPr>
        <w:rFonts w:ascii="Symbol" w:hAnsi="Symbol" w:hint="default"/>
      </w:rPr>
    </w:lvl>
    <w:lvl w:ilvl="4" w:tplc="080A0003" w:tentative="1">
      <w:start w:val="1"/>
      <w:numFmt w:val="bullet"/>
      <w:lvlText w:val="o"/>
      <w:lvlJc w:val="left"/>
      <w:pPr>
        <w:ind w:left="4734" w:hanging="360"/>
      </w:pPr>
      <w:rPr>
        <w:rFonts w:ascii="Courier New" w:hAnsi="Courier New" w:cs="Courier New" w:hint="default"/>
      </w:rPr>
    </w:lvl>
    <w:lvl w:ilvl="5" w:tplc="080A0005" w:tentative="1">
      <w:start w:val="1"/>
      <w:numFmt w:val="bullet"/>
      <w:lvlText w:val=""/>
      <w:lvlJc w:val="left"/>
      <w:pPr>
        <w:ind w:left="5454" w:hanging="360"/>
      </w:pPr>
      <w:rPr>
        <w:rFonts w:ascii="Wingdings" w:hAnsi="Wingdings" w:hint="default"/>
      </w:rPr>
    </w:lvl>
    <w:lvl w:ilvl="6" w:tplc="080A0001" w:tentative="1">
      <w:start w:val="1"/>
      <w:numFmt w:val="bullet"/>
      <w:lvlText w:val=""/>
      <w:lvlJc w:val="left"/>
      <w:pPr>
        <w:ind w:left="6174" w:hanging="360"/>
      </w:pPr>
      <w:rPr>
        <w:rFonts w:ascii="Symbol" w:hAnsi="Symbol" w:hint="default"/>
      </w:rPr>
    </w:lvl>
    <w:lvl w:ilvl="7" w:tplc="080A0003" w:tentative="1">
      <w:start w:val="1"/>
      <w:numFmt w:val="bullet"/>
      <w:lvlText w:val="o"/>
      <w:lvlJc w:val="left"/>
      <w:pPr>
        <w:ind w:left="6894" w:hanging="360"/>
      </w:pPr>
      <w:rPr>
        <w:rFonts w:ascii="Courier New" w:hAnsi="Courier New" w:cs="Courier New" w:hint="default"/>
      </w:rPr>
    </w:lvl>
    <w:lvl w:ilvl="8" w:tplc="080A0005" w:tentative="1">
      <w:start w:val="1"/>
      <w:numFmt w:val="bullet"/>
      <w:lvlText w:val=""/>
      <w:lvlJc w:val="left"/>
      <w:pPr>
        <w:ind w:left="7614" w:hanging="360"/>
      </w:pPr>
      <w:rPr>
        <w:rFonts w:ascii="Wingdings" w:hAnsi="Wingdings" w:hint="default"/>
      </w:rPr>
    </w:lvl>
  </w:abstractNum>
  <w:abstractNum w:abstractNumId="18" w15:restartNumberingAfterBreak="0">
    <w:nsid w:val="43985141"/>
    <w:multiLevelType w:val="hybridMultilevel"/>
    <w:tmpl w:val="DB3C0C16"/>
    <w:lvl w:ilvl="0" w:tplc="04090001">
      <w:start w:val="1"/>
      <w:numFmt w:val="bullet"/>
      <w:lvlText w:val=""/>
      <w:lvlJc w:val="left"/>
      <w:pPr>
        <w:ind w:left="780" w:hanging="360"/>
      </w:pPr>
      <w:rPr>
        <w:rFonts w:ascii="Symbol" w:hAnsi="Symbol"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19" w15:restartNumberingAfterBreak="0">
    <w:nsid w:val="44583599"/>
    <w:multiLevelType w:val="hybridMultilevel"/>
    <w:tmpl w:val="22C2E372"/>
    <w:lvl w:ilvl="0" w:tplc="FFD65ABA">
      <w:numFmt w:val="bullet"/>
      <w:lvlText w:val="•"/>
      <w:lvlJc w:val="left"/>
      <w:pPr>
        <w:ind w:left="1854" w:hanging="360"/>
      </w:pPr>
      <w:rPr>
        <w:rFonts w:ascii="Calibri" w:eastAsiaTheme="minorHAnsi" w:hAnsi="Calibri" w:cs="Calibri" w:hint="default"/>
      </w:rPr>
    </w:lvl>
    <w:lvl w:ilvl="1" w:tplc="FFFFFFFF" w:tentative="1">
      <w:start w:val="1"/>
      <w:numFmt w:val="bullet"/>
      <w:lvlText w:val="o"/>
      <w:lvlJc w:val="left"/>
      <w:pPr>
        <w:ind w:left="2574" w:hanging="360"/>
      </w:pPr>
      <w:rPr>
        <w:rFonts w:ascii="Courier New" w:hAnsi="Courier New" w:cs="Courier New" w:hint="default"/>
      </w:rPr>
    </w:lvl>
    <w:lvl w:ilvl="2" w:tplc="FFFFFFFF" w:tentative="1">
      <w:start w:val="1"/>
      <w:numFmt w:val="bullet"/>
      <w:lvlText w:val=""/>
      <w:lvlJc w:val="left"/>
      <w:pPr>
        <w:ind w:left="3294" w:hanging="360"/>
      </w:pPr>
      <w:rPr>
        <w:rFonts w:ascii="Wingdings" w:hAnsi="Wingdings" w:hint="default"/>
      </w:rPr>
    </w:lvl>
    <w:lvl w:ilvl="3" w:tplc="FFFFFFFF" w:tentative="1">
      <w:start w:val="1"/>
      <w:numFmt w:val="bullet"/>
      <w:lvlText w:val=""/>
      <w:lvlJc w:val="left"/>
      <w:pPr>
        <w:ind w:left="4014" w:hanging="360"/>
      </w:pPr>
      <w:rPr>
        <w:rFonts w:ascii="Symbol" w:hAnsi="Symbol" w:hint="default"/>
      </w:rPr>
    </w:lvl>
    <w:lvl w:ilvl="4" w:tplc="FFFFFFFF" w:tentative="1">
      <w:start w:val="1"/>
      <w:numFmt w:val="bullet"/>
      <w:lvlText w:val="o"/>
      <w:lvlJc w:val="left"/>
      <w:pPr>
        <w:ind w:left="4734" w:hanging="360"/>
      </w:pPr>
      <w:rPr>
        <w:rFonts w:ascii="Courier New" w:hAnsi="Courier New" w:cs="Courier New" w:hint="default"/>
      </w:rPr>
    </w:lvl>
    <w:lvl w:ilvl="5" w:tplc="FFFFFFFF" w:tentative="1">
      <w:start w:val="1"/>
      <w:numFmt w:val="bullet"/>
      <w:lvlText w:val=""/>
      <w:lvlJc w:val="left"/>
      <w:pPr>
        <w:ind w:left="5454" w:hanging="360"/>
      </w:pPr>
      <w:rPr>
        <w:rFonts w:ascii="Wingdings" w:hAnsi="Wingdings" w:hint="default"/>
      </w:rPr>
    </w:lvl>
    <w:lvl w:ilvl="6" w:tplc="FFFFFFFF" w:tentative="1">
      <w:start w:val="1"/>
      <w:numFmt w:val="bullet"/>
      <w:lvlText w:val=""/>
      <w:lvlJc w:val="left"/>
      <w:pPr>
        <w:ind w:left="6174" w:hanging="360"/>
      </w:pPr>
      <w:rPr>
        <w:rFonts w:ascii="Symbol" w:hAnsi="Symbol" w:hint="default"/>
      </w:rPr>
    </w:lvl>
    <w:lvl w:ilvl="7" w:tplc="FFFFFFFF" w:tentative="1">
      <w:start w:val="1"/>
      <w:numFmt w:val="bullet"/>
      <w:lvlText w:val="o"/>
      <w:lvlJc w:val="left"/>
      <w:pPr>
        <w:ind w:left="6894" w:hanging="360"/>
      </w:pPr>
      <w:rPr>
        <w:rFonts w:ascii="Courier New" w:hAnsi="Courier New" w:cs="Courier New" w:hint="default"/>
      </w:rPr>
    </w:lvl>
    <w:lvl w:ilvl="8" w:tplc="FFFFFFFF" w:tentative="1">
      <w:start w:val="1"/>
      <w:numFmt w:val="bullet"/>
      <w:lvlText w:val=""/>
      <w:lvlJc w:val="left"/>
      <w:pPr>
        <w:ind w:left="7614" w:hanging="360"/>
      </w:pPr>
      <w:rPr>
        <w:rFonts w:ascii="Wingdings" w:hAnsi="Wingdings" w:hint="default"/>
      </w:rPr>
    </w:lvl>
  </w:abstractNum>
  <w:abstractNum w:abstractNumId="20" w15:restartNumberingAfterBreak="0">
    <w:nsid w:val="44C91E88"/>
    <w:multiLevelType w:val="hybridMultilevel"/>
    <w:tmpl w:val="1996131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4AE15AC0"/>
    <w:multiLevelType w:val="hybridMultilevel"/>
    <w:tmpl w:val="743489CE"/>
    <w:lvl w:ilvl="0" w:tplc="37482CB2">
      <w:start w:val="1"/>
      <w:numFmt w:val="bullet"/>
      <w:lvlText w:val=""/>
      <w:lvlJc w:val="left"/>
      <w:pPr>
        <w:ind w:left="1854" w:hanging="360"/>
      </w:pPr>
      <w:rPr>
        <w:rFonts w:ascii="Wingdings" w:hAnsi="Wingdings" w:hint="default"/>
        <w:color w:val="0070C0"/>
      </w:rPr>
    </w:lvl>
    <w:lvl w:ilvl="1" w:tplc="080A0003" w:tentative="1">
      <w:start w:val="1"/>
      <w:numFmt w:val="bullet"/>
      <w:lvlText w:val="o"/>
      <w:lvlJc w:val="left"/>
      <w:pPr>
        <w:ind w:left="2574" w:hanging="360"/>
      </w:pPr>
      <w:rPr>
        <w:rFonts w:ascii="Courier New" w:hAnsi="Courier New" w:cs="Courier New" w:hint="default"/>
      </w:rPr>
    </w:lvl>
    <w:lvl w:ilvl="2" w:tplc="080A0005" w:tentative="1">
      <w:start w:val="1"/>
      <w:numFmt w:val="bullet"/>
      <w:lvlText w:val=""/>
      <w:lvlJc w:val="left"/>
      <w:pPr>
        <w:ind w:left="3294" w:hanging="360"/>
      </w:pPr>
      <w:rPr>
        <w:rFonts w:ascii="Wingdings" w:hAnsi="Wingdings" w:hint="default"/>
      </w:rPr>
    </w:lvl>
    <w:lvl w:ilvl="3" w:tplc="080A0001" w:tentative="1">
      <w:start w:val="1"/>
      <w:numFmt w:val="bullet"/>
      <w:lvlText w:val=""/>
      <w:lvlJc w:val="left"/>
      <w:pPr>
        <w:ind w:left="4014" w:hanging="360"/>
      </w:pPr>
      <w:rPr>
        <w:rFonts w:ascii="Symbol" w:hAnsi="Symbol" w:hint="default"/>
      </w:rPr>
    </w:lvl>
    <w:lvl w:ilvl="4" w:tplc="080A0003" w:tentative="1">
      <w:start w:val="1"/>
      <w:numFmt w:val="bullet"/>
      <w:lvlText w:val="o"/>
      <w:lvlJc w:val="left"/>
      <w:pPr>
        <w:ind w:left="4734" w:hanging="360"/>
      </w:pPr>
      <w:rPr>
        <w:rFonts w:ascii="Courier New" w:hAnsi="Courier New" w:cs="Courier New" w:hint="default"/>
      </w:rPr>
    </w:lvl>
    <w:lvl w:ilvl="5" w:tplc="080A0005" w:tentative="1">
      <w:start w:val="1"/>
      <w:numFmt w:val="bullet"/>
      <w:lvlText w:val=""/>
      <w:lvlJc w:val="left"/>
      <w:pPr>
        <w:ind w:left="5454" w:hanging="360"/>
      </w:pPr>
      <w:rPr>
        <w:rFonts w:ascii="Wingdings" w:hAnsi="Wingdings" w:hint="default"/>
      </w:rPr>
    </w:lvl>
    <w:lvl w:ilvl="6" w:tplc="080A0001" w:tentative="1">
      <w:start w:val="1"/>
      <w:numFmt w:val="bullet"/>
      <w:lvlText w:val=""/>
      <w:lvlJc w:val="left"/>
      <w:pPr>
        <w:ind w:left="6174" w:hanging="360"/>
      </w:pPr>
      <w:rPr>
        <w:rFonts w:ascii="Symbol" w:hAnsi="Symbol" w:hint="default"/>
      </w:rPr>
    </w:lvl>
    <w:lvl w:ilvl="7" w:tplc="080A0003" w:tentative="1">
      <w:start w:val="1"/>
      <w:numFmt w:val="bullet"/>
      <w:lvlText w:val="o"/>
      <w:lvlJc w:val="left"/>
      <w:pPr>
        <w:ind w:left="6894" w:hanging="360"/>
      </w:pPr>
      <w:rPr>
        <w:rFonts w:ascii="Courier New" w:hAnsi="Courier New" w:cs="Courier New" w:hint="default"/>
      </w:rPr>
    </w:lvl>
    <w:lvl w:ilvl="8" w:tplc="080A0005" w:tentative="1">
      <w:start w:val="1"/>
      <w:numFmt w:val="bullet"/>
      <w:lvlText w:val=""/>
      <w:lvlJc w:val="left"/>
      <w:pPr>
        <w:ind w:left="7614" w:hanging="360"/>
      </w:pPr>
      <w:rPr>
        <w:rFonts w:ascii="Wingdings" w:hAnsi="Wingdings" w:hint="default"/>
      </w:rPr>
    </w:lvl>
  </w:abstractNum>
  <w:abstractNum w:abstractNumId="22" w15:restartNumberingAfterBreak="0">
    <w:nsid w:val="4D3F3B16"/>
    <w:multiLevelType w:val="hybridMultilevel"/>
    <w:tmpl w:val="892AB9A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61332B81"/>
    <w:multiLevelType w:val="hybridMultilevel"/>
    <w:tmpl w:val="744CFA0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6EBE4A42"/>
    <w:multiLevelType w:val="hybridMultilevel"/>
    <w:tmpl w:val="32183D0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6FE32DDD"/>
    <w:multiLevelType w:val="hybridMultilevel"/>
    <w:tmpl w:val="B48AA936"/>
    <w:lvl w:ilvl="0" w:tplc="FFD65ABA">
      <w:numFmt w:val="bullet"/>
      <w:lvlText w:val="•"/>
      <w:lvlJc w:val="left"/>
      <w:pPr>
        <w:ind w:left="1854" w:hanging="360"/>
      </w:pPr>
      <w:rPr>
        <w:rFonts w:ascii="Calibri" w:eastAsiaTheme="minorHAnsi" w:hAnsi="Calibri" w:cs="Calibri" w:hint="default"/>
      </w:rPr>
    </w:lvl>
    <w:lvl w:ilvl="1" w:tplc="FFFFFFFF" w:tentative="1">
      <w:start w:val="1"/>
      <w:numFmt w:val="bullet"/>
      <w:lvlText w:val="o"/>
      <w:lvlJc w:val="left"/>
      <w:pPr>
        <w:ind w:left="2574" w:hanging="360"/>
      </w:pPr>
      <w:rPr>
        <w:rFonts w:ascii="Courier New" w:hAnsi="Courier New" w:cs="Courier New" w:hint="default"/>
      </w:rPr>
    </w:lvl>
    <w:lvl w:ilvl="2" w:tplc="FFFFFFFF" w:tentative="1">
      <w:start w:val="1"/>
      <w:numFmt w:val="bullet"/>
      <w:lvlText w:val=""/>
      <w:lvlJc w:val="left"/>
      <w:pPr>
        <w:ind w:left="3294" w:hanging="360"/>
      </w:pPr>
      <w:rPr>
        <w:rFonts w:ascii="Wingdings" w:hAnsi="Wingdings" w:hint="default"/>
      </w:rPr>
    </w:lvl>
    <w:lvl w:ilvl="3" w:tplc="FFFFFFFF" w:tentative="1">
      <w:start w:val="1"/>
      <w:numFmt w:val="bullet"/>
      <w:lvlText w:val=""/>
      <w:lvlJc w:val="left"/>
      <w:pPr>
        <w:ind w:left="4014" w:hanging="360"/>
      </w:pPr>
      <w:rPr>
        <w:rFonts w:ascii="Symbol" w:hAnsi="Symbol" w:hint="default"/>
      </w:rPr>
    </w:lvl>
    <w:lvl w:ilvl="4" w:tplc="FFFFFFFF" w:tentative="1">
      <w:start w:val="1"/>
      <w:numFmt w:val="bullet"/>
      <w:lvlText w:val="o"/>
      <w:lvlJc w:val="left"/>
      <w:pPr>
        <w:ind w:left="4734" w:hanging="360"/>
      </w:pPr>
      <w:rPr>
        <w:rFonts w:ascii="Courier New" w:hAnsi="Courier New" w:cs="Courier New" w:hint="default"/>
      </w:rPr>
    </w:lvl>
    <w:lvl w:ilvl="5" w:tplc="FFFFFFFF" w:tentative="1">
      <w:start w:val="1"/>
      <w:numFmt w:val="bullet"/>
      <w:lvlText w:val=""/>
      <w:lvlJc w:val="left"/>
      <w:pPr>
        <w:ind w:left="5454" w:hanging="360"/>
      </w:pPr>
      <w:rPr>
        <w:rFonts w:ascii="Wingdings" w:hAnsi="Wingdings" w:hint="default"/>
      </w:rPr>
    </w:lvl>
    <w:lvl w:ilvl="6" w:tplc="FFFFFFFF" w:tentative="1">
      <w:start w:val="1"/>
      <w:numFmt w:val="bullet"/>
      <w:lvlText w:val=""/>
      <w:lvlJc w:val="left"/>
      <w:pPr>
        <w:ind w:left="6174" w:hanging="360"/>
      </w:pPr>
      <w:rPr>
        <w:rFonts w:ascii="Symbol" w:hAnsi="Symbol" w:hint="default"/>
      </w:rPr>
    </w:lvl>
    <w:lvl w:ilvl="7" w:tplc="FFFFFFFF" w:tentative="1">
      <w:start w:val="1"/>
      <w:numFmt w:val="bullet"/>
      <w:lvlText w:val="o"/>
      <w:lvlJc w:val="left"/>
      <w:pPr>
        <w:ind w:left="6894" w:hanging="360"/>
      </w:pPr>
      <w:rPr>
        <w:rFonts w:ascii="Courier New" w:hAnsi="Courier New" w:cs="Courier New" w:hint="default"/>
      </w:rPr>
    </w:lvl>
    <w:lvl w:ilvl="8" w:tplc="FFFFFFFF" w:tentative="1">
      <w:start w:val="1"/>
      <w:numFmt w:val="bullet"/>
      <w:lvlText w:val=""/>
      <w:lvlJc w:val="left"/>
      <w:pPr>
        <w:ind w:left="7614" w:hanging="360"/>
      </w:pPr>
      <w:rPr>
        <w:rFonts w:ascii="Wingdings" w:hAnsi="Wingdings" w:hint="default"/>
      </w:rPr>
    </w:lvl>
  </w:abstractNum>
  <w:abstractNum w:abstractNumId="26" w15:restartNumberingAfterBreak="0">
    <w:nsid w:val="753A121B"/>
    <w:multiLevelType w:val="hybridMultilevel"/>
    <w:tmpl w:val="92D0C64A"/>
    <w:lvl w:ilvl="0" w:tplc="080A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77106266"/>
    <w:multiLevelType w:val="hybridMultilevel"/>
    <w:tmpl w:val="5A04A2D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790D3628"/>
    <w:multiLevelType w:val="hybridMultilevel"/>
    <w:tmpl w:val="B194F41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79D712BE"/>
    <w:multiLevelType w:val="hybridMultilevel"/>
    <w:tmpl w:val="660AFE82"/>
    <w:lvl w:ilvl="0" w:tplc="080A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7F943771"/>
    <w:multiLevelType w:val="hybridMultilevel"/>
    <w:tmpl w:val="70B095B2"/>
    <w:lvl w:ilvl="0" w:tplc="FFD65ABA">
      <w:numFmt w:val="bullet"/>
      <w:lvlText w:val="•"/>
      <w:lvlJc w:val="left"/>
      <w:pPr>
        <w:ind w:left="1854" w:hanging="360"/>
      </w:pPr>
      <w:rPr>
        <w:rFonts w:ascii="Calibri" w:eastAsiaTheme="minorHAnsi" w:hAnsi="Calibri" w:cs="Calibri" w:hint="default"/>
      </w:rPr>
    </w:lvl>
    <w:lvl w:ilvl="1" w:tplc="080A0003" w:tentative="1">
      <w:start w:val="1"/>
      <w:numFmt w:val="bullet"/>
      <w:lvlText w:val="o"/>
      <w:lvlJc w:val="left"/>
      <w:pPr>
        <w:ind w:left="2574" w:hanging="360"/>
      </w:pPr>
      <w:rPr>
        <w:rFonts w:ascii="Courier New" w:hAnsi="Courier New" w:cs="Courier New" w:hint="default"/>
      </w:rPr>
    </w:lvl>
    <w:lvl w:ilvl="2" w:tplc="080A0005" w:tentative="1">
      <w:start w:val="1"/>
      <w:numFmt w:val="bullet"/>
      <w:lvlText w:val=""/>
      <w:lvlJc w:val="left"/>
      <w:pPr>
        <w:ind w:left="3294" w:hanging="360"/>
      </w:pPr>
      <w:rPr>
        <w:rFonts w:ascii="Wingdings" w:hAnsi="Wingdings" w:hint="default"/>
      </w:rPr>
    </w:lvl>
    <w:lvl w:ilvl="3" w:tplc="080A0001" w:tentative="1">
      <w:start w:val="1"/>
      <w:numFmt w:val="bullet"/>
      <w:lvlText w:val=""/>
      <w:lvlJc w:val="left"/>
      <w:pPr>
        <w:ind w:left="4014" w:hanging="360"/>
      </w:pPr>
      <w:rPr>
        <w:rFonts w:ascii="Symbol" w:hAnsi="Symbol" w:hint="default"/>
      </w:rPr>
    </w:lvl>
    <w:lvl w:ilvl="4" w:tplc="080A0003" w:tentative="1">
      <w:start w:val="1"/>
      <w:numFmt w:val="bullet"/>
      <w:lvlText w:val="o"/>
      <w:lvlJc w:val="left"/>
      <w:pPr>
        <w:ind w:left="4734" w:hanging="360"/>
      </w:pPr>
      <w:rPr>
        <w:rFonts w:ascii="Courier New" w:hAnsi="Courier New" w:cs="Courier New" w:hint="default"/>
      </w:rPr>
    </w:lvl>
    <w:lvl w:ilvl="5" w:tplc="080A0005" w:tentative="1">
      <w:start w:val="1"/>
      <w:numFmt w:val="bullet"/>
      <w:lvlText w:val=""/>
      <w:lvlJc w:val="left"/>
      <w:pPr>
        <w:ind w:left="5454" w:hanging="360"/>
      </w:pPr>
      <w:rPr>
        <w:rFonts w:ascii="Wingdings" w:hAnsi="Wingdings" w:hint="default"/>
      </w:rPr>
    </w:lvl>
    <w:lvl w:ilvl="6" w:tplc="080A0001" w:tentative="1">
      <w:start w:val="1"/>
      <w:numFmt w:val="bullet"/>
      <w:lvlText w:val=""/>
      <w:lvlJc w:val="left"/>
      <w:pPr>
        <w:ind w:left="6174" w:hanging="360"/>
      </w:pPr>
      <w:rPr>
        <w:rFonts w:ascii="Symbol" w:hAnsi="Symbol" w:hint="default"/>
      </w:rPr>
    </w:lvl>
    <w:lvl w:ilvl="7" w:tplc="080A0003" w:tentative="1">
      <w:start w:val="1"/>
      <w:numFmt w:val="bullet"/>
      <w:lvlText w:val="o"/>
      <w:lvlJc w:val="left"/>
      <w:pPr>
        <w:ind w:left="6894" w:hanging="360"/>
      </w:pPr>
      <w:rPr>
        <w:rFonts w:ascii="Courier New" w:hAnsi="Courier New" w:cs="Courier New" w:hint="default"/>
      </w:rPr>
    </w:lvl>
    <w:lvl w:ilvl="8" w:tplc="080A0005" w:tentative="1">
      <w:start w:val="1"/>
      <w:numFmt w:val="bullet"/>
      <w:lvlText w:val=""/>
      <w:lvlJc w:val="left"/>
      <w:pPr>
        <w:ind w:left="7614" w:hanging="360"/>
      </w:pPr>
      <w:rPr>
        <w:rFonts w:ascii="Wingdings" w:hAnsi="Wingdings" w:hint="default"/>
      </w:rPr>
    </w:lvl>
  </w:abstractNum>
  <w:num w:numId="1" w16cid:durableId="2041516149">
    <w:abstractNumId w:val="13"/>
  </w:num>
  <w:num w:numId="2" w16cid:durableId="1808694418">
    <w:abstractNumId w:val="17"/>
  </w:num>
  <w:num w:numId="3" w16cid:durableId="1728382665">
    <w:abstractNumId w:val="10"/>
  </w:num>
  <w:num w:numId="4" w16cid:durableId="751704393">
    <w:abstractNumId w:val="21"/>
  </w:num>
  <w:num w:numId="5" w16cid:durableId="383262397">
    <w:abstractNumId w:val="11"/>
  </w:num>
  <w:num w:numId="6" w16cid:durableId="1815171424">
    <w:abstractNumId w:val="3"/>
  </w:num>
  <w:num w:numId="7" w16cid:durableId="1224489116">
    <w:abstractNumId w:val="30"/>
  </w:num>
  <w:num w:numId="8" w16cid:durableId="838926687">
    <w:abstractNumId w:val="16"/>
  </w:num>
  <w:num w:numId="9" w16cid:durableId="473332435">
    <w:abstractNumId w:val="4"/>
  </w:num>
  <w:num w:numId="10" w16cid:durableId="1614899241">
    <w:abstractNumId w:val="5"/>
  </w:num>
  <w:num w:numId="11" w16cid:durableId="255216130">
    <w:abstractNumId w:val="8"/>
  </w:num>
  <w:num w:numId="12" w16cid:durableId="2133592505">
    <w:abstractNumId w:val="19"/>
  </w:num>
  <w:num w:numId="13" w16cid:durableId="124855148">
    <w:abstractNumId w:val="6"/>
  </w:num>
  <w:num w:numId="14" w16cid:durableId="1079132546">
    <w:abstractNumId w:val="25"/>
  </w:num>
  <w:num w:numId="15" w16cid:durableId="158347567">
    <w:abstractNumId w:val="7"/>
  </w:num>
  <w:num w:numId="16" w16cid:durableId="1133521925">
    <w:abstractNumId w:val="29"/>
  </w:num>
  <w:num w:numId="17" w16cid:durableId="1121799956">
    <w:abstractNumId w:val="26"/>
  </w:num>
  <w:num w:numId="18" w16cid:durableId="1007290195">
    <w:abstractNumId w:val="12"/>
  </w:num>
  <w:num w:numId="19" w16cid:durableId="1572738123">
    <w:abstractNumId w:val="15"/>
  </w:num>
  <w:num w:numId="20" w16cid:durableId="1784768711">
    <w:abstractNumId w:val="23"/>
  </w:num>
  <w:num w:numId="21" w16cid:durableId="396783368">
    <w:abstractNumId w:val="20"/>
  </w:num>
  <w:num w:numId="22" w16cid:durableId="2076510003">
    <w:abstractNumId w:val="24"/>
  </w:num>
  <w:num w:numId="23" w16cid:durableId="369109918">
    <w:abstractNumId w:val="0"/>
  </w:num>
  <w:num w:numId="24" w16cid:durableId="783696103">
    <w:abstractNumId w:val="9"/>
  </w:num>
  <w:num w:numId="25" w16cid:durableId="109251821">
    <w:abstractNumId w:val="2"/>
  </w:num>
  <w:num w:numId="26" w16cid:durableId="1957061284">
    <w:abstractNumId w:val="27"/>
  </w:num>
  <w:num w:numId="27" w16cid:durableId="1943418187">
    <w:abstractNumId w:val="22"/>
  </w:num>
  <w:num w:numId="28" w16cid:durableId="300816310">
    <w:abstractNumId w:val="18"/>
  </w:num>
  <w:num w:numId="29" w16cid:durableId="1197159337">
    <w:abstractNumId w:val="1"/>
  </w:num>
  <w:num w:numId="30" w16cid:durableId="1433167734">
    <w:abstractNumId w:val="28"/>
  </w:num>
  <w:num w:numId="31" w16cid:durableId="1907102296">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6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34E00"/>
    <w:rsid w:val="00002A1C"/>
    <w:rsid w:val="00013425"/>
    <w:rsid w:val="000216E5"/>
    <w:rsid w:val="00024237"/>
    <w:rsid w:val="00031D33"/>
    <w:rsid w:val="0003243C"/>
    <w:rsid w:val="00034E00"/>
    <w:rsid w:val="00043B08"/>
    <w:rsid w:val="00071F13"/>
    <w:rsid w:val="000720C7"/>
    <w:rsid w:val="00074DF5"/>
    <w:rsid w:val="00075BA7"/>
    <w:rsid w:val="000807A7"/>
    <w:rsid w:val="0009124D"/>
    <w:rsid w:val="00097979"/>
    <w:rsid w:val="000A0A8A"/>
    <w:rsid w:val="000A1781"/>
    <w:rsid w:val="000A779E"/>
    <w:rsid w:val="000C38A4"/>
    <w:rsid w:val="000C5C52"/>
    <w:rsid w:val="000D3F5D"/>
    <w:rsid w:val="000E0329"/>
    <w:rsid w:val="000E1158"/>
    <w:rsid w:val="000E574A"/>
    <w:rsid w:val="000E64E3"/>
    <w:rsid w:val="000E6C9C"/>
    <w:rsid w:val="00100783"/>
    <w:rsid w:val="0010200F"/>
    <w:rsid w:val="001028CD"/>
    <w:rsid w:val="00103378"/>
    <w:rsid w:val="001060CF"/>
    <w:rsid w:val="00106CA1"/>
    <w:rsid w:val="00121A9C"/>
    <w:rsid w:val="00121C48"/>
    <w:rsid w:val="00126B33"/>
    <w:rsid w:val="00134CAB"/>
    <w:rsid w:val="00135AB0"/>
    <w:rsid w:val="00140A4C"/>
    <w:rsid w:val="00143837"/>
    <w:rsid w:val="001504CE"/>
    <w:rsid w:val="0015173C"/>
    <w:rsid w:val="00155A2F"/>
    <w:rsid w:val="00156E62"/>
    <w:rsid w:val="001572F7"/>
    <w:rsid w:val="001647D2"/>
    <w:rsid w:val="00174165"/>
    <w:rsid w:val="001A22C5"/>
    <w:rsid w:val="001B3BD8"/>
    <w:rsid w:val="001C33E1"/>
    <w:rsid w:val="001C6EE2"/>
    <w:rsid w:val="001D2B8A"/>
    <w:rsid w:val="001D2D31"/>
    <w:rsid w:val="001E07B0"/>
    <w:rsid w:val="001E13F3"/>
    <w:rsid w:val="001E2539"/>
    <w:rsid w:val="001F1627"/>
    <w:rsid w:val="001F1BFD"/>
    <w:rsid w:val="0020003A"/>
    <w:rsid w:val="002002AF"/>
    <w:rsid w:val="0020419A"/>
    <w:rsid w:val="00214E16"/>
    <w:rsid w:val="002326E4"/>
    <w:rsid w:val="00243B75"/>
    <w:rsid w:val="002534AE"/>
    <w:rsid w:val="00254A0E"/>
    <w:rsid w:val="0025621B"/>
    <w:rsid w:val="00260D53"/>
    <w:rsid w:val="00264832"/>
    <w:rsid w:val="00273F51"/>
    <w:rsid w:val="00281FA5"/>
    <w:rsid w:val="002834A4"/>
    <w:rsid w:val="0029444F"/>
    <w:rsid w:val="002958E6"/>
    <w:rsid w:val="0029659D"/>
    <w:rsid w:val="002A5D85"/>
    <w:rsid w:val="002B1CC9"/>
    <w:rsid w:val="002B492D"/>
    <w:rsid w:val="002B6073"/>
    <w:rsid w:val="002C3469"/>
    <w:rsid w:val="002D06B5"/>
    <w:rsid w:val="002D38F5"/>
    <w:rsid w:val="002E667E"/>
    <w:rsid w:val="002E7C7A"/>
    <w:rsid w:val="002F1BB0"/>
    <w:rsid w:val="00300516"/>
    <w:rsid w:val="00300E80"/>
    <w:rsid w:val="00303C13"/>
    <w:rsid w:val="00322C06"/>
    <w:rsid w:val="00324C11"/>
    <w:rsid w:val="00332B83"/>
    <w:rsid w:val="00344D0E"/>
    <w:rsid w:val="003544FA"/>
    <w:rsid w:val="003617C7"/>
    <w:rsid w:val="00362109"/>
    <w:rsid w:val="003634BB"/>
    <w:rsid w:val="0036453B"/>
    <w:rsid w:val="003677C1"/>
    <w:rsid w:val="0037082D"/>
    <w:rsid w:val="00371E0D"/>
    <w:rsid w:val="00395ED0"/>
    <w:rsid w:val="003A4299"/>
    <w:rsid w:val="003A55AD"/>
    <w:rsid w:val="003B0323"/>
    <w:rsid w:val="003B03EB"/>
    <w:rsid w:val="003C6DCC"/>
    <w:rsid w:val="003E0E01"/>
    <w:rsid w:val="003F1F24"/>
    <w:rsid w:val="00403C2F"/>
    <w:rsid w:val="0040412A"/>
    <w:rsid w:val="004070CD"/>
    <w:rsid w:val="00410C8B"/>
    <w:rsid w:val="0041425C"/>
    <w:rsid w:val="0042229D"/>
    <w:rsid w:val="004232EA"/>
    <w:rsid w:val="004271A0"/>
    <w:rsid w:val="00427CF7"/>
    <w:rsid w:val="004400C1"/>
    <w:rsid w:val="00443BD5"/>
    <w:rsid w:val="0044575B"/>
    <w:rsid w:val="004561D5"/>
    <w:rsid w:val="00471B03"/>
    <w:rsid w:val="0049034A"/>
    <w:rsid w:val="0049295D"/>
    <w:rsid w:val="004A1A85"/>
    <w:rsid w:val="004C6AE9"/>
    <w:rsid w:val="004C7D30"/>
    <w:rsid w:val="004D2FAF"/>
    <w:rsid w:val="004D464E"/>
    <w:rsid w:val="004E0A61"/>
    <w:rsid w:val="004E1A10"/>
    <w:rsid w:val="004F0C03"/>
    <w:rsid w:val="004F69F6"/>
    <w:rsid w:val="00501BF5"/>
    <w:rsid w:val="0050291D"/>
    <w:rsid w:val="00510C3E"/>
    <w:rsid w:val="0051429A"/>
    <w:rsid w:val="0052782F"/>
    <w:rsid w:val="00536E36"/>
    <w:rsid w:val="005412B9"/>
    <w:rsid w:val="00551F2F"/>
    <w:rsid w:val="0055276D"/>
    <w:rsid w:val="00575C9E"/>
    <w:rsid w:val="00584EB4"/>
    <w:rsid w:val="00585B97"/>
    <w:rsid w:val="00597417"/>
    <w:rsid w:val="005A07A8"/>
    <w:rsid w:val="005A7354"/>
    <w:rsid w:val="005B0633"/>
    <w:rsid w:val="005C07B6"/>
    <w:rsid w:val="005D2E29"/>
    <w:rsid w:val="005D3374"/>
    <w:rsid w:val="005D34DE"/>
    <w:rsid w:val="005D4F40"/>
    <w:rsid w:val="005D54CD"/>
    <w:rsid w:val="005D7169"/>
    <w:rsid w:val="005F22F0"/>
    <w:rsid w:val="005F6233"/>
    <w:rsid w:val="006042B5"/>
    <w:rsid w:val="00613E45"/>
    <w:rsid w:val="0061422D"/>
    <w:rsid w:val="00637F88"/>
    <w:rsid w:val="0064696E"/>
    <w:rsid w:val="00650918"/>
    <w:rsid w:val="0065437E"/>
    <w:rsid w:val="00654C14"/>
    <w:rsid w:val="006612D7"/>
    <w:rsid w:val="006725BE"/>
    <w:rsid w:val="00673485"/>
    <w:rsid w:val="00680C07"/>
    <w:rsid w:val="00682C75"/>
    <w:rsid w:val="00684446"/>
    <w:rsid w:val="00690F82"/>
    <w:rsid w:val="0069111E"/>
    <w:rsid w:val="00691490"/>
    <w:rsid w:val="00696CFF"/>
    <w:rsid w:val="006A454D"/>
    <w:rsid w:val="006A4DA3"/>
    <w:rsid w:val="006A75F7"/>
    <w:rsid w:val="006C0040"/>
    <w:rsid w:val="006C6C10"/>
    <w:rsid w:val="006D31FB"/>
    <w:rsid w:val="006E3DB0"/>
    <w:rsid w:val="00700E78"/>
    <w:rsid w:val="0071570F"/>
    <w:rsid w:val="007237F2"/>
    <w:rsid w:val="00726746"/>
    <w:rsid w:val="00751890"/>
    <w:rsid w:val="00755342"/>
    <w:rsid w:val="00770F85"/>
    <w:rsid w:val="00776ED8"/>
    <w:rsid w:val="00777E78"/>
    <w:rsid w:val="00780F9D"/>
    <w:rsid w:val="00781085"/>
    <w:rsid w:val="007828B7"/>
    <w:rsid w:val="00791319"/>
    <w:rsid w:val="00796013"/>
    <w:rsid w:val="0079616B"/>
    <w:rsid w:val="007A075A"/>
    <w:rsid w:val="007B6B27"/>
    <w:rsid w:val="007D60E7"/>
    <w:rsid w:val="007E009E"/>
    <w:rsid w:val="007E02D4"/>
    <w:rsid w:val="007F44BE"/>
    <w:rsid w:val="007F7085"/>
    <w:rsid w:val="00820C29"/>
    <w:rsid w:val="00822533"/>
    <w:rsid w:val="008248E3"/>
    <w:rsid w:val="008308BF"/>
    <w:rsid w:val="008431C1"/>
    <w:rsid w:val="00843384"/>
    <w:rsid w:val="00856BB1"/>
    <w:rsid w:val="00860D09"/>
    <w:rsid w:val="00861BC0"/>
    <w:rsid w:val="00867D25"/>
    <w:rsid w:val="008739AE"/>
    <w:rsid w:val="0087790F"/>
    <w:rsid w:val="00880339"/>
    <w:rsid w:val="0088356C"/>
    <w:rsid w:val="0089391F"/>
    <w:rsid w:val="008956AD"/>
    <w:rsid w:val="008A39D2"/>
    <w:rsid w:val="008A3DFD"/>
    <w:rsid w:val="008B3CF8"/>
    <w:rsid w:val="008C6D09"/>
    <w:rsid w:val="008D117D"/>
    <w:rsid w:val="008E67E9"/>
    <w:rsid w:val="008F1288"/>
    <w:rsid w:val="008F472C"/>
    <w:rsid w:val="00901037"/>
    <w:rsid w:val="00914D79"/>
    <w:rsid w:val="00920FBB"/>
    <w:rsid w:val="0093006B"/>
    <w:rsid w:val="009300DF"/>
    <w:rsid w:val="00957BA4"/>
    <w:rsid w:val="00974A24"/>
    <w:rsid w:val="0099505F"/>
    <w:rsid w:val="009960BF"/>
    <w:rsid w:val="009A132B"/>
    <w:rsid w:val="009A1992"/>
    <w:rsid w:val="009A3C29"/>
    <w:rsid w:val="009B5561"/>
    <w:rsid w:val="009B7733"/>
    <w:rsid w:val="009C027D"/>
    <w:rsid w:val="009D07B5"/>
    <w:rsid w:val="009D1A1A"/>
    <w:rsid w:val="009D3287"/>
    <w:rsid w:val="009D49C5"/>
    <w:rsid w:val="009E697C"/>
    <w:rsid w:val="009E6A71"/>
    <w:rsid w:val="009F3A16"/>
    <w:rsid w:val="009F3EFD"/>
    <w:rsid w:val="009F7E1E"/>
    <w:rsid w:val="00A056F8"/>
    <w:rsid w:val="00A14AB4"/>
    <w:rsid w:val="00A1539A"/>
    <w:rsid w:val="00A178E0"/>
    <w:rsid w:val="00A211CE"/>
    <w:rsid w:val="00A439B2"/>
    <w:rsid w:val="00A43A83"/>
    <w:rsid w:val="00A46E72"/>
    <w:rsid w:val="00A47445"/>
    <w:rsid w:val="00A523DA"/>
    <w:rsid w:val="00A57D3B"/>
    <w:rsid w:val="00A743D8"/>
    <w:rsid w:val="00A872A0"/>
    <w:rsid w:val="00A91163"/>
    <w:rsid w:val="00AA40BA"/>
    <w:rsid w:val="00AB6DEF"/>
    <w:rsid w:val="00AB6FFA"/>
    <w:rsid w:val="00AB709C"/>
    <w:rsid w:val="00AD2B68"/>
    <w:rsid w:val="00AE3B9B"/>
    <w:rsid w:val="00AF4119"/>
    <w:rsid w:val="00AF649D"/>
    <w:rsid w:val="00B01B8C"/>
    <w:rsid w:val="00B06E54"/>
    <w:rsid w:val="00B10845"/>
    <w:rsid w:val="00B127CA"/>
    <w:rsid w:val="00B17CBF"/>
    <w:rsid w:val="00B17D1D"/>
    <w:rsid w:val="00B17FB2"/>
    <w:rsid w:val="00B2390A"/>
    <w:rsid w:val="00B41831"/>
    <w:rsid w:val="00B44192"/>
    <w:rsid w:val="00B453E6"/>
    <w:rsid w:val="00B50FF5"/>
    <w:rsid w:val="00B5720D"/>
    <w:rsid w:val="00B82DF6"/>
    <w:rsid w:val="00B9024C"/>
    <w:rsid w:val="00B9264D"/>
    <w:rsid w:val="00BB0B86"/>
    <w:rsid w:val="00BC21BE"/>
    <w:rsid w:val="00BC70F8"/>
    <w:rsid w:val="00BC7F5E"/>
    <w:rsid w:val="00BD2CB6"/>
    <w:rsid w:val="00BD7C19"/>
    <w:rsid w:val="00BE303C"/>
    <w:rsid w:val="00BE7D4D"/>
    <w:rsid w:val="00BF1634"/>
    <w:rsid w:val="00BF5AC8"/>
    <w:rsid w:val="00C04C4C"/>
    <w:rsid w:val="00C06EAB"/>
    <w:rsid w:val="00C10189"/>
    <w:rsid w:val="00C15F40"/>
    <w:rsid w:val="00C360A1"/>
    <w:rsid w:val="00C36858"/>
    <w:rsid w:val="00C45439"/>
    <w:rsid w:val="00C72348"/>
    <w:rsid w:val="00C7768F"/>
    <w:rsid w:val="00C83D69"/>
    <w:rsid w:val="00C84F28"/>
    <w:rsid w:val="00C8606F"/>
    <w:rsid w:val="00C91648"/>
    <w:rsid w:val="00C91669"/>
    <w:rsid w:val="00C91889"/>
    <w:rsid w:val="00C97F17"/>
    <w:rsid w:val="00CB00C3"/>
    <w:rsid w:val="00CB686A"/>
    <w:rsid w:val="00CB7FAB"/>
    <w:rsid w:val="00CC3308"/>
    <w:rsid w:val="00CD1CAE"/>
    <w:rsid w:val="00CE02B0"/>
    <w:rsid w:val="00CE12BE"/>
    <w:rsid w:val="00CE3539"/>
    <w:rsid w:val="00CE5157"/>
    <w:rsid w:val="00CE6324"/>
    <w:rsid w:val="00D05D65"/>
    <w:rsid w:val="00D06086"/>
    <w:rsid w:val="00D22D9D"/>
    <w:rsid w:val="00D44CD3"/>
    <w:rsid w:val="00D465B0"/>
    <w:rsid w:val="00D55C28"/>
    <w:rsid w:val="00D56A37"/>
    <w:rsid w:val="00D66133"/>
    <w:rsid w:val="00D73FCA"/>
    <w:rsid w:val="00D74643"/>
    <w:rsid w:val="00D82E65"/>
    <w:rsid w:val="00D9502B"/>
    <w:rsid w:val="00D97AF5"/>
    <w:rsid w:val="00DA5BBC"/>
    <w:rsid w:val="00DB7163"/>
    <w:rsid w:val="00DC2509"/>
    <w:rsid w:val="00DC445A"/>
    <w:rsid w:val="00DD4D78"/>
    <w:rsid w:val="00DD6284"/>
    <w:rsid w:val="00DE3B92"/>
    <w:rsid w:val="00DE5CED"/>
    <w:rsid w:val="00DE5E48"/>
    <w:rsid w:val="00DF3A38"/>
    <w:rsid w:val="00DF586D"/>
    <w:rsid w:val="00E0387F"/>
    <w:rsid w:val="00E07A42"/>
    <w:rsid w:val="00E15AFD"/>
    <w:rsid w:val="00E2272E"/>
    <w:rsid w:val="00E24912"/>
    <w:rsid w:val="00E25108"/>
    <w:rsid w:val="00E2568C"/>
    <w:rsid w:val="00E3375C"/>
    <w:rsid w:val="00E37960"/>
    <w:rsid w:val="00E4045A"/>
    <w:rsid w:val="00E4238F"/>
    <w:rsid w:val="00E4342E"/>
    <w:rsid w:val="00E44B88"/>
    <w:rsid w:val="00E56108"/>
    <w:rsid w:val="00E74ADD"/>
    <w:rsid w:val="00E77DEE"/>
    <w:rsid w:val="00E902F1"/>
    <w:rsid w:val="00E90DCF"/>
    <w:rsid w:val="00E96FFB"/>
    <w:rsid w:val="00EA187C"/>
    <w:rsid w:val="00EC629E"/>
    <w:rsid w:val="00EC687A"/>
    <w:rsid w:val="00EE346C"/>
    <w:rsid w:val="00EE3BDC"/>
    <w:rsid w:val="00EE4AD5"/>
    <w:rsid w:val="00EE6441"/>
    <w:rsid w:val="00EF42F9"/>
    <w:rsid w:val="00EF5DE7"/>
    <w:rsid w:val="00F07203"/>
    <w:rsid w:val="00F20E15"/>
    <w:rsid w:val="00F211E3"/>
    <w:rsid w:val="00F24533"/>
    <w:rsid w:val="00F36936"/>
    <w:rsid w:val="00F40D53"/>
    <w:rsid w:val="00F44944"/>
    <w:rsid w:val="00F55E9E"/>
    <w:rsid w:val="00F568F5"/>
    <w:rsid w:val="00F56C10"/>
    <w:rsid w:val="00F6374C"/>
    <w:rsid w:val="00F748E7"/>
    <w:rsid w:val="00F80329"/>
    <w:rsid w:val="00F955BA"/>
    <w:rsid w:val="00FC6BCB"/>
    <w:rsid w:val="00FF0E6B"/>
    <w:rsid w:val="1A5C156D"/>
    <w:rsid w:val="33442388"/>
    <w:rsid w:val="354664B2"/>
    <w:rsid w:val="4BDB9DB7"/>
    <w:rsid w:val="4C6CA7B2"/>
    <w:rsid w:val="4C93B93B"/>
    <w:rsid w:val="4CBFB24C"/>
    <w:rsid w:val="5D600C24"/>
    <w:rsid w:val="677CA1A6"/>
    <w:rsid w:val="75EBF94F"/>
    <w:rsid w:val="7B34CE2B"/>
    <w:rsid w:val="7CDE1C28"/>
    <w:rsid w:val="7EA7298C"/>
    <w:rsid w:val="7F7C5E6B"/>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9860915"/>
  <w15:chartTrackingRefBased/>
  <w15:docId w15:val="{AC491F12-FB80-4384-B92E-1EBA8144067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link w:val="Ttulo1Car"/>
    <w:uiPriority w:val="9"/>
    <w:qFormat/>
    <w:rsid w:val="00034E00"/>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Ttulo2">
    <w:name w:val="heading 2"/>
    <w:basedOn w:val="Normal"/>
    <w:next w:val="Normal"/>
    <w:link w:val="Ttulo2Car"/>
    <w:uiPriority w:val="9"/>
    <w:semiHidden/>
    <w:unhideWhenUsed/>
    <w:qFormat/>
    <w:rsid w:val="00034E00"/>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Ttulo3">
    <w:name w:val="heading 3"/>
    <w:basedOn w:val="Normal"/>
    <w:next w:val="Normal"/>
    <w:link w:val="Ttulo3Car"/>
    <w:uiPriority w:val="9"/>
    <w:semiHidden/>
    <w:unhideWhenUsed/>
    <w:qFormat/>
    <w:rsid w:val="00034E00"/>
    <w:pPr>
      <w:keepNext/>
      <w:keepLines/>
      <w:spacing w:before="160" w:after="80"/>
      <w:outlineLvl w:val="2"/>
    </w:pPr>
    <w:rPr>
      <w:rFonts w:eastAsiaTheme="majorEastAsia" w:cstheme="majorBidi"/>
      <w:color w:val="2F5496" w:themeColor="accent1" w:themeShade="BF"/>
      <w:sz w:val="28"/>
      <w:szCs w:val="28"/>
    </w:rPr>
  </w:style>
  <w:style w:type="paragraph" w:styleId="Ttulo4">
    <w:name w:val="heading 4"/>
    <w:basedOn w:val="Normal"/>
    <w:next w:val="Normal"/>
    <w:link w:val="Ttulo4Car"/>
    <w:uiPriority w:val="9"/>
    <w:semiHidden/>
    <w:unhideWhenUsed/>
    <w:qFormat/>
    <w:rsid w:val="00034E00"/>
    <w:pPr>
      <w:keepNext/>
      <w:keepLines/>
      <w:spacing w:before="80" w:after="40"/>
      <w:outlineLvl w:val="3"/>
    </w:pPr>
    <w:rPr>
      <w:rFonts w:eastAsiaTheme="majorEastAsia" w:cstheme="majorBidi"/>
      <w:i/>
      <w:iCs/>
      <w:color w:val="2F5496" w:themeColor="accent1" w:themeShade="BF"/>
    </w:rPr>
  </w:style>
  <w:style w:type="paragraph" w:styleId="Ttulo5">
    <w:name w:val="heading 5"/>
    <w:basedOn w:val="Normal"/>
    <w:next w:val="Normal"/>
    <w:link w:val="Ttulo5Car"/>
    <w:uiPriority w:val="9"/>
    <w:semiHidden/>
    <w:unhideWhenUsed/>
    <w:qFormat/>
    <w:rsid w:val="00034E00"/>
    <w:pPr>
      <w:keepNext/>
      <w:keepLines/>
      <w:spacing w:before="80" w:after="40"/>
      <w:outlineLvl w:val="4"/>
    </w:pPr>
    <w:rPr>
      <w:rFonts w:eastAsiaTheme="majorEastAsia" w:cstheme="majorBidi"/>
      <w:color w:val="2F5496" w:themeColor="accent1" w:themeShade="BF"/>
    </w:rPr>
  </w:style>
  <w:style w:type="paragraph" w:styleId="Ttulo6">
    <w:name w:val="heading 6"/>
    <w:basedOn w:val="Normal"/>
    <w:next w:val="Normal"/>
    <w:link w:val="Ttulo6Car"/>
    <w:uiPriority w:val="9"/>
    <w:semiHidden/>
    <w:unhideWhenUsed/>
    <w:qFormat/>
    <w:rsid w:val="00034E00"/>
    <w:pPr>
      <w:keepNext/>
      <w:keepLines/>
      <w:spacing w:before="40" w:after="0"/>
      <w:outlineLvl w:val="5"/>
    </w:pPr>
    <w:rPr>
      <w:rFonts w:eastAsiaTheme="majorEastAsia" w:cstheme="majorBidi"/>
      <w:i/>
      <w:iCs/>
      <w:color w:val="595959" w:themeColor="text1" w:themeTint="A6"/>
    </w:rPr>
  </w:style>
  <w:style w:type="paragraph" w:styleId="Ttulo7">
    <w:name w:val="heading 7"/>
    <w:basedOn w:val="Normal"/>
    <w:next w:val="Normal"/>
    <w:link w:val="Ttulo7Car"/>
    <w:uiPriority w:val="9"/>
    <w:semiHidden/>
    <w:unhideWhenUsed/>
    <w:qFormat/>
    <w:rsid w:val="00034E00"/>
    <w:pPr>
      <w:keepNext/>
      <w:keepLines/>
      <w:spacing w:before="40" w:after="0"/>
      <w:outlineLvl w:val="6"/>
    </w:pPr>
    <w:rPr>
      <w:rFonts w:eastAsiaTheme="majorEastAsia" w:cstheme="majorBidi"/>
      <w:color w:val="595959" w:themeColor="text1" w:themeTint="A6"/>
    </w:rPr>
  </w:style>
  <w:style w:type="paragraph" w:styleId="Ttulo8">
    <w:name w:val="heading 8"/>
    <w:basedOn w:val="Normal"/>
    <w:next w:val="Normal"/>
    <w:link w:val="Ttulo8Car"/>
    <w:uiPriority w:val="9"/>
    <w:semiHidden/>
    <w:unhideWhenUsed/>
    <w:qFormat/>
    <w:rsid w:val="00034E00"/>
    <w:pPr>
      <w:keepNext/>
      <w:keepLines/>
      <w:spacing w:after="0"/>
      <w:outlineLvl w:val="7"/>
    </w:pPr>
    <w:rPr>
      <w:rFonts w:eastAsiaTheme="majorEastAsia" w:cstheme="majorBidi"/>
      <w:i/>
      <w:iCs/>
      <w:color w:val="272727" w:themeColor="text1" w:themeTint="D8"/>
    </w:rPr>
  </w:style>
  <w:style w:type="paragraph" w:styleId="Ttulo9">
    <w:name w:val="heading 9"/>
    <w:basedOn w:val="Normal"/>
    <w:next w:val="Normal"/>
    <w:link w:val="Ttulo9Car"/>
    <w:uiPriority w:val="9"/>
    <w:semiHidden/>
    <w:unhideWhenUsed/>
    <w:qFormat/>
    <w:rsid w:val="00034E00"/>
    <w:pPr>
      <w:keepNext/>
      <w:keepLines/>
      <w:spacing w:after="0"/>
      <w:outlineLvl w:val="8"/>
    </w:pPr>
    <w:rPr>
      <w:rFonts w:eastAsiaTheme="majorEastAsia" w:cstheme="majorBidi"/>
      <w:color w:val="272727" w:themeColor="text1" w:themeTint="D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034E00"/>
    <w:rPr>
      <w:rFonts w:asciiTheme="majorHAnsi" w:eastAsiaTheme="majorEastAsia" w:hAnsiTheme="majorHAnsi" w:cstheme="majorBidi"/>
      <w:color w:val="2F5496" w:themeColor="accent1" w:themeShade="BF"/>
      <w:sz w:val="40"/>
      <w:szCs w:val="40"/>
    </w:rPr>
  </w:style>
  <w:style w:type="character" w:customStyle="1" w:styleId="Ttulo2Car">
    <w:name w:val="Título 2 Car"/>
    <w:basedOn w:val="Fuentedeprrafopredeter"/>
    <w:link w:val="Ttulo2"/>
    <w:uiPriority w:val="9"/>
    <w:semiHidden/>
    <w:rsid w:val="00034E00"/>
    <w:rPr>
      <w:rFonts w:asciiTheme="majorHAnsi" w:eastAsiaTheme="majorEastAsia" w:hAnsiTheme="majorHAnsi" w:cstheme="majorBidi"/>
      <w:color w:val="2F5496" w:themeColor="accent1" w:themeShade="BF"/>
      <w:sz w:val="32"/>
      <w:szCs w:val="32"/>
    </w:rPr>
  </w:style>
  <w:style w:type="character" w:customStyle="1" w:styleId="Ttulo3Car">
    <w:name w:val="Título 3 Car"/>
    <w:basedOn w:val="Fuentedeprrafopredeter"/>
    <w:link w:val="Ttulo3"/>
    <w:uiPriority w:val="9"/>
    <w:semiHidden/>
    <w:rsid w:val="00034E00"/>
    <w:rPr>
      <w:rFonts w:eastAsiaTheme="majorEastAsia" w:cstheme="majorBidi"/>
      <w:color w:val="2F5496" w:themeColor="accent1" w:themeShade="BF"/>
      <w:sz w:val="28"/>
      <w:szCs w:val="28"/>
    </w:rPr>
  </w:style>
  <w:style w:type="character" w:customStyle="1" w:styleId="Ttulo4Car">
    <w:name w:val="Título 4 Car"/>
    <w:basedOn w:val="Fuentedeprrafopredeter"/>
    <w:link w:val="Ttulo4"/>
    <w:uiPriority w:val="9"/>
    <w:semiHidden/>
    <w:rsid w:val="00034E00"/>
    <w:rPr>
      <w:rFonts w:eastAsiaTheme="majorEastAsia" w:cstheme="majorBidi"/>
      <w:i/>
      <w:iCs/>
      <w:color w:val="2F5496" w:themeColor="accent1" w:themeShade="BF"/>
    </w:rPr>
  </w:style>
  <w:style w:type="character" w:customStyle="1" w:styleId="Ttulo5Car">
    <w:name w:val="Título 5 Car"/>
    <w:basedOn w:val="Fuentedeprrafopredeter"/>
    <w:link w:val="Ttulo5"/>
    <w:uiPriority w:val="9"/>
    <w:semiHidden/>
    <w:rsid w:val="00034E00"/>
    <w:rPr>
      <w:rFonts w:eastAsiaTheme="majorEastAsia" w:cstheme="majorBidi"/>
      <w:color w:val="2F5496" w:themeColor="accent1" w:themeShade="BF"/>
    </w:rPr>
  </w:style>
  <w:style w:type="character" w:customStyle="1" w:styleId="Ttulo6Car">
    <w:name w:val="Título 6 Car"/>
    <w:basedOn w:val="Fuentedeprrafopredeter"/>
    <w:link w:val="Ttulo6"/>
    <w:uiPriority w:val="9"/>
    <w:semiHidden/>
    <w:rsid w:val="00034E00"/>
    <w:rPr>
      <w:rFonts w:eastAsiaTheme="majorEastAsia" w:cstheme="majorBidi"/>
      <w:i/>
      <w:iCs/>
      <w:color w:val="595959" w:themeColor="text1" w:themeTint="A6"/>
    </w:rPr>
  </w:style>
  <w:style w:type="character" w:customStyle="1" w:styleId="Ttulo7Car">
    <w:name w:val="Título 7 Car"/>
    <w:basedOn w:val="Fuentedeprrafopredeter"/>
    <w:link w:val="Ttulo7"/>
    <w:uiPriority w:val="9"/>
    <w:semiHidden/>
    <w:rsid w:val="00034E00"/>
    <w:rPr>
      <w:rFonts w:eastAsiaTheme="majorEastAsia" w:cstheme="majorBidi"/>
      <w:color w:val="595959" w:themeColor="text1" w:themeTint="A6"/>
    </w:rPr>
  </w:style>
  <w:style w:type="character" w:customStyle="1" w:styleId="Ttulo8Car">
    <w:name w:val="Título 8 Car"/>
    <w:basedOn w:val="Fuentedeprrafopredeter"/>
    <w:link w:val="Ttulo8"/>
    <w:uiPriority w:val="9"/>
    <w:semiHidden/>
    <w:rsid w:val="00034E00"/>
    <w:rPr>
      <w:rFonts w:eastAsiaTheme="majorEastAsia" w:cstheme="majorBidi"/>
      <w:i/>
      <w:iCs/>
      <w:color w:val="272727" w:themeColor="text1" w:themeTint="D8"/>
    </w:rPr>
  </w:style>
  <w:style w:type="character" w:customStyle="1" w:styleId="Ttulo9Car">
    <w:name w:val="Título 9 Car"/>
    <w:basedOn w:val="Fuentedeprrafopredeter"/>
    <w:link w:val="Ttulo9"/>
    <w:uiPriority w:val="9"/>
    <w:semiHidden/>
    <w:rsid w:val="00034E00"/>
    <w:rPr>
      <w:rFonts w:eastAsiaTheme="majorEastAsia" w:cstheme="majorBidi"/>
      <w:color w:val="272727" w:themeColor="text1" w:themeTint="D8"/>
    </w:rPr>
  </w:style>
  <w:style w:type="paragraph" w:styleId="Ttulo">
    <w:name w:val="Title"/>
    <w:basedOn w:val="Normal"/>
    <w:next w:val="Normal"/>
    <w:link w:val="TtuloCar"/>
    <w:uiPriority w:val="10"/>
    <w:qFormat/>
    <w:rsid w:val="00034E00"/>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034E00"/>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034E00"/>
    <w:pPr>
      <w:numPr>
        <w:ilvl w:val="1"/>
      </w:numPr>
    </w:pPr>
    <w:rPr>
      <w:rFonts w:eastAsiaTheme="majorEastAsia" w:cstheme="majorBidi"/>
      <w:color w:val="595959" w:themeColor="text1" w:themeTint="A6"/>
      <w:spacing w:val="15"/>
      <w:sz w:val="28"/>
      <w:szCs w:val="28"/>
    </w:rPr>
  </w:style>
  <w:style w:type="character" w:customStyle="1" w:styleId="SubttuloCar">
    <w:name w:val="Subtítulo Car"/>
    <w:basedOn w:val="Fuentedeprrafopredeter"/>
    <w:link w:val="Subttulo"/>
    <w:uiPriority w:val="11"/>
    <w:rsid w:val="00034E00"/>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034E00"/>
    <w:pPr>
      <w:spacing w:before="160"/>
      <w:jc w:val="center"/>
    </w:pPr>
    <w:rPr>
      <w:i/>
      <w:iCs/>
      <w:color w:val="404040" w:themeColor="text1" w:themeTint="BF"/>
    </w:rPr>
  </w:style>
  <w:style w:type="character" w:customStyle="1" w:styleId="CitaCar">
    <w:name w:val="Cita Car"/>
    <w:basedOn w:val="Fuentedeprrafopredeter"/>
    <w:link w:val="Cita"/>
    <w:uiPriority w:val="29"/>
    <w:rsid w:val="00034E00"/>
    <w:rPr>
      <w:i/>
      <w:iCs/>
      <w:color w:val="404040" w:themeColor="text1" w:themeTint="BF"/>
    </w:rPr>
  </w:style>
  <w:style w:type="paragraph" w:styleId="Prrafodelista">
    <w:name w:val="List Paragraph"/>
    <w:basedOn w:val="Normal"/>
    <w:uiPriority w:val="34"/>
    <w:qFormat/>
    <w:rsid w:val="00034E00"/>
    <w:pPr>
      <w:ind w:left="720"/>
      <w:contextualSpacing/>
    </w:pPr>
  </w:style>
  <w:style w:type="character" w:styleId="nfasisintenso">
    <w:name w:val="Intense Emphasis"/>
    <w:basedOn w:val="Fuentedeprrafopredeter"/>
    <w:uiPriority w:val="21"/>
    <w:qFormat/>
    <w:rsid w:val="00034E00"/>
    <w:rPr>
      <w:i/>
      <w:iCs/>
      <w:color w:val="2F5496" w:themeColor="accent1" w:themeShade="BF"/>
    </w:rPr>
  </w:style>
  <w:style w:type="paragraph" w:styleId="Citadestacada">
    <w:name w:val="Intense Quote"/>
    <w:basedOn w:val="Normal"/>
    <w:next w:val="Normal"/>
    <w:link w:val="CitadestacadaCar"/>
    <w:uiPriority w:val="30"/>
    <w:qFormat/>
    <w:rsid w:val="00034E00"/>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CitadestacadaCar">
    <w:name w:val="Cita destacada Car"/>
    <w:basedOn w:val="Fuentedeprrafopredeter"/>
    <w:link w:val="Citadestacada"/>
    <w:uiPriority w:val="30"/>
    <w:rsid w:val="00034E00"/>
    <w:rPr>
      <w:i/>
      <w:iCs/>
      <w:color w:val="2F5496" w:themeColor="accent1" w:themeShade="BF"/>
    </w:rPr>
  </w:style>
  <w:style w:type="character" w:styleId="Referenciaintensa">
    <w:name w:val="Intense Reference"/>
    <w:basedOn w:val="Fuentedeprrafopredeter"/>
    <w:uiPriority w:val="32"/>
    <w:qFormat/>
    <w:rsid w:val="00034E00"/>
    <w:rPr>
      <w:b/>
      <w:bCs/>
      <w:smallCaps/>
      <w:color w:val="2F5496" w:themeColor="accent1" w:themeShade="BF"/>
      <w:spacing w:val="5"/>
    </w:rPr>
  </w:style>
  <w:style w:type="character" w:styleId="Refdecomentario">
    <w:name w:val="annotation reference"/>
    <w:basedOn w:val="Fuentedeprrafopredeter"/>
    <w:uiPriority w:val="99"/>
    <w:semiHidden/>
    <w:unhideWhenUsed/>
    <w:rsid w:val="00300E80"/>
    <w:rPr>
      <w:sz w:val="16"/>
      <w:szCs w:val="16"/>
    </w:rPr>
  </w:style>
  <w:style w:type="paragraph" w:styleId="Textocomentario">
    <w:name w:val="annotation text"/>
    <w:basedOn w:val="Normal"/>
    <w:link w:val="TextocomentarioCar"/>
    <w:uiPriority w:val="99"/>
    <w:unhideWhenUsed/>
    <w:rsid w:val="00300E80"/>
    <w:pPr>
      <w:widowControl w:val="0"/>
      <w:autoSpaceDE w:val="0"/>
      <w:autoSpaceDN w:val="0"/>
      <w:spacing w:after="0" w:line="240" w:lineRule="auto"/>
    </w:pPr>
    <w:rPr>
      <w:rFonts w:ascii="Times New Roman" w:eastAsia="Times New Roman" w:hAnsi="Times New Roman" w:cs="Times New Roman"/>
      <w:kern w:val="0"/>
      <w:sz w:val="20"/>
      <w:szCs w:val="20"/>
      <w:lang w:val="es-ES"/>
      <w14:ligatures w14:val="none"/>
    </w:rPr>
  </w:style>
  <w:style w:type="character" w:customStyle="1" w:styleId="TextocomentarioCar">
    <w:name w:val="Texto comentario Car"/>
    <w:basedOn w:val="Fuentedeprrafopredeter"/>
    <w:link w:val="Textocomentario"/>
    <w:uiPriority w:val="99"/>
    <w:rsid w:val="00300E80"/>
    <w:rPr>
      <w:rFonts w:ascii="Times New Roman" w:eastAsia="Times New Roman" w:hAnsi="Times New Roman" w:cs="Times New Roman"/>
      <w:kern w:val="0"/>
      <w:sz w:val="20"/>
      <w:szCs w:val="20"/>
      <w:lang w:val="es-ES"/>
      <w14:ligatures w14:val="none"/>
    </w:rPr>
  </w:style>
  <w:style w:type="paragraph" w:styleId="Revisin">
    <w:name w:val="Revision"/>
    <w:hidden/>
    <w:uiPriority w:val="99"/>
    <w:semiHidden/>
    <w:rsid w:val="000720C7"/>
    <w:pPr>
      <w:spacing w:after="0" w:line="240" w:lineRule="auto"/>
    </w:pPr>
  </w:style>
  <w:style w:type="paragraph" w:styleId="Asuntodelcomentario">
    <w:name w:val="annotation subject"/>
    <w:basedOn w:val="Textocomentario"/>
    <w:next w:val="Textocomentario"/>
    <w:link w:val="AsuntodelcomentarioCar"/>
    <w:uiPriority w:val="99"/>
    <w:semiHidden/>
    <w:unhideWhenUsed/>
    <w:rsid w:val="00E4045A"/>
    <w:pPr>
      <w:widowControl/>
      <w:autoSpaceDE/>
      <w:autoSpaceDN/>
      <w:spacing w:after="160"/>
    </w:pPr>
    <w:rPr>
      <w:rFonts w:asciiTheme="minorHAnsi" w:eastAsiaTheme="minorHAnsi" w:hAnsiTheme="minorHAnsi" w:cstheme="minorBidi"/>
      <w:b/>
      <w:bCs/>
      <w:kern w:val="2"/>
      <w:lang w:val="en-US"/>
      <w14:ligatures w14:val="standardContextual"/>
    </w:rPr>
  </w:style>
  <w:style w:type="character" w:customStyle="1" w:styleId="AsuntodelcomentarioCar">
    <w:name w:val="Asunto del comentario Car"/>
    <w:basedOn w:val="TextocomentarioCar"/>
    <w:link w:val="Asuntodelcomentario"/>
    <w:uiPriority w:val="99"/>
    <w:semiHidden/>
    <w:rsid w:val="00E4045A"/>
    <w:rPr>
      <w:rFonts w:ascii="Times New Roman" w:eastAsia="Times New Roman" w:hAnsi="Times New Roman" w:cs="Times New Roman"/>
      <w:b/>
      <w:bCs/>
      <w:kern w:val="0"/>
      <w:sz w:val="20"/>
      <w:szCs w:val="20"/>
      <w:lang w:val="es-ES"/>
      <w14:ligatures w14:val="none"/>
    </w:rPr>
  </w:style>
  <w:style w:type="character" w:styleId="Hipervnculo">
    <w:name w:val="Hyperlink"/>
    <w:basedOn w:val="Fuentedeprrafopredeter"/>
    <w:uiPriority w:val="99"/>
    <w:unhideWhenUsed/>
    <w:rsid w:val="00E0387F"/>
    <w:rPr>
      <w:color w:val="0563C1" w:themeColor="hyperlink"/>
      <w:u w:val="single"/>
    </w:rPr>
  </w:style>
  <w:style w:type="character" w:styleId="Mencinsinresolver">
    <w:name w:val="Unresolved Mention"/>
    <w:basedOn w:val="Fuentedeprrafopredeter"/>
    <w:uiPriority w:val="99"/>
    <w:semiHidden/>
    <w:unhideWhenUsed/>
    <w:rsid w:val="00E0387F"/>
    <w:rPr>
      <w:color w:val="605E5C"/>
      <w:shd w:val="clear" w:color="auto" w:fill="E1DFDD"/>
    </w:rPr>
  </w:style>
  <w:style w:type="paragraph" w:styleId="Encabezado">
    <w:name w:val="header"/>
    <w:basedOn w:val="Normal"/>
    <w:link w:val="EncabezadoCar"/>
    <w:uiPriority w:val="99"/>
    <w:unhideWhenUsed/>
    <w:rsid w:val="00EF42F9"/>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EF42F9"/>
  </w:style>
  <w:style w:type="paragraph" w:styleId="Piedepgina">
    <w:name w:val="footer"/>
    <w:basedOn w:val="Normal"/>
    <w:link w:val="PiedepginaCar"/>
    <w:uiPriority w:val="99"/>
    <w:unhideWhenUsed/>
    <w:rsid w:val="00EF42F9"/>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F42F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942610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ministeriodesalud.go.cr/index.php/decretos-y-directrices-o" TargetMode="External"/><Relationship Id="rId13" Type="http://schemas.openxmlformats.org/officeDocument/2006/relationships/hyperlink" Target="https://www.ministeriodesalud.go.cr/oficinavirtual"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ministeriodesalud.go.cr/oficinavirtual"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ministeriodesalud.go.cr/oficinavirtual" TargetMode="Externa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hyperlink" Target="https://www.ministeriodesalud.go.cr/oficinavirtual" TargetMode="External"/><Relationship Id="rId4" Type="http://schemas.openxmlformats.org/officeDocument/2006/relationships/settings" Target="settings.xml"/><Relationship Id="rId9" Type="http://schemas.openxmlformats.org/officeDocument/2006/relationships/hyperlink" Target="https://www.ministeriodesalud.go.cr/oficinavirtual" TargetMode="External"/><Relationship Id="rId14" Type="http://schemas.openxmlformats.org/officeDocument/2006/relationships/hyperlink" Target="https://www.ministeriodesalud.go.cr/oficinavirtua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CAAF32F-CB0E-4A09-9929-334D828F711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45</TotalTime>
  <Pages>9</Pages>
  <Words>2570</Words>
  <Characters>13807</Characters>
  <Application>Microsoft Office Word</Application>
  <DocSecurity>0</DocSecurity>
  <Lines>767</Lines>
  <Paragraphs>264</Paragraphs>
  <ScaleCrop>false</ScaleCrop>
  <Company/>
  <LinksUpToDate>false</LinksUpToDate>
  <CharactersWithSpaces>16113</CharactersWithSpaces>
  <SharedDoc>false</SharedDoc>
  <HLinks>
    <vt:vector size="36" baseType="variant">
      <vt:variant>
        <vt:i4>2818154</vt:i4>
      </vt:variant>
      <vt:variant>
        <vt:i4>15</vt:i4>
      </vt:variant>
      <vt:variant>
        <vt:i4>0</vt:i4>
      </vt:variant>
      <vt:variant>
        <vt:i4>5</vt:i4>
      </vt:variant>
      <vt:variant>
        <vt:lpwstr>https://www.ministeriodesalud.go.cr/oficinavirtual</vt:lpwstr>
      </vt:variant>
      <vt:variant>
        <vt:lpwstr/>
      </vt:variant>
      <vt:variant>
        <vt:i4>2818154</vt:i4>
      </vt:variant>
      <vt:variant>
        <vt:i4>12</vt:i4>
      </vt:variant>
      <vt:variant>
        <vt:i4>0</vt:i4>
      </vt:variant>
      <vt:variant>
        <vt:i4>5</vt:i4>
      </vt:variant>
      <vt:variant>
        <vt:lpwstr>https://www.ministeriodesalud.go.cr/oficinavirtual</vt:lpwstr>
      </vt:variant>
      <vt:variant>
        <vt:lpwstr/>
      </vt:variant>
      <vt:variant>
        <vt:i4>2818154</vt:i4>
      </vt:variant>
      <vt:variant>
        <vt:i4>9</vt:i4>
      </vt:variant>
      <vt:variant>
        <vt:i4>0</vt:i4>
      </vt:variant>
      <vt:variant>
        <vt:i4>5</vt:i4>
      </vt:variant>
      <vt:variant>
        <vt:lpwstr>https://www.ministeriodesalud.go.cr/oficinavirtual</vt:lpwstr>
      </vt:variant>
      <vt:variant>
        <vt:lpwstr/>
      </vt:variant>
      <vt:variant>
        <vt:i4>2818154</vt:i4>
      </vt:variant>
      <vt:variant>
        <vt:i4>6</vt:i4>
      </vt:variant>
      <vt:variant>
        <vt:i4>0</vt:i4>
      </vt:variant>
      <vt:variant>
        <vt:i4>5</vt:i4>
      </vt:variant>
      <vt:variant>
        <vt:lpwstr>https://www.ministeriodesalud.go.cr/oficinavirtual</vt:lpwstr>
      </vt:variant>
      <vt:variant>
        <vt:lpwstr/>
      </vt:variant>
      <vt:variant>
        <vt:i4>2818154</vt:i4>
      </vt:variant>
      <vt:variant>
        <vt:i4>3</vt:i4>
      </vt:variant>
      <vt:variant>
        <vt:i4>0</vt:i4>
      </vt:variant>
      <vt:variant>
        <vt:i4>5</vt:i4>
      </vt:variant>
      <vt:variant>
        <vt:lpwstr>https://www.ministeriodesalud.go.cr/oficinavirtual</vt:lpwstr>
      </vt:variant>
      <vt:variant>
        <vt:lpwstr/>
      </vt:variant>
      <vt:variant>
        <vt:i4>2818154</vt:i4>
      </vt:variant>
      <vt:variant>
        <vt:i4>0</vt:i4>
      </vt:variant>
      <vt:variant>
        <vt:i4>0</vt:i4>
      </vt:variant>
      <vt:variant>
        <vt:i4>5</vt:i4>
      </vt:variant>
      <vt:variant>
        <vt:lpwstr>https://www.ministeriodesalud.go.cr/oficinavirtual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Meilyn Montenegro Mena</dc:creator>
  <cp:keywords/>
  <dc:description/>
  <cp:lastModifiedBy>Flor  García García</cp:lastModifiedBy>
  <cp:revision>197</cp:revision>
  <dcterms:created xsi:type="dcterms:W3CDTF">2025-10-30T15:40:00Z</dcterms:created>
  <dcterms:modified xsi:type="dcterms:W3CDTF">2025-11-25T17:53:00Z</dcterms:modified>
</cp:coreProperties>
</file>