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2AEC19" w14:textId="77777777" w:rsidR="00544305" w:rsidRPr="00316389" w:rsidRDefault="00544305" w:rsidP="00316389">
      <w:pPr>
        <w:autoSpaceDE w:val="0"/>
        <w:autoSpaceDN w:val="0"/>
        <w:adjustRightInd w:val="0"/>
        <w:spacing w:before="562" w:line="480" w:lineRule="auto"/>
        <w:ind w:right="-183"/>
        <w:contextualSpacing/>
        <w:jc w:val="right"/>
        <w:rPr>
          <w:rFonts w:ascii="Times New Roman" w:hAnsi="Times New Roman" w:cs="Times New Roman"/>
          <w:b/>
          <w:bCs/>
          <w:spacing w:val="-4"/>
          <w:kern w:val="1"/>
          <w:lang w:val="es-CR"/>
        </w:rPr>
      </w:pPr>
      <w:bookmarkStart w:id="0" w:name="_GoBack"/>
      <w:bookmarkEnd w:id="0"/>
      <w:r w:rsidRPr="00316389">
        <w:rPr>
          <w:rFonts w:ascii="Times New Roman" w:hAnsi="Times New Roman" w:cs="Times New Roman"/>
          <w:b/>
          <w:bCs/>
          <w:spacing w:val="-4"/>
          <w:kern w:val="1"/>
          <w:lang w:val="es-CR"/>
        </w:rPr>
        <w:t>DAJ-CB-</w:t>
      </w:r>
      <w:r w:rsidR="009A6A8A" w:rsidRPr="00316389">
        <w:rPr>
          <w:rFonts w:ascii="Times New Roman" w:hAnsi="Times New Roman" w:cs="Times New Roman"/>
          <w:b/>
          <w:bCs/>
          <w:spacing w:val="-4"/>
          <w:kern w:val="1"/>
          <w:lang w:val="es-CR"/>
        </w:rPr>
        <w:t>1905</w:t>
      </w:r>
      <w:r w:rsidRPr="00316389">
        <w:rPr>
          <w:rFonts w:ascii="Times New Roman" w:hAnsi="Times New Roman" w:cs="Times New Roman"/>
          <w:b/>
          <w:bCs/>
          <w:spacing w:val="-4"/>
          <w:kern w:val="1"/>
          <w:lang w:val="es-CR"/>
        </w:rPr>
        <w:t>-2018</w:t>
      </w:r>
    </w:p>
    <w:p w14:paraId="08B02725" w14:textId="77777777" w:rsidR="00544305" w:rsidRPr="00316389" w:rsidRDefault="00544305" w:rsidP="00316389">
      <w:pPr>
        <w:pStyle w:val="MediumGrid1-Accent21"/>
        <w:spacing w:line="480" w:lineRule="auto"/>
        <w:ind w:left="0" w:firstLine="567"/>
        <w:jc w:val="center"/>
        <w:rPr>
          <w:rFonts w:ascii="Times New Roman" w:hAnsi="Times New Roman"/>
          <w:b/>
          <w:sz w:val="24"/>
          <w:szCs w:val="24"/>
        </w:rPr>
      </w:pPr>
      <w:r w:rsidRPr="00316389">
        <w:rPr>
          <w:rFonts w:ascii="Times New Roman" w:hAnsi="Times New Roman"/>
          <w:b/>
          <w:sz w:val="24"/>
          <w:szCs w:val="24"/>
        </w:rPr>
        <w:t xml:space="preserve"> </w:t>
      </w:r>
    </w:p>
    <w:p w14:paraId="68DA626C" w14:textId="77777777" w:rsidR="00544305" w:rsidRPr="00316389" w:rsidRDefault="00544305" w:rsidP="00316389">
      <w:pPr>
        <w:pStyle w:val="MediumGrid1-Accent21"/>
        <w:spacing w:after="0" w:line="480" w:lineRule="auto"/>
        <w:ind w:left="0" w:firstLine="567"/>
        <w:jc w:val="center"/>
        <w:rPr>
          <w:rFonts w:ascii="Times New Roman" w:hAnsi="Times New Roman"/>
          <w:b/>
          <w:sz w:val="24"/>
          <w:szCs w:val="24"/>
        </w:rPr>
      </w:pPr>
      <w:r w:rsidRPr="00316389">
        <w:rPr>
          <w:rFonts w:ascii="Times New Roman" w:hAnsi="Times New Roman"/>
          <w:b/>
          <w:sz w:val="24"/>
          <w:szCs w:val="24"/>
        </w:rPr>
        <w:t>DECRETO EJECUTIVO No                           -S</w:t>
      </w:r>
    </w:p>
    <w:p w14:paraId="1CFEBAFA" w14:textId="77777777" w:rsidR="00DE3E71" w:rsidRPr="00316389" w:rsidRDefault="00544305" w:rsidP="00316389">
      <w:pPr>
        <w:pStyle w:val="MediumGrid1-Accent21"/>
        <w:spacing w:after="0" w:line="480" w:lineRule="auto"/>
        <w:ind w:left="0" w:firstLine="567"/>
        <w:jc w:val="center"/>
        <w:rPr>
          <w:rFonts w:ascii="Times New Roman" w:hAnsi="Times New Roman"/>
          <w:b/>
          <w:sz w:val="24"/>
          <w:szCs w:val="24"/>
        </w:rPr>
      </w:pPr>
      <w:r w:rsidRPr="00316389">
        <w:rPr>
          <w:rFonts w:ascii="Times New Roman" w:hAnsi="Times New Roman"/>
          <w:b/>
          <w:sz w:val="24"/>
          <w:szCs w:val="24"/>
        </w:rPr>
        <w:t xml:space="preserve">EL PRESIDENTE DE LA REPÚBLICA </w:t>
      </w:r>
    </w:p>
    <w:p w14:paraId="7357D851" w14:textId="77777777" w:rsidR="007F3189" w:rsidRPr="00316389" w:rsidRDefault="00544305" w:rsidP="00316389">
      <w:pPr>
        <w:pStyle w:val="MediumGrid1-Accent21"/>
        <w:spacing w:after="0" w:line="480" w:lineRule="auto"/>
        <w:ind w:left="0" w:firstLine="567"/>
        <w:jc w:val="center"/>
        <w:rPr>
          <w:rFonts w:ascii="Times New Roman" w:hAnsi="Times New Roman"/>
          <w:b/>
          <w:bCs/>
          <w:spacing w:val="-4"/>
          <w:kern w:val="1"/>
          <w:sz w:val="24"/>
          <w:szCs w:val="24"/>
        </w:rPr>
      </w:pPr>
      <w:r w:rsidRPr="00316389">
        <w:rPr>
          <w:rFonts w:ascii="Times New Roman" w:hAnsi="Times New Roman"/>
          <w:b/>
          <w:sz w:val="24"/>
          <w:szCs w:val="24"/>
        </w:rPr>
        <w:t>LA MINISTRA DE SALUD</w:t>
      </w:r>
      <w:r w:rsidRPr="00316389">
        <w:rPr>
          <w:rFonts w:ascii="Times New Roman" w:hAnsi="Times New Roman"/>
          <w:b/>
          <w:bCs/>
          <w:spacing w:val="-4"/>
          <w:kern w:val="1"/>
          <w:sz w:val="24"/>
          <w:szCs w:val="24"/>
        </w:rPr>
        <w:t xml:space="preserve"> </w:t>
      </w:r>
    </w:p>
    <w:p w14:paraId="0C1290EB" w14:textId="77777777" w:rsidR="00544305" w:rsidRPr="00316389" w:rsidRDefault="00544305" w:rsidP="00316389">
      <w:pPr>
        <w:autoSpaceDE w:val="0"/>
        <w:autoSpaceDN w:val="0"/>
        <w:adjustRightInd w:val="0"/>
        <w:spacing w:before="562" w:line="480" w:lineRule="auto"/>
        <w:ind w:right="-183" w:firstLine="567"/>
        <w:contextualSpacing/>
        <w:jc w:val="both"/>
        <w:rPr>
          <w:rFonts w:ascii="Times New Roman" w:hAnsi="Times New Roman" w:cs="Times New Roman"/>
        </w:rPr>
      </w:pPr>
      <w:r w:rsidRPr="00316389">
        <w:rPr>
          <w:rFonts w:ascii="Times New Roman" w:hAnsi="Times New Roman" w:cs="Times New Roman"/>
        </w:rPr>
        <w:t xml:space="preserve">En uso de las facultades que les confieren los artículos 50, </w:t>
      </w:r>
      <w:r w:rsidRPr="00316389">
        <w:rPr>
          <w:rFonts w:ascii="Times New Roman" w:hAnsi="Times New Roman" w:cs="Times New Roman"/>
          <w:color w:val="000000"/>
          <w:spacing w:val="4"/>
          <w:lang w:eastAsia="es-MX"/>
        </w:rPr>
        <w:t xml:space="preserve">140 incisos 3), 18) y 146 de la Constitución Política; 25 inciso 1), 27 inciso 1), 28 inciso 2) acápite b) de la Ley No. 6227 del 2 de mayo de 1978 “Ley General de la Administración Pública”; </w:t>
      </w:r>
      <w:r w:rsidRPr="00316389">
        <w:rPr>
          <w:rFonts w:ascii="Times New Roman" w:hAnsi="Times New Roman" w:cs="Times New Roman"/>
        </w:rPr>
        <w:t>1, 2, 4, 7, 18, 37 de la Ley No. 5395 del 30 de octubre de 1973 “Ley General de Salud”; 2 y 6 de la Ley No. 5412 del 8 de noviembre de 1973 “Ley Orgánica del Ministerio de Salud”</w:t>
      </w:r>
      <w:r w:rsidR="00DE3E71" w:rsidRPr="00316389">
        <w:rPr>
          <w:rFonts w:ascii="Times New Roman" w:hAnsi="Times New Roman" w:cs="Times New Roman"/>
        </w:rPr>
        <w:t xml:space="preserve">, </w:t>
      </w:r>
      <w:r w:rsidR="00DE3E71" w:rsidRPr="00316389">
        <w:rPr>
          <w:rFonts w:ascii="Times New Roman" w:hAnsi="Times New Roman" w:cs="Times New Roman"/>
          <w:kern w:val="1"/>
          <w:lang w:val="es-CR"/>
        </w:rPr>
        <w:t xml:space="preserve">Ley No. 9222 del </w:t>
      </w:r>
      <w:r w:rsidR="00342D7F">
        <w:rPr>
          <w:rFonts w:ascii="Times New Roman" w:hAnsi="Times New Roman" w:cs="Times New Roman"/>
          <w:kern w:val="1"/>
          <w:lang w:val="es-CR"/>
        </w:rPr>
        <w:t>13</w:t>
      </w:r>
      <w:r w:rsidR="00DE3E71" w:rsidRPr="00316389">
        <w:rPr>
          <w:rFonts w:ascii="Times New Roman" w:hAnsi="Times New Roman" w:cs="Times New Roman"/>
          <w:kern w:val="1"/>
          <w:lang w:val="es-CR"/>
        </w:rPr>
        <w:t xml:space="preserve"> </w:t>
      </w:r>
      <w:r w:rsidR="00342D7F">
        <w:rPr>
          <w:rFonts w:ascii="Times New Roman" w:hAnsi="Times New Roman" w:cs="Times New Roman"/>
          <w:kern w:val="1"/>
          <w:lang w:val="es-CR"/>
        </w:rPr>
        <w:t xml:space="preserve">de marzo </w:t>
      </w:r>
      <w:r w:rsidR="00DE3E71" w:rsidRPr="00316389">
        <w:rPr>
          <w:rFonts w:ascii="Times New Roman" w:hAnsi="Times New Roman" w:cs="Times New Roman"/>
          <w:kern w:val="1"/>
          <w:lang w:val="es-CR"/>
        </w:rPr>
        <w:t>del 2014, “Ley de Donación y Trasplante de Órganos y Tejidos Humanos” y su Reglamento, Decreto Ejecutivo No. 39895-S del 06 de setiembre del 2016.</w:t>
      </w:r>
    </w:p>
    <w:p w14:paraId="3F4E33A7" w14:textId="77777777" w:rsidR="00544305" w:rsidRPr="00316389" w:rsidRDefault="00544305" w:rsidP="00316389">
      <w:pPr>
        <w:spacing w:before="72" w:after="72" w:line="480" w:lineRule="auto"/>
        <w:ind w:firstLine="567"/>
        <w:contextualSpacing/>
        <w:jc w:val="both"/>
        <w:rPr>
          <w:rFonts w:ascii="Times New Roman" w:eastAsia="Times New Roman" w:hAnsi="Times New Roman" w:cs="Times New Roman"/>
          <w:b/>
          <w:iCs/>
          <w:lang w:eastAsia="es-CR"/>
        </w:rPr>
      </w:pPr>
    </w:p>
    <w:p w14:paraId="362074EC" w14:textId="77777777" w:rsidR="00544305" w:rsidRPr="00316389" w:rsidRDefault="00544305" w:rsidP="00316389">
      <w:pPr>
        <w:spacing w:before="72" w:after="72" w:line="480" w:lineRule="auto"/>
        <w:ind w:firstLine="567"/>
        <w:contextualSpacing/>
        <w:jc w:val="center"/>
        <w:rPr>
          <w:rFonts w:ascii="Times New Roman" w:eastAsia="Times New Roman" w:hAnsi="Times New Roman" w:cs="Times New Roman"/>
          <w:b/>
          <w:iCs/>
          <w:lang w:eastAsia="es-CR"/>
        </w:rPr>
      </w:pPr>
      <w:r w:rsidRPr="00316389">
        <w:rPr>
          <w:rFonts w:ascii="Times New Roman" w:eastAsia="Times New Roman" w:hAnsi="Times New Roman" w:cs="Times New Roman"/>
          <w:b/>
          <w:iCs/>
          <w:lang w:eastAsia="es-CR"/>
        </w:rPr>
        <w:t>CONSIDERANDO:</w:t>
      </w:r>
    </w:p>
    <w:p w14:paraId="163240C0" w14:textId="77777777" w:rsidR="00FA2C30" w:rsidRPr="00316389" w:rsidRDefault="00FA2C30" w:rsidP="00316389">
      <w:pPr>
        <w:autoSpaceDE w:val="0"/>
        <w:autoSpaceDN w:val="0"/>
        <w:adjustRightInd w:val="0"/>
        <w:spacing w:before="538" w:line="480" w:lineRule="auto"/>
        <w:ind w:left="34" w:right="-255"/>
        <w:contextualSpacing/>
        <w:jc w:val="both"/>
        <w:rPr>
          <w:rFonts w:ascii="Times New Roman" w:hAnsi="Times New Roman" w:cs="Times New Roman"/>
          <w:b/>
          <w:kern w:val="1"/>
          <w:lang w:val="es-CR"/>
        </w:rPr>
      </w:pPr>
    </w:p>
    <w:p w14:paraId="20EAD660" w14:textId="77777777" w:rsidR="007F3189" w:rsidRPr="00316389" w:rsidRDefault="00DE1425" w:rsidP="00316389">
      <w:pPr>
        <w:autoSpaceDE w:val="0"/>
        <w:autoSpaceDN w:val="0"/>
        <w:adjustRightInd w:val="0"/>
        <w:spacing w:before="538" w:line="480" w:lineRule="auto"/>
        <w:ind w:left="34" w:right="-255"/>
        <w:contextualSpacing/>
        <w:jc w:val="both"/>
        <w:rPr>
          <w:rFonts w:ascii="Times New Roman" w:hAnsi="Times New Roman" w:cs="Times New Roman"/>
          <w:kern w:val="1"/>
          <w:lang w:val="es-CR"/>
        </w:rPr>
      </w:pPr>
      <w:r w:rsidRPr="00316389">
        <w:rPr>
          <w:rFonts w:ascii="Times New Roman" w:hAnsi="Times New Roman" w:cs="Times New Roman"/>
          <w:b/>
          <w:kern w:val="1"/>
          <w:lang w:val="es-CR"/>
        </w:rPr>
        <w:t>1.-</w:t>
      </w:r>
      <w:r w:rsidRPr="00316389">
        <w:rPr>
          <w:rFonts w:ascii="Times New Roman" w:hAnsi="Times New Roman" w:cs="Times New Roman"/>
          <w:kern w:val="1"/>
          <w:lang w:val="es-CR"/>
        </w:rPr>
        <w:t xml:space="preserve"> Que la salud de la población es un bien de interé</w:t>
      </w:r>
      <w:r w:rsidR="007F3189" w:rsidRPr="00316389">
        <w:rPr>
          <w:rFonts w:ascii="Times New Roman" w:hAnsi="Times New Roman" w:cs="Times New Roman"/>
          <w:kern w:val="1"/>
          <w:lang w:val="es-CR"/>
        </w:rPr>
        <w:t xml:space="preserve">s </w:t>
      </w:r>
      <w:r w:rsidRPr="00316389">
        <w:rPr>
          <w:rFonts w:ascii="Times New Roman" w:hAnsi="Times New Roman" w:cs="Times New Roman"/>
          <w:kern w:val="1"/>
          <w:lang w:val="es-CR"/>
        </w:rPr>
        <w:t>público</w:t>
      </w:r>
      <w:r w:rsidR="007F3189" w:rsidRPr="00316389">
        <w:rPr>
          <w:rFonts w:ascii="Times New Roman" w:hAnsi="Times New Roman" w:cs="Times New Roman"/>
          <w:kern w:val="1"/>
          <w:lang w:val="es-CR"/>
        </w:rPr>
        <w:t xml:space="preserve"> tutelado por el Estado.</w:t>
      </w:r>
    </w:p>
    <w:p w14:paraId="6C2EE56F" w14:textId="77777777" w:rsidR="00A31A5D" w:rsidRPr="00316389" w:rsidRDefault="007F3189" w:rsidP="00316389">
      <w:pPr>
        <w:autoSpaceDE w:val="0"/>
        <w:autoSpaceDN w:val="0"/>
        <w:adjustRightInd w:val="0"/>
        <w:spacing w:before="274" w:line="480" w:lineRule="auto"/>
        <w:ind w:left="5" w:right="-221"/>
        <w:contextualSpacing/>
        <w:jc w:val="both"/>
        <w:rPr>
          <w:rFonts w:ascii="Times New Roman" w:hAnsi="Times New Roman" w:cs="Times New Roman"/>
          <w:kern w:val="1"/>
          <w:lang w:val="es-CR"/>
        </w:rPr>
      </w:pPr>
      <w:r w:rsidRPr="00316389">
        <w:rPr>
          <w:rFonts w:ascii="Times New Roman" w:hAnsi="Times New Roman" w:cs="Times New Roman"/>
          <w:b/>
          <w:spacing w:val="-1"/>
          <w:kern w:val="1"/>
          <w:lang w:val="es-CR"/>
        </w:rPr>
        <w:t>2.-</w:t>
      </w:r>
      <w:r w:rsidRPr="00316389">
        <w:rPr>
          <w:rFonts w:ascii="Times New Roman" w:hAnsi="Times New Roman" w:cs="Times New Roman"/>
          <w:spacing w:val="-1"/>
          <w:kern w:val="1"/>
          <w:lang w:val="es-CR"/>
        </w:rPr>
        <w:t xml:space="preserve"> Que es </w:t>
      </w:r>
      <w:r w:rsidR="00DE1425" w:rsidRPr="00316389">
        <w:rPr>
          <w:rFonts w:ascii="Times New Roman" w:hAnsi="Times New Roman" w:cs="Times New Roman"/>
          <w:spacing w:val="-1"/>
          <w:kern w:val="1"/>
          <w:lang w:val="es-CR"/>
        </w:rPr>
        <w:t>función</w:t>
      </w:r>
      <w:r w:rsidRPr="00316389">
        <w:rPr>
          <w:rFonts w:ascii="Times New Roman" w:hAnsi="Times New Roman" w:cs="Times New Roman"/>
          <w:spacing w:val="-1"/>
          <w:kern w:val="1"/>
          <w:lang w:val="es-CR"/>
        </w:rPr>
        <w:t xml:space="preserve"> esencial del Estado velar por la salud de la </w:t>
      </w:r>
      <w:r w:rsidR="00DE1425" w:rsidRPr="00316389">
        <w:rPr>
          <w:rFonts w:ascii="Times New Roman" w:hAnsi="Times New Roman" w:cs="Times New Roman"/>
          <w:spacing w:val="-1"/>
          <w:kern w:val="1"/>
          <w:lang w:val="es-CR"/>
        </w:rPr>
        <w:t>población</w:t>
      </w:r>
      <w:r w:rsidRPr="00316389">
        <w:rPr>
          <w:rFonts w:ascii="Times New Roman" w:hAnsi="Times New Roman" w:cs="Times New Roman"/>
          <w:spacing w:val="-1"/>
          <w:kern w:val="1"/>
          <w:lang w:val="es-CR"/>
        </w:rPr>
        <w:t xml:space="preserve">, </w:t>
      </w:r>
      <w:r w:rsidR="00DE1425" w:rsidRPr="00316389">
        <w:rPr>
          <w:rFonts w:ascii="Times New Roman" w:hAnsi="Times New Roman" w:cs="Times New Roman"/>
          <w:spacing w:val="-1"/>
          <w:kern w:val="1"/>
          <w:lang w:val="es-CR"/>
        </w:rPr>
        <w:t>correspondiéndole</w:t>
      </w:r>
      <w:r w:rsidRPr="00316389">
        <w:rPr>
          <w:rFonts w:ascii="Times New Roman" w:hAnsi="Times New Roman" w:cs="Times New Roman"/>
          <w:spacing w:val="-1"/>
          <w:kern w:val="1"/>
          <w:lang w:val="es-CR"/>
        </w:rPr>
        <w:t xml:space="preserve"> al Poder Ejecutivo - por medio del Ministerio de Salud - la </w:t>
      </w:r>
      <w:r w:rsidR="00DE1425" w:rsidRPr="00316389">
        <w:rPr>
          <w:rFonts w:ascii="Times New Roman" w:hAnsi="Times New Roman" w:cs="Times New Roman"/>
          <w:spacing w:val="-1"/>
          <w:kern w:val="1"/>
          <w:lang w:val="es-CR"/>
        </w:rPr>
        <w:t>definición</w:t>
      </w:r>
      <w:r w:rsidRPr="00316389">
        <w:rPr>
          <w:rFonts w:ascii="Times New Roman" w:hAnsi="Times New Roman" w:cs="Times New Roman"/>
          <w:spacing w:val="-1"/>
          <w:kern w:val="1"/>
          <w:lang w:val="es-CR"/>
        </w:rPr>
        <w:t xml:space="preserve"> de la </w:t>
      </w:r>
      <w:r w:rsidR="00DE1425" w:rsidRPr="00316389">
        <w:rPr>
          <w:rFonts w:ascii="Times New Roman" w:hAnsi="Times New Roman" w:cs="Times New Roman"/>
          <w:spacing w:val="-1"/>
          <w:kern w:val="1"/>
          <w:lang w:val="es-CR"/>
        </w:rPr>
        <w:t>política</w:t>
      </w:r>
      <w:r w:rsidRPr="00316389">
        <w:rPr>
          <w:rFonts w:ascii="Times New Roman" w:hAnsi="Times New Roman" w:cs="Times New Roman"/>
          <w:spacing w:val="-1"/>
          <w:kern w:val="1"/>
          <w:lang w:val="es-CR"/>
        </w:rPr>
        <w:t xml:space="preserve"> nacional </w:t>
      </w:r>
      <w:r w:rsidRPr="00316389">
        <w:rPr>
          <w:rFonts w:ascii="Times New Roman" w:hAnsi="Times New Roman" w:cs="Times New Roman"/>
          <w:kern w:val="1"/>
          <w:lang w:val="es-CR"/>
        </w:rPr>
        <w:t xml:space="preserve">de salud, la </w:t>
      </w:r>
      <w:r w:rsidR="00DE1425" w:rsidRPr="00316389">
        <w:rPr>
          <w:rFonts w:ascii="Times New Roman" w:hAnsi="Times New Roman" w:cs="Times New Roman"/>
          <w:kern w:val="1"/>
          <w:lang w:val="es-CR"/>
        </w:rPr>
        <w:t>formación</w:t>
      </w:r>
      <w:r w:rsidRPr="00316389">
        <w:rPr>
          <w:rFonts w:ascii="Times New Roman" w:hAnsi="Times New Roman" w:cs="Times New Roman"/>
          <w:kern w:val="1"/>
          <w:lang w:val="es-CR"/>
        </w:rPr>
        <w:t xml:space="preserve">, </w:t>
      </w:r>
      <w:r w:rsidR="00DE1425" w:rsidRPr="00316389">
        <w:rPr>
          <w:rFonts w:ascii="Times New Roman" w:hAnsi="Times New Roman" w:cs="Times New Roman"/>
          <w:kern w:val="1"/>
          <w:lang w:val="es-CR"/>
        </w:rPr>
        <w:t>planificación</w:t>
      </w:r>
      <w:r w:rsidRPr="00316389">
        <w:rPr>
          <w:rFonts w:ascii="Times New Roman" w:hAnsi="Times New Roman" w:cs="Times New Roman"/>
          <w:kern w:val="1"/>
          <w:lang w:val="es-CR"/>
        </w:rPr>
        <w:t xml:space="preserve"> y </w:t>
      </w:r>
      <w:r w:rsidR="00DE1425" w:rsidRPr="00316389">
        <w:rPr>
          <w:rFonts w:ascii="Times New Roman" w:hAnsi="Times New Roman" w:cs="Times New Roman"/>
          <w:kern w:val="1"/>
          <w:lang w:val="es-CR"/>
        </w:rPr>
        <w:t>coordinación</w:t>
      </w:r>
      <w:r w:rsidRPr="00316389">
        <w:rPr>
          <w:rFonts w:ascii="Times New Roman" w:hAnsi="Times New Roman" w:cs="Times New Roman"/>
          <w:kern w:val="1"/>
          <w:lang w:val="es-CR"/>
        </w:rPr>
        <w:t xml:space="preserve"> de todas las actividades </w:t>
      </w:r>
      <w:r w:rsidR="00DE1425" w:rsidRPr="00316389">
        <w:rPr>
          <w:rFonts w:ascii="Times New Roman" w:hAnsi="Times New Roman" w:cs="Times New Roman"/>
          <w:kern w:val="1"/>
          <w:lang w:val="es-CR"/>
        </w:rPr>
        <w:t>públicas</w:t>
      </w:r>
      <w:r w:rsidRPr="00316389">
        <w:rPr>
          <w:rFonts w:ascii="Times New Roman" w:hAnsi="Times New Roman" w:cs="Times New Roman"/>
          <w:kern w:val="1"/>
          <w:lang w:val="es-CR"/>
        </w:rPr>
        <w:t xml:space="preserve"> y privadas relativas a salud, </w:t>
      </w:r>
      <w:r w:rsidR="00DE1425" w:rsidRPr="00316389">
        <w:rPr>
          <w:rFonts w:ascii="Times New Roman" w:hAnsi="Times New Roman" w:cs="Times New Roman"/>
          <w:kern w:val="1"/>
          <w:lang w:val="es-CR"/>
        </w:rPr>
        <w:t>así</w:t>
      </w:r>
      <w:r w:rsidRPr="00316389">
        <w:rPr>
          <w:rFonts w:ascii="Times New Roman" w:hAnsi="Times New Roman" w:cs="Times New Roman"/>
          <w:kern w:val="1"/>
          <w:lang w:val="es-CR"/>
        </w:rPr>
        <w:t xml:space="preserve"> como la </w:t>
      </w:r>
      <w:r w:rsidR="00DE1425" w:rsidRPr="00316389">
        <w:rPr>
          <w:rFonts w:ascii="Times New Roman" w:hAnsi="Times New Roman" w:cs="Times New Roman"/>
          <w:kern w:val="1"/>
          <w:lang w:val="es-CR"/>
        </w:rPr>
        <w:t>ejecución</w:t>
      </w:r>
      <w:r w:rsidRPr="00316389">
        <w:rPr>
          <w:rFonts w:ascii="Times New Roman" w:hAnsi="Times New Roman" w:cs="Times New Roman"/>
          <w:kern w:val="1"/>
          <w:lang w:val="es-CR"/>
        </w:rPr>
        <w:t xml:space="preserve"> de aquellas actividades que le competen conforme a la ley.</w:t>
      </w:r>
      <w:r w:rsidR="00A31A5D" w:rsidRPr="00316389">
        <w:rPr>
          <w:rFonts w:ascii="Times New Roman" w:hAnsi="Times New Roman" w:cs="Times New Roman"/>
          <w:kern w:val="1"/>
          <w:lang w:val="es-CR"/>
        </w:rPr>
        <w:t xml:space="preserve"> Por tal razón debe procurar el trabajo permanente de personas dedicadas al tema de distribución de órganos y tejidos humanos y de</w:t>
      </w:r>
      <w:r w:rsidR="00AE13E3">
        <w:rPr>
          <w:rFonts w:ascii="Times New Roman" w:hAnsi="Times New Roman" w:cs="Times New Roman"/>
          <w:kern w:val="1"/>
          <w:lang w:val="es-CR"/>
        </w:rPr>
        <w:t>l</w:t>
      </w:r>
      <w:r w:rsidR="00A31A5D" w:rsidRPr="00316389">
        <w:rPr>
          <w:rFonts w:ascii="Times New Roman" w:hAnsi="Times New Roman" w:cs="Times New Roman"/>
          <w:kern w:val="1"/>
          <w:lang w:val="es-CR"/>
        </w:rPr>
        <w:t xml:space="preserve"> control de vectores de malaria. </w:t>
      </w:r>
    </w:p>
    <w:p w14:paraId="5E24B4E1" w14:textId="77777777" w:rsidR="00376E87" w:rsidRPr="00316389" w:rsidRDefault="007F3189" w:rsidP="00316389">
      <w:pPr>
        <w:autoSpaceDE w:val="0"/>
        <w:autoSpaceDN w:val="0"/>
        <w:adjustRightInd w:val="0"/>
        <w:spacing w:before="278" w:line="480" w:lineRule="auto"/>
        <w:ind w:left="14" w:right="-217"/>
        <w:contextualSpacing/>
        <w:jc w:val="both"/>
        <w:rPr>
          <w:rFonts w:ascii="Times New Roman" w:hAnsi="Times New Roman" w:cs="Times New Roman"/>
        </w:rPr>
      </w:pPr>
      <w:r w:rsidRPr="00316389">
        <w:rPr>
          <w:rFonts w:ascii="Times New Roman" w:hAnsi="Times New Roman" w:cs="Times New Roman"/>
          <w:b/>
          <w:kern w:val="1"/>
          <w:lang w:val="es-CR"/>
        </w:rPr>
        <w:lastRenderedPageBreak/>
        <w:t>3</w:t>
      </w:r>
      <w:r w:rsidRPr="00AE13E3">
        <w:rPr>
          <w:rFonts w:ascii="Times New Roman" w:hAnsi="Times New Roman" w:cs="Times New Roman"/>
          <w:b/>
          <w:kern w:val="1"/>
          <w:lang w:val="es-CR"/>
        </w:rPr>
        <w:t>.-</w:t>
      </w:r>
      <w:r w:rsidR="002B3498" w:rsidRPr="00AE13E3">
        <w:rPr>
          <w:rFonts w:ascii="Times New Roman" w:hAnsi="Times New Roman" w:cs="Times New Roman"/>
          <w:kern w:val="1"/>
          <w:lang w:val="es-CR"/>
        </w:rPr>
        <w:t xml:space="preserve"> </w:t>
      </w:r>
      <w:r w:rsidR="00A31A5D" w:rsidRPr="00AE13E3">
        <w:rPr>
          <w:rFonts w:ascii="Times New Roman" w:hAnsi="Times New Roman" w:cs="Times New Roman"/>
          <w:kern w:val="1"/>
          <w:lang w:val="es-CR"/>
        </w:rPr>
        <w:t>Que t</w:t>
      </w:r>
      <w:r w:rsidR="00376E87" w:rsidRPr="00AE13E3">
        <w:rPr>
          <w:rFonts w:ascii="Times New Roman" w:hAnsi="Times New Roman" w:cs="Times New Roman"/>
          <w:kern w:val="1"/>
          <w:lang w:val="es-CR"/>
        </w:rPr>
        <w:t>odos</w:t>
      </w:r>
      <w:r w:rsidR="00376E87" w:rsidRPr="00316389">
        <w:rPr>
          <w:rFonts w:ascii="Times New Roman" w:hAnsi="Times New Roman" w:cs="Times New Roman"/>
          <w:b/>
          <w:kern w:val="1"/>
          <w:lang w:val="es-CR"/>
        </w:rPr>
        <w:t xml:space="preserve"> </w:t>
      </w:r>
      <w:r w:rsidR="00376E87" w:rsidRPr="00316389">
        <w:rPr>
          <w:rFonts w:ascii="Times New Roman" w:hAnsi="Times New Roman" w:cs="Times New Roman"/>
        </w:rPr>
        <w:t xml:space="preserve">los ambientes están permanentemente expuestos a situaciones de infestación causadas por plagas de diferentes tipos, de tal suerte que pueden presentarse infestaciones causadas por </w:t>
      </w:r>
      <w:r w:rsidR="00A31A5D" w:rsidRPr="00316389">
        <w:rPr>
          <w:rFonts w:ascii="Times New Roman" w:hAnsi="Times New Roman" w:cs="Times New Roman"/>
        </w:rPr>
        <w:t>mosquitos anofeles infectados</w:t>
      </w:r>
      <w:r w:rsidR="00376E87" w:rsidRPr="00316389">
        <w:rPr>
          <w:rFonts w:ascii="Times New Roman" w:hAnsi="Times New Roman" w:cs="Times New Roman"/>
        </w:rPr>
        <w:t>. Dicha situación debe estar debidamente controlada por el Ministerio de Salud, ya que la misma requiere especial interés, más si se tiene en cuenta que los daños causados a la salud pública pueden llegar a ser muy peligrosos.</w:t>
      </w:r>
    </w:p>
    <w:p w14:paraId="413C08C2" w14:textId="77777777" w:rsidR="00376E87" w:rsidRPr="00316389" w:rsidRDefault="00A31A5D" w:rsidP="00316389">
      <w:pPr>
        <w:autoSpaceDE w:val="0"/>
        <w:autoSpaceDN w:val="0"/>
        <w:adjustRightInd w:val="0"/>
        <w:spacing w:before="278" w:line="480" w:lineRule="auto"/>
        <w:ind w:left="14" w:right="-217"/>
        <w:contextualSpacing/>
        <w:jc w:val="both"/>
        <w:rPr>
          <w:rFonts w:ascii="Times New Roman" w:hAnsi="Times New Roman" w:cs="Times New Roman"/>
        </w:rPr>
      </w:pPr>
      <w:r w:rsidRPr="00AE13E3">
        <w:rPr>
          <w:rFonts w:ascii="Times New Roman" w:hAnsi="Times New Roman" w:cs="Times New Roman"/>
          <w:b/>
        </w:rPr>
        <w:t>4.-</w:t>
      </w:r>
      <w:r w:rsidRPr="00316389">
        <w:rPr>
          <w:rFonts w:ascii="Times New Roman" w:hAnsi="Times New Roman" w:cs="Times New Roman"/>
        </w:rPr>
        <w:t xml:space="preserve"> Que las plagas de mosquitos </w:t>
      </w:r>
      <w:r w:rsidR="00376E87" w:rsidRPr="00316389">
        <w:rPr>
          <w:rFonts w:ascii="Times New Roman" w:hAnsi="Times New Roman" w:cs="Times New Roman"/>
        </w:rPr>
        <w:t>han obligado al ser humano a diseñar programas de vigilancia y control con el fin de disminuirlos, la importancia en el control de éstas radica en la altísima capacidad de propagación de gérmenes, y su alto poder contaminante en todo tipo de ambientes. Por tal razón se requiere de la disponibilidad de las personas que trabajan el tema de control de vectores</w:t>
      </w:r>
      <w:r w:rsidR="002E3C6E" w:rsidRPr="00316389">
        <w:rPr>
          <w:rFonts w:ascii="Times New Roman" w:hAnsi="Times New Roman" w:cs="Times New Roman"/>
        </w:rPr>
        <w:t xml:space="preserve">, para combatir las enfermedades que se puedan generar. </w:t>
      </w:r>
    </w:p>
    <w:p w14:paraId="3728DF55" w14:textId="77777777" w:rsidR="00A31A5D" w:rsidRPr="00316389" w:rsidRDefault="00376E87" w:rsidP="00316389">
      <w:pPr>
        <w:autoSpaceDE w:val="0"/>
        <w:autoSpaceDN w:val="0"/>
        <w:adjustRightInd w:val="0"/>
        <w:spacing w:before="278" w:line="480" w:lineRule="auto"/>
        <w:ind w:left="14" w:right="-217"/>
        <w:contextualSpacing/>
        <w:jc w:val="both"/>
        <w:rPr>
          <w:rFonts w:ascii="Times New Roman" w:hAnsi="Times New Roman" w:cs="Times New Roman"/>
          <w:kern w:val="1"/>
          <w:lang w:val="es-CR"/>
        </w:rPr>
      </w:pPr>
      <w:r w:rsidRPr="00AE13E3">
        <w:rPr>
          <w:rFonts w:ascii="Times New Roman" w:hAnsi="Times New Roman" w:cs="Times New Roman"/>
          <w:b/>
          <w:kern w:val="1"/>
          <w:lang w:val="es-CR"/>
        </w:rPr>
        <w:t>5.-</w:t>
      </w:r>
      <w:r w:rsidRPr="00316389">
        <w:rPr>
          <w:rFonts w:ascii="Times New Roman" w:hAnsi="Times New Roman" w:cs="Times New Roman"/>
          <w:kern w:val="1"/>
          <w:lang w:val="es-CR"/>
        </w:rPr>
        <w:t xml:space="preserve"> </w:t>
      </w:r>
      <w:r w:rsidR="00A31A5D" w:rsidRPr="00316389">
        <w:rPr>
          <w:rFonts w:ascii="Times New Roman" w:hAnsi="Times New Roman" w:cs="Times New Roman"/>
        </w:rPr>
        <w:t>Que por las funciones encomendadas al Ministerio de Salud, se debe efectuar la vigilancia en salud pública</w:t>
      </w:r>
      <w:r w:rsidR="002E3C6E" w:rsidRPr="00316389">
        <w:rPr>
          <w:rFonts w:ascii="Times New Roman" w:hAnsi="Times New Roman" w:cs="Times New Roman"/>
        </w:rPr>
        <w:t xml:space="preserve">, el control de vectores </w:t>
      </w:r>
      <w:r w:rsidR="00A31A5D" w:rsidRPr="00316389">
        <w:rPr>
          <w:rFonts w:ascii="Times New Roman" w:hAnsi="Times New Roman" w:cs="Times New Roman"/>
        </w:rPr>
        <w:t>y evaluar la situación de salud de la población. En el ejercicio de esta</w:t>
      </w:r>
      <w:r w:rsidR="002E3C6E" w:rsidRPr="00316389">
        <w:rPr>
          <w:rFonts w:ascii="Times New Roman" w:hAnsi="Times New Roman" w:cs="Times New Roman"/>
        </w:rPr>
        <w:t>s</w:t>
      </w:r>
      <w:r w:rsidR="00A31A5D" w:rsidRPr="00316389">
        <w:rPr>
          <w:rFonts w:ascii="Times New Roman" w:hAnsi="Times New Roman" w:cs="Times New Roman"/>
        </w:rPr>
        <w:t xml:space="preserve"> funci</w:t>
      </w:r>
      <w:r w:rsidR="002E3C6E" w:rsidRPr="00316389">
        <w:rPr>
          <w:rFonts w:ascii="Times New Roman" w:hAnsi="Times New Roman" w:cs="Times New Roman"/>
        </w:rPr>
        <w:t xml:space="preserve">ones </w:t>
      </w:r>
      <w:r w:rsidR="00A31A5D" w:rsidRPr="00316389">
        <w:rPr>
          <w:rFonts w:ascii="Times New Roman" w:hAnsi="Times New Roman" w:cs="Times New Roman"/>
        </w:rPr>
        <w:t xml:space="preserve">debe estudiar, analizar y mantener actualizada la información sobre la materia, sus determinantes y mantener un adecuado sistema.  </w:t>
      </w:r>
    </w:p>
    <w:p w14:paraId="360C8616" w14:textId="77777777" w:rsidR="002B3498" w:rsidRPr="00316389" w:rsidRDefault="00A31A5D" w:rsidP="00316389">
      <w:pPr>
        <w:autoSpaceDE w:val="0"/>
        <w:autoSpaceDN w:val="0"/>
        <w:adjustRightInd w:val="0"/>
        <w:spacing w:before="278" w:line="480" w:lineRule="auto"/>
        <w:ind w:left="14" w:right="-217"/>
        <w:contextualSpacing/>
        <w:jc w:val="both"/>
        <w:rPr>
          <w:rFonts w:ascii="Times New Roman" w:hAnsi="Times New Roman" w:cs="Times New Roman"/>
          <w:kern w:val="1"/>
          <w:lang w:val="es-CR"/>
        </w:rPr>
      </w:pPr>
      <w:r w:rsidRPr="00AE13E3">
        <w:rPr>
          <w:rFonts w:ascii="Times New Roman" w:hAnsi="Times New Roman" w:cs="Times New Roman"/>
          <w:b/>
          <w:kern w:val="1"/>
          <w:lang w:val="es-CR"/>
        </w:rPr>
        <w:t>6.-</w:t>
      </w:r>
      <w:r w:rsidRPr="00316389">
        <w:rPr>
          <w:rFonts w:ascii="Times New Roman" w:hAnsi="Times New Roman" w:cs="Times New Roman"/>
          <w:kern w:val="1"/>
          <w:lang w:val="es-CR"/>
        </w:rPr>
        <w:t xml:space="preserve"> </w:t>
      </w:r>
      <w:r w:rsidR="002B3498" w:rsidRPr="00316389">
        <w:rPr>
          <w:rFonts w:ascii="Times New Roman" w:hAnsi="Times New Roman" w:cs="Times New Roman"/>
          <w:kern w:val="1"/>
          <w:lang w:val="es-CR"/>
        </w:rPr>
        <w:t xml:space="preserve">Que </w:t>
      </w:r>
      <w:r w:rsidR="002E3C6E" w:rsidRPr="00316389">
        <w:rPr>
          <w:rFonts w:ascii="Times New Roman" w:hAnsi="Times New Roman" w:cs="Times New Roman"/>
          <w:kern w:val="1"/>
          <w:lang w:val="es-CR"/>
        </w:rPr>
        <w:t xml:space="preserve">parte de las </w:t>
      </w:r>
      <w:r w:rsidR="00376E87" w:rsidRPr="00316389">
        <w:rPr>
          <w:rFonts w:ascii="Times New Roman" w:hAnsi="Times New Roman" w:cs="Times New Roman"/>
          <w:kern w:val="1"/>
          <w:lang w:val="es-CR"/>
        </w:rPr>
        <w:t>funciones designadas al Ministerio de Salud</w:t>
      </w:r>
      <w:r w:rsidR="002E3C6E" w:rsidRPr="00316389">
        <w:rPr>
          <w:rFonts w:ascii="Times New Roman" w:hAnsi="Times New Roman" w:cs="Times New Roman"/>
          <w:kern w:val="1"/>
          <w:lang w:val="es-CR"/>
        </w:rPr>
        <w:t>,</w:t>
      </w:r>
      <w:r w:rsidR="00376E87" w:rsidRPr="00316389">
        <w:rPr>
          <w:rFonts w:ascii="Times New Roman" w:hAnsi="Times New Roman" w:cs="Times New Roman"/>
          <w:kern w:val="1"/>
          <w:lang w:val="es-CR"/>
        </w:rPr>
        <w:t xml:space="preserve"> se destaca el proceso de distribución de órganos y tejidos humanos según </w:t>
      </w:r>
      <w:r w:rsidR="002B3498" w:rsidRPr="00316389">
        <w:rPr>
          <w:rFonts w:ascii="Times New Roman" w:hAnsi="Times New Roman" w:cs="Times New Roman"/>
          <w:kern w:val="1"/>
          <w:lang w:val="es-CR"/>
        </w:rPr>
        <w:t xml:space="preserve">la Ley No. 9222 </w:t>
      </w:r>
      <w:r w:rsidR="006F417C" w:rsidRPr="00316389">
        <w:rPr>
          <w:rFonts w:ascii="Times New Roman" w:hAnsi="Times New Roman" w:cs="Times New Roman"/>
          <w:kern w:val="1"/>
          <w:lang w:val="es-CR"/>
        </w:rPr>
        <w:t xml:space="preserve">del </w:t>
      </w:r>
      <w:r w:rsidR="00342D7F">
        <w:rPr>
          <w:rFonts w:ascii="Times New Roman" w:hAnsi="Times New Roman" w:cs="Times New Roman"/>
          <w:kern w:val="1"/>
          <w:lang w:val="es-CR"/>
        </w:rPr>
        <w:t xml:space="preserve">13 de marzo </w:t>
      </w:r>
      <w:r w:rsidR="006F417C" w:rsidRPr="00316389">
        <w:rPr>
          <w:rFonts w:ascii="Times New Roman" w:hAnsi="Times New Roman" w:cs="Times New Roman"/>
          <w:kern w:val="1"/>
          <w:lang w:val="es-CR"/>
        </w:rPr>
        <w:t>del 2014, “</w:t>
      </w:r>
      <w:r w:rsidR="002B3498" w:rsidRPr="00316389">
        <w:rPr>
          <w:rFonts w:ascii="Times New Roman" w:hAnsi="Times New Roman" w:cs="Times New Roman"/>
          <w:kern w:val="1"/>
          <w:lang w:val="es-CR"/>
        </w:rPr>
        <w:t>Ley de Donación y Trasplante de Órganos y Tejidos Humanos</w:t>
      </w:r>
      <w:r w:rsidR="006F417C" w:rsidRPr="00316389">
        <w:rPr>
          <w:rFonts w:ascii="Times New Roman" w:hAnsi="Times New Roman" w:cs="Times New Roman"/>
          <w:kern w:val="1"/>
          <w:lang w:val="es-CR"/>
        </w:rPr>
        <w:t>”</w:t>
      </w:r>
      <w:r w:rsidR="002B3498" w:rsidRPr="00316389">
        <w:rPr>
          <w:rFonts w:ascii="Times New Roman" w:hAnsi="Times New Roman" w:cs="Times New Roman"/>
          <w:kern w:val="1"/>
          <w:lang w:val="es-CR"/>
        </w:rPr>
        <w:t xml:space="preserve">, así como </w:t>
      </w:r>
      <w:r w:rsidR="006F417C" w:rsidRPr="00316389">
        <w:rPr>
          <w:rFonts w:ascii="Times New Roman" w:hAnsi="Times New Roman" w:cs="Times New Roman"/>
          <w:kern w:val="1"/>
          <w:lang w:val="es-CR"/>
        </w:rPr>
        <w:t>su Reglamento</w:t>
      </w:r>
      <w:r w:rsidR="00C408AC" w:rsidRPr="00316389">
        <w:rPr>
          <w:rFonts w:ascii="Times New Roman" w:hAnsi="Times New Roman" w:cs="Times New Roman"/>
          <w:kern w:val="1"/>
          <w:lang w:val="es-CR"/>
        </w:rPr>
        <w:t>, Decreto Ejecutivo No.</w:t>
      </w:r>
      <w:r w:rsidR="006F417C" w:rsidRPr="00316389">
        <w:rPr>
          <w:rFonts w:ascii="Times New Roman" w:hAnsi="Times New Roman" w:cs="Times New Roman"/>
          <w:kern w:val="1"/>
          <w:lang w:val="es-CR"/>
        </w:rPr>
        <w:t xml:space="preserve"> </w:t>
      </w:r>
      <w:r w:rsidR="002B3498" w:rsidRPr="00316389">
        <w:rPr>
          <w:rFonts w:ascii="Times New Roman" w:hAnsi="Times New Roman" w:cs="Times New Roman"/>
          <w:kern w:val="1"/>
          <w:lang w:val="es-CR"/>
        </w:rPr>
        <w:t>3</w:t>
      </w:r>
      <w:r w:rsidR="006F417C" w:rsidRPr="00316389">
        <w:rPr>
          <w:rFonts w:ascii="Times New Roman" w:hAnsi="Times New Roman" w:cs="Times New Roman"/>
          <w:kern w:val="1"/>
          <w:lang w:val="es-CR"/>
        </w:rPr>
        <w:t>9</w:t>
      </w:r>
      <w:r w:rsidR="002B3498" w:rsidRPr="00316389">
        <w:rPr>
          <w:rFonts w:ascii="Times New Roman" w:hAnsi="Times New Roman" w:cs="Times New Roman"/>
          <w:kern w:val="1"/>
          <w:lang w:val="es-CR"/>
        </w:rPr>
        <w:t xml:space="preserve">895-S del </w:t>
      </w:r>
      <w:r w:rsidR="006F417C" w:rsidRPr="00316389">
        <w:rPr>
          <w:rFonts w:ascii="Times New Roman" w:hAnsi="Times New Roman" w:cs="Times New Roman"/>
          <w:kern w:val="1"/>
          <w:lang w:val="es-CR"/>
        </w:rPr>
        <w:t>06</w:t>
      </w:r>
      <w:r w:rsidR="002B3498" w:rsidRPr="00316389">
        <w:rPr>
          <w:rFonts w:ascii="Times New Roman" w:hAnsi="Times New Roman" w:cs="Times New Roman"/>
          <w:kern w:val="1"/>
          <w:lang w:val="es-CR"/>
        </w:rPr>
        <w:t xml:space="preserve"> de </w:t>
      </w:r>
      <w:r w:rsidR="006F417C" w:rsidRPr="00316389">
        <w:rPr>
          <w:rFonts w:ascii="Times New Roman" w:hAnsi="Times New Roman" w:cs="Times New Roman"/>
          <w:kern w:val="1"/>
          <w:lang w:val="es-CR"/>
        </w:rPr>
        <w:t xml:space="preserve">setiembre </w:t>
      </w:r>
      <w:r w:rsidR="002B3498" w:rsidRPr="00316389">
        <w:rPr>
          <w:rFonts w:ascii="Times New Roman" w:hAnsi="Times New Roman" w:cs="Times New Roman"/>
          <w:kern w:val="1"/>
          <w:lang w:val="es-CR"/>
        </w:rPr>
        <w:t>del 201</w:t>
      </w:r>
      <w:r w:rsidR="00C408AC" w:rsidRPr="00316389">
        <w:rPr>
          <w:rFonts w:ascii="Times New Roman" w:hAnsi="Times New Roman" w:cs="Times New Roman"/>
          <w:kern w:val="1"/>
          <w:lang w:val="es-CR"/>
        </w:rPr>
        <w:t>6</w:t>
      </w:r>
      <w:r w:rsidR="00376E87" w:rsidRPr="00316389">
        <w:rPr>
          <w:rFonts w:ascii="Times New Roman" w:hAnsi="Times New Roman" w:cs="Times New Roman"/>
          <w:kern w:val="1"/>
          <w:lang w:val="es-CR"/>
        </w:rPr>
        <w:t xml:space="preserve">. </w:t>
      </w:r>
      <w:r w:rsidR="002B3498" w:rsidRPr="00316389">
        <w:rPr>
          <w:rFonts w:ascii="Times New Roman" w:hAnsi="Times New Roman" w:cs="Times New Roman"/>
          <w:kern w:val="1"/>
          <w:lang w:val="es-CR"/>
        </w:rPr>
        <w:t xml:space="preserve">  </w:t>
      </w:r>
      <w:r w:rsidR="007F3189" w:rsidRPr="00316389">
        <w:rPr>
          <w:rFonts w:ascii="Times New Roman" w:hAnsi="Times New Roman" w:cs="Times New Roman"/>
          <w:kern w:val="1"/>
          <w:lang w:val="es-CR"/>
        </w:rPr>
        <w:t xml:space="preserve"> </w:t>
      </w:r>
    </w:p>
    <w:p w14:paraId="1980DB67" w14:textId="77777777" w:rsidR="00376E87" w:rsidRPr="00316389" w:rsidRDefault="00AE13E3" w:rsidP="00316389">
      <w:pPr>
        <w:autoSpaceDE w:val="0"/>
        <w:autoSpaceDN w:val="0"/>
        <w:adjustRightInd w:val="0"/>
        <w:spacing w:before="269" w:line="480" w:lineRule="auto"/>
        <w:ind w:left="19" w:right="-226"/>
        <w:contextualSpacing/>
        <w:jc w:val="both"/>
        <w:rPr>
          <w:rFonts w:ascii="Times New Roman" w:hAnsi="Times New Roman" w:cs="Times New Roman"/>
          <w:kern w:val="1"/>
          <w:lang w:val="es-CR"/>
        </w:rPr>
      </w:pPr>
      <w:r>
        <w:rPr>
          <w:rFonts w:ascii="Times New Roman" w:hAnsi="Times New Roman" w:cs="Times New Roman"/>
          <w:b/>
          <w:kern w:val="1"/>
          <w:lang w:val="es-CR"/>
        </w:rPr>
        <w:t>7</w:t>
      </w:r>
      <w:r w:rsidR="007F3189" w:rsidRPr="00316389">
        <w:rPr>
          <w:rFonts w:ascii="Times New Roman" w:hAnsi="Times New Roman" w:cs="Times New Roman"/>
          <w:b/>
          <w:kern w:val="1"/>
          <w:lang w:val="es-CR"/>
        </w:rPr>
        <w:t>.-</w:t>
      </w:r>
      <w:r w:rsidR="007F3189" w:rsidRPr="00316389">
        <w:rPr>
          <w:rFonts w:ascii="Times New Roman" w:hAnsi="Times New Roman" w:cs="Times New Roman"/>
          <w:kern w:val="1"/>
          <w:lang w:val="es-CR"/>
        </w:rPr>
        <w:t xml:space="preserve"> </w:t>
      </w:r>
      <w:r w:rsidR="00376E87" w:rsidRPr="00316389">
        <w:rPr>
          <w:rFonts w:ascii="Times New Roman" w:hAnsi="Times New Roman" w:cs="Times New Roman"/>
          <w:kern w:val="1"/>
          <w:lang w:val="es-CR"/>
        </w:rPr>
        <w:t xml:space="preserve">Que el proceso de distribución de órganos y tejidos, está asociado a un proceso de donación </w:t>
      </w:r>
      <w:r w:rsidR="00342D7F">
        <w:rPr>
          <w:rFonts w:ascii="Times New Roman" w:hAnsi="Times New Roman" w:cs="Times New Roman"/>
          <w:kern w:val="1"/>
          <w:lang w:val="es-CR"/>
        </w:rPr>
        <w:t>de</w:t>
      </w:r>
      <w:r w:rsidR="00376E87" w:rsidRPr="00316389">
        <w:rPr>
          <w:rFonts w:ascii="Times New Roman" w:hAnsi="Times New Roman" w:cs="Times New Roman"/>
          <w:kern w:val="1"/>
          <w:lang w:val="es-CR"/>
        </w:rPr>
        <w:t xml:space="preserve"> un donante. La distribución tiene por objetivo asignar los órganos y tejidos del donante a los receptores más adecuados, inscritos en la lista nacional de espera, para que estos pacientes sean trasplantados. Por lo tanto, el ordenamiento numérico de las listas se establece en cada operativo de donación, una vez conocidas las características de compatibilidad entre el donante y receptor.     </w:t>
      </w:r>
    </w:p>
    <w:p w14:paraId="7F6DB6FC" w14:textId="77777777" w:rsidR="00FA2C30" w:rsidRPr="00316389" w:rsidRDefault="00FA2C30" w:rsidP="00316389">
      <w:pPr>
        <w:autoSpaceDE w:val="0"/>
        <w:autoSpaceDN w:val="0"/>
        <w:adjustRightInd w:val="0"/>
        <w:spacing w:before="269" w:line="480" w:lineRule="auto"/>
        <w:ind w:left="19" w:right="-226"/>
        <w:contextualSpacing/>
        <w:jc w:val="both"/>
        <w:rPr>
          <w:rFonts w:ascii="Times New Roman" w:hAnsi="Times New Roman" w:cs="Times New Roman"/>
          <w:b/>
          <w:kern w:val="1"/>
          <w:lang w:val="es-CR"/>
        </w:rPr>
      </w:pPr>
    </w:p>
    <w:p w14:paraId="2F11E712" w14:textId="77777777" w:rsidR="007F3189" w:rsidRPr="00316389" w:rsidRDefault="00AE13E3" w:rsidP="00316389">
      <w:pPr>
        <w:autoSpaceDE w:val="0"/>
        <w:autoSpaceDN w:val="0"/>
        <w:adjustRightInd w:val="0"/>
        <w:spacing w:before="278" w:line="480" w:lineRule="auto"/>
        <w:ind w:left="19" w:right="-236"/>
        <w:contextualSpacing/>
        <w:jc w:val="both"/>
        <w:rPr>
          <w:rFonts w:ascii="Times New Roman" w:hAnsi="Times New Roman" w:cs="Times New Roman"/>
          <w:kern w:val="1"/>
          <w:lang w:val="es-CR"/>
        </w:rPr>
      </w:pPr>
      <w:r>
        <w:rPr>
          <w:rFonts w:ascii="Times New Roman" w:hAnsi="Times New Roman" w:cs="Times New Roman"/>
          <w:b/>
          <w:kern w:val="1"/>
          <w:lang w:val="es-CR"/>
        </w:rPr>
        <w:lastRenderedPageBreak/>
        <w:t>8</w:t>
      </w:r>
      <w:r w:rsidR="007F3189" w:rsidRPr="00316389">
        <w:rPr>
          <w:rFonts w:ascii="Times New Roman" w:hAnsi="Times New Roman" w:cs="Times New Roman"/>
          <w:b/>
          <w:kern w:val="1"/>
          <w:lang w:val="es-CR"/>
        </w:rPr>
        <w:t>.-</w:t>
      </w:r>
      <w:r w:rsidR="007F3189" w:rsidRPr="00316389">
        <w:rPr>
          <w:rFonts w:ascii="Times New Roman" w:hAnsi="Times New Roman" w:cs="Times New Roman"/>
          <w:kern w:val="1"/>
          <w:lang w:val="es-CR"/>
        </w:rPr>
        <w:t xml:space="preserve"> </w:t>
      </w:r>
      <w:r w:rsidR="005A4E22" w:rsidRPr="00316389">
        <w:rPr>
          <w:rFonts w:ascii="Times New Roman" w:hAnsi="Times New Roman" w:cs="Times New Roman"/>
          <w:kern w:val="1"/>
          <w:lang w:val="es-CR"/>
        </w:rPr>
        <w:t>Que e</w:t>
      </w:r>
      <w:r w:rsidR="0010401C" w:rsidRPr="00316389">
        <w:rPr>
          <w:rFonts w:ascii="Times New Roman" w:hAnsi="Times New Roman" w:cs="Times New Roman"/>
          <w:kern w:val="1"/>
          <w:lang w:val="es-CR"/>
        </w:rPr>
        <w:t>n la Secretarí</w:t>
      </w:r>
      <w:r w:rsidR="005A4E22" w:rsidRPr="00316389">
        <w:rPr>
          <w:rFonts w:ascii="Times New Roman" w:hAnsi="Times New Roman" w:cs="Times New Roman"/>
          <w:kern w:val="1"/>
          <w:lang w:val="es-CR"/>
        </w:rPr>
        <w:t xml:space="preserve">a Ejecutiva Técnica de Donación </w:t>
      </w:r>
      <w:r w:rsidR="000D7F21" w:rsidRPr="00316389">
        <w:rPr>
          <w:rFonts w:ascii="Times New Roman" w:hAnsi="Times New Roman" w:cs="Times New Roman"/>
          <w:kern w:val="1"/>
          <w:lang w:val="es-CR"/>
        </w:rPr>
        <w:t xml:space="preserve">y </w:t>
      </w:r>
      <w:r w:rsidR="005A4E22" w:rsidRPr="00316389">
        <w:rPr>
          <w:rFonts w:ascii="Times New Roman" w:hAnsi="Times New Roman" w:cs="Times New Roman"/>
          <w:kern w:val="1"/>
          <w:lang w:val="es-CR"/>
        </w:rPr>
        <w:t>Trasplante</w:t>
      </w:r>
      <w:r w:rsidR="000D7F21" w:rsidRPr="00316389">
        <w:rPr>
          <w:rFonts w:ascii="Times New Roman" w:hAnsi="Times New Roman" w:cs="Times New Roman"/>
          <w:kern w:val="1"/>
          <w:lang w:val="es-CR"/>
        </w:rPr>
        <w:t xml:space="preserve"> de Órganos</w:t>
      </w:r>
      <w:r w:rsidR="0010401C" w:rsidRPr="00316389">
        <w:rPr>
          <w:rFonts w:ascii="Times New Roman" w:hAnsi="Times New Roman" w:cs="Times New Roman"/>
          <w:kern w:val="1"/>
          <w:lang w:val="es-CR"/>
        </w:rPr>
        <w:t>,</w:t>
      </w:r>
      <w:r w:rsidR="005A4E22" w:rsidRPr="00316389">
        <w:rPr>
          <w:rFonts w:ascii="Times New Roman" w:hAnsi="Times New Roman" w:cs="Times New Roman"/>
          <w:kern w:val="1"/>
          <w:lang w:val="es-CR"/>
        </w:rPr>
        <w:t xml:space="preserve"> </w:t>
      </w:r>
      <w:r w:rsidR="002E3C6E" w:rsidRPr="00316389">
        <w:rPr>
          <w:rFonts w:ascii="Times New Roman" w:hAnsi="Times New Roman" w:cs="Times New Roman"/>
          <w:kern w:val="1"/>
          <w:lang w:val="es-CR"/>
        </w:rPr>
        <w:t xml:space="preserve">del Ministerio de Salud, </w:t>
      </w:r>
      <w:r w:rsidR="005A4E22" w:rsidRPr="00316389">
        <w:rPr>
          <w:rFonts w:ascii="Times New Roman" w:hAnsi="Times New Roman" w:cs="Times New Roman"/>
          <w:kern w:val="1"/>
          <w:lang w:val="es-CR"/>
        </w:rPr>
        <w:t>se inicia la distribución</w:t>
      </w:r>
      <w:r w:rsidR="0010401C" w:rsidRPr="00316389">
        <w:rPr>
          <w:rFonts w:ascii="Times New Roman" w:hAnsi="Times New Roman" w:cs="Times New Roman"/>
          <w:kern w:val="1"/>
          <w:lang w:val="es-CR"/>
        </w:rPr>
        <w:t>,</w:t>
      </w:r>
      <w:r w:rsidR="005A4E22" w:rsidRPr="00316389">
        <w:rPr>
          <w:rFonts w:ascii="Times New Roman" w:hAnsi="Times New Roman" w:cs="Times New Roman"/>
          <w:kern w:val="1"/>
          <w:lang w:val="es-CR"/>
        </w:rPr>
        <w:t xml:space="preserve"> utilizando los datos de los posibles donantes y de todos los potenciales receptores</w:t>
      </w:r>
      <w:r w:rsidR="0010401C" w:rsidRPr="00316389">
        <w:rPr>
          <w:rFonts w:ascii="Times New Roman" w:hAnsi="Times New Roman" w:cs="Times New Roman"/>
          <w:kern w:val="1"/>
          <w:lang w:val="es-CR"/>
        </w:rPr>
        <w:t>,</w:t>
      </w:r>
      <w:r w:rsidR="005A4E22" w:rsidRPr="00316389">
        <w:rPr>
          <w:rFonts w:ascii="Times New Roman" w:hAnsi="Times New Roman" w:cs="Times New Roman"/>
          <w:kern w:val="1"/>
          <w:lang w:val="es-CR"/>
        </w:rPr>
        <w:t xml:space="preserve"> inscriptos en las listas de espera, para evaluar la asignación según el órgano a trasplantar. Como resultado, se emite un listado de posibles receptores con un orden de prioridad asignado a cada uno.     </w:t>
      </w:r>
    </w:p>
    <w:p w14:paraId="5CDA6B63" w14:textId="77777777" w:rsidR="007F3189" w:rsidRPr="00316389" w:rsidRDefault="00AE13E3" w:rsidP="00316389">
      <w:pPr>
        <w:autoSpaceDE w:val="0"/>
        <w:autoSpaceDN w:val="0"/>
        <w:adjustRightInd w:val="0"/>
        <w:spacing w:before="269" w:line="480" w:lineRule="auto"/>
        <w:ind w:left="29" w:right="-241"/>
        <w:contextualSpacing/>
        <w:jc w:val="both"/>
        <w:rPr>
          <w:rFonts w:ascii="Times New Roman" w:hAnsi="Times New Roman" w:cs="Times New Roman"/>
          <w:kern w:val="1"/>
          <w:lang w:val="es-CR"/>
        </w:rPr>
      </w:pPr>
      <w:r>
        <w:rPr>
          <w:rFonts w:ascii="Times New Roman" w:hAnsi="Times New Roman" w:cs="Times New Roman"/>
          <w:b/>
          <w:kern w:val="1"/>
          <w:lang w:val="es-CR"/>
        </w:rPr>
        <w:t>9</w:t>
      </w:r>
      <w:r w:rsidR="007F3189" w:rsidRPr="00316389">
        <w:rPr>
          <w:rFonts w:ascii="Times New Roman" w:hAnsi="Times New Roman" w:cs="Times New Roman"/>
          <w:b/>
          <w:kern w:val="1"/>
          <w:lang w:val="es-CR"/>
        </w:rPr>
        <w:t>.-</w:t>
      </w:r>
      <w:r w:rsidR="005A4E22" w:rsidRPr="00316389">
        <w:rPr>
          <w:rFonts w:ascii="Times New Roman" w:hAnsi="Times New Roman" w:cs="Times New Roman"/>
          <w:kern w:val="1"/>
          <w:lang w:val="es-CR"/>
        </w:rPr>
        <w:t xml:space="preserve"> Que los criterios de distribución están regulados por Normas Nacionales específicas para cada tipo de órgano, </w:t>
      </w:r>
      <w:r w:rsidR="005B78A9" w:rsidRPr="00316389">
        <w:rPr>
          <w:rFonts w:ascii="Times New Roman" w:hAnsi="Times New Roman" w:cs="Times New Roman"/>
          <w:kern w:val="1"/>
          <w:lang w:val="es-CR"/>
        </w:rPr>
        <w:t xml:space="preserve">el </w:t>
      </w:r>
      <w:r w:rsidR="005A4E22" w:rsidRPr="00316389">
        <w:rPr>
          <w:rFonts w:ascii="Times New Roman" w:hAnsi="Times New Roman" w:cs="Times New Roman"/>
          <w:kern w:val="1"/>
          <w:lang w:val="es-CR"/>
        </w:rPr>
        <w:t xml:space="preserve">Decreto Ejecutivo </w:t>
      </w:r>
      <w:r w:rsidR="005B78A9" w:rsidRPr="00316389">
        <w:rPr>
          <w:rFonts w:ascii="Times New Roman" w:hAnsi="Times New Roman" w:cs="Times New Roman"/>
          <w:kern w:val="1"/>
          <w:lang w:val="es-CR"/>
        </w:rPr>
        <w:t xml:space="preserve">No. </w:t>
      </w:r>
      <w:r w:rsidR="005A4E22" w:rsidRPr="00316389">
        <w:rPr>
          <w:rFonts w:ascii="Times New Roman" w:hAnsi="Times New Roman" w:cs="Times New Roman"/>
          <w:kern w:val="1"/>
          <w:lang w:val="es-CR"/>
        </w:rPr>
        <w:t xml:space="preserve">40046-S </w:t>
      </w:r>
      <w:r w:rsidR="00C75B8A">
        <w:rPr>
          <w:rFonts w:ascii="Times New Roman" w:hAnsi="Times New Roman" w:cs="Times New Roman"/>
          <w:kern w:val="1"/>
          <w:lang w:val="es-CR"/>
        </w:rPr>
        <w:t xml:space="preserve">del 04 de octubre del 2016 </w:t>
      </w:r>
      <w:r w:rsidR="005B78A9" w:rsidRPr="00316389">
        <w:rPr>
          <w:rFonts w:ascii="Times New Roman" w:hAnsi="Times New Roman" w:cs="Times New Roman"/>
          <w:kern w:val="1"/>
          <w:lang w:val="es-CR"/>
        </w:rPr>
        <w:t>“</w:t>
      </w:r>
      <w:r w:rsidR="005A4E22" w:rsidRPr="00316389">
        <w:rPr>
          <w:rFonts w:ascii="Times New Roman" w:hAnsi="Times New Roman" w:cs="Times New Roman"/>
          <w:kern w:val="1"/>
          <w:lang w:val="es-CR"/>
        </w:rPr>
        <w:t xml:space="preserve">Norma para la </w:t>
      </w:r>
      <w:r w:rsidR="00C75B8A">
        <w:rPr>
          <w:rFonts w:ascii="Times New Roman" w:hAnsi="Times New Roman" w:cs="Times New Roman"/>
          <w:kern w:val="1"/>
          <w:lang w:val="es-CR"/>
        </w:rPr>
        <w:t xml:space="preserve">Autorización de profesionales, </w:t>
      </w:r>
      <w:r w:rsidR="005A4E22" w:rsidRPr="00316389">
        <w:rPr>
          <w:rFonts w:ascii="Times New Roman" w:hAnsi="Times New Roman" w:cs="Times New Roman"/>
          <w:kern w:val="1"/>
          <w:lang w:val="es-CR"/>
        </w:rPr>
        <w:t xml:space="preserve">Distribución de </w:t>
      </w:r>
      <w:r w:rsidR="005B78A9" w:rsidRPr="00316389">
        <w:rPr>
          <w:rFonts w:ascii="Times New Roman" w:hAnsi="Times New Roman" w:cs="Times New Roman"/>
          <w:kern w:val="1"/>
          <w:lang w:val="es-CR"/>
        </w:rPr>
        <w:t>T</w:t>
      </w:r>
      <w:r w:rsidR="005A4E22" w:rsidRPr="00316389">
        <w:rPr>
          <w:rFonts w:ascii="Times New Roman" w:hAnsi="Times New Roman" w:cs="Times New Roman"/>
          <w:kern w:val="1"/>
          <w:lang w:val="es-CR"/>
        </w:rPr>
        <w:t xml:space="preserve">ejido </w:t>
      </w:r>
      <w:r w:rsidR="005B78A9" w:rsidRPr="00316389">
        <w:rPr>
          <w:rFonts w:ascii="Times New Roman" w:hAnsi="Times New Roman" w:cs="Times New Roman"/>
          <w:kern w:val="1"/>
          <w:lang w:val="es-CR"/>
        </w:rPr>
        <w:t>O</w:t>
      </w:r>
      <w:r w:rsidR="005A4E22" w:rsidRPr="00316389">
        <w:rPr>
          <w:rFonts w:ascii="Times New Roman" w:hAnsi="Times New Roman" w:cs="Times New Roman"/>
          <w:kern w:val="1"/>
          <w:lang w:val="es-CR"/>
        </w:rPr>
        <w:t>cular</w:t>
      </w:r>
      <w:r w:rsidR="00C75B8A">
        <w:rPr>
          <w:rFonts w:ascii="Times New Roman" w:hAnsi="Times New Roman" w:cs="Times New Roman"/>
          <w:kern w:val="1"/>
          <w:lang w:val="es-CR"/>
        </w:rPr>
        <w:t xml:space="preserve"> y membrana amniótica para uso ocular, en trasplantes e importación y exportación de Tejido Ocular</w:t>
      </w:r>
      <w:r w:rsidR="005B78A9" w:rsidRPr="00316389">
        <w:rPr>
          <w:rFonts w:ascii="Times New Roman" w:hAnsi="Times New Roman" w:cs="Times New Roman"/>
          <w:kern w:val="1"/>
          <w:lang w:val="es-CR"/>
        </w:rPr>
        <w:t>”</w:t>
      </w:r>
      <w:r w:rsidR="005A4E22" w:rsidRPr="00316389">
        <w:rPr>
          <w:rFonts w:ascii="Times New Roman" w:hAnsi="Times New Roman" w:cs="Times New Roman"/>
          <w:kern w:val="1"/>
          <w:lang w:val="es-CR"/>
        </w:rPr>
        <w:t xml:space="preserve"> y Decreto Ejecutivo </w:t>
      </w:r>
      <w:r w:rsidR="005B78A9" w:rsidRPr="00316389">
        <w:rPr>
          <w:rFonts w:ascii="Times New Roman" w:hAnsi="Times New Roman" w:cs="Times New Roman"/>
          <w:kern w:val="1"/>
          <w:lang w:val="es-CR"/>
        </w:rPr>
        <w:t xml:space="preserve">No. </w:t>
      </w:r>
      <w:r w:rsidR="005A4E22" w:rsidRPr="00316389">
        <w:rPr>
          <w:rFonts w:ascii="Times New Roman" w:hAnsi="Times New Roman" w:cs="Times New Roman"/>
          <w:kern w:val="1"/>
          <w:lang w:val="es-CR"/>
        </w:rPr>
        <w:t xml:space="preserve">40004-S </w:t>
      </w:r>
      <w:r w:rsidR="00C75B8A">
        <w:rPr>
          <w:rFonts w:ascii="Times New Roman" w:hAnsi="Times New Roman" w:cs="Times New Roman"/>
          <w:kern w:val="1"/>
          <w:lang w:val="es-CR"/>
        </w:rPr>
        <w:t xml:space="preserve">del 03 de octubre del 2016 </w:t>
      </w:r>
      <w:r w:rsidR="005B78A9" w:rsidRPr="00316389">
        <w:rPr>
          <w:rFonts w:ascii="Times New Roman" w:hAnsi="Times New Roman" w:cs="Times New Roman"/>
          <w:kern w:val="1"/>
          <w:lang w:val="es-CR"/>
        </w:rPr>
        <w:t>“</w:t>
      </w:r>
      <w:r w:rsidR="00C75B8A">
        <w:rPr>
          <w:rFonts w:ascii="Times New Roman" w:hAnsi="Times New Roman" w:cs="Times New Roman"/>
          <w:kern w:val="1"/>
          <w:lang w:val="es-CR"/>
        </w:rPr>
        <w:t>Criterios de Distribución Hepática provenientes de Donante Cadavérico</w:t>
      </w:r>
      <w:r w:rsidR="005B78A9" w:rsidRPr="00316389">
        <w:rPr>
          <w:rFonts w:ascii="Times New Roman" w:hAnsi="Times New Roman" w:cs="Times New Roman"/>
          <w:kern w:val="1"/>
          <w:lang w:val="es-CR"/>
        </w:rPr>
        <w:t>”</w:t>
      </w:r>
      <w:r w:rsidR="005A4E22" w:rsidRPr="00316389">
        <w:rPr>
          <w:rFonts w:ascii="Times New Roman" w:hAnsi="Times New Roman" w:cs="Times New Roman"/>
          <w:kern w:val="1"/>
          <w:lang w:val="es-CR"/>
        </w:rPr>
        <w:t xml:space="preserve">. Dichas normas aplican en todo el territorio nacional </w:t>
      </w:r>
      <w:r w:rsidR="005B78A9" w:rsidRPr="00316389">
        <w:rPr>
          <w:rFonts w:ascii="Times New Roman" w:hAnsi="Times New Roman" w:cs="Times New Roman"/>
          <w:kern w:val="1"/>
          <w:lang w:val="es-CR"/>
        </w:rPr>
        <w:t xml:space="preserve">y </w:t>
      </w:r>
      <w:r w:rsidR="005A4E22" w:rsidRPr="00316389">
        <w:rPr>
          <w:rFonts w:ascii="Times New Roman" w:hAnsi="Times New Roman" w:cs="Times New Roman"/>
          <w:kern w:val="1"/>
          <w:lang w:val="es-CR"/>
        </w:rPr>
        <w:t xml:space="preserve">fueron elaboradas en consenso con los médicos </w:t>
      </w:r>
      <w:proofErr w:type="spellStart"/>
      <w:r w:rsidR="005A4E22" w:rsidRPr="00316389">
        <w:rPr>
          <w:rFonts w:ascii="Times New Roman" w:hAnsi="Times New Roman" w:cs="Times New Roman"/>
          <w:kern w:val="1"/>
          <w:lang w:val="es-CR"/>
        </w:rPr>
        <w:t>transplantólogos</w:t>
      </w:r>
      <w:proofErr w:type="spellEnd"/>
      <w:r w:rsidR="005A4E22" w:rsidRPr="00316389">
        <w:rPr>
          <w:rFonts w:ascii="Times New Roman" w:hAnsi="Times New Roman" w:cs="Times New Roman"/>
          <w:kern w:val="1"/>
          <w:lang w:val="es-CR"/>
        </w:rPr>
        <w:t xml:space="preserve"> </w:t>
      </w:r>
      <w:r w:rsidR="005B78A9" w:rsidRPr="00316389">
        <w:rPr>
          <w:rFonts w:ascii="Times New Roman" w:hAnsi="Times New Roman" w:cs="Times New Roman"/>
          <w:kern w:val="1"/>
          <w:lang w:val="es-CR"/>
        </w:rPr>
        <w:t xml:space="preserve">de órganos como el </w:t>
      </w:r>
      <w:r w:rsidR="005A4E22" w:rsidRPr="00316389">
        <w:rPr>
          <w:rFonts w:ascii="Times New Roman" w:hAnsi="Times New Roman" w:cs="Times New Roman"/>
          <w:kern w:val="1"/>
          <w:lang w:val="es-CR"/>
        </w:rPr>
        <w:t>hígado, renal</w:t>
      </w:r>
      <w:r w:rsidR="005B78A9" w:rsidRPr="00316389">
        <w:rPr>
          <w:rFonts w:ascii="Times New Roman" w:hAnsi="Times New Roman" w:cs="Times New Roman"/>
          <w:kern w:val="1"/>
          <w:lang w:val="es-CR"/>
        </w:rPr>
        <w:t xml:space="preserve"> y </w:t>
      </w:r>
      <w:r w:rsidR="005A4E22" w:rsidRPr="00316389">
        <w:rPr>
          <w:rFonts w:ascii="Times New Roman" w:hAnsi="Times New Roman" w:cs="Times New Roman"/>
          <w:kern w:val="1"/>
          <w:lang w:val="es-CR"/>
        </w:rPr>
        <w:t xml:space="preserve">córneas.  </w:t>
      </w:r>
    </w:p>
    <w:p w14:paraId="4256AA9A" w14:textId="77777777" w:rsidR="007F3189" w:rsidRPr="00316389" w:rsidRDefault="00AE13E3" w:rsidP="00316389">
      <w:pPr>
        <w:autoSpaceDE w:val="0"/>
        <w:autoSpaceDN w:val="0"/>
        <w:adjustRightInd w:val="0"/>
        <w:spacing w:before="269" w:line="480" w:lineRule="auto"/>
        <w:ind w:left="43" w:right="-255"/>
        <w:contextualSpacing/>
        <w:jc w:val="both"/>
        <w:rPr>
          <w:rFonts w:ascii="Times New Roman" w:hAnsi="Times New Roman" w:cs="Times New Roman"/>
          <w:kern w:val="1"/>
          <w:lang w:val="es-CR"/>
        </w:rPr>
      </w:pPr>
      <w:r>
        <w:rPr>
          <w:rFonts w:ascii="Times New Roman" w:hAnsi="Times New Roman" w:cs="Times New Roman"/>
          <w:b/>
          <w:kern w:val="1"/>
          <w:lang w:val="es-CR"/>
        </w:rPr>
        <w:t>10</w:t>
      </w:r>
      <w:r w:rsidR="007F3189" w:rsidRPr="00316389">
        <w:rPr>
          <w:rFonts w:ascii="Times New Roman" w:hAnsi="Times New Roman" w:cs="Times New Roman"/>
          <w:b/>
          <w:kern w:val="1"/>
          <w:lang w:val="es-CR"/>
        </w:rPr>
        <w:t>.-</w:t>
      </w:r>
      <w:r w:rsidR="007F3189" w:rsidRPr="00316389">
        <w:rPr>
          <w:rFonts w:ascii="Times New Roman" w:hAnsi="Times New Roman" w:cs="Times New Roman"/>
          <w:kern w:val="1"/>
          <w:lang w:val="es-CR"/>
        </w:rPr>
        <w:t xml:space="preserve"> </w:t>
      </w:r>
      <w:r w:rsidR="005A4E22" w:rsidRPr="00316389">
        <w:rPr>
          <w:rFonts w:ascii="Times New Roman" w:hAnsi="Times New Roman" w:cs="Times New Roman"/>
          <w:kern w:val="1"/>
          <w:lang w:val="es-CR"/>
        </w:rPr>
        <w:t xml:space="preserve">Que en el momento </w:t>
      </w:r>
      <w:r>
        <w:rPr>
          <w:rFonts w:ascii="Times New Roman" w:hAnsi="Times New Roman" w:cs="Times New Roman"/>
          <w:kern w:val="1"/>
          <w:lang w:val="es-CR"/>
        </w:rPr>
        <w:t xml:space="preserve">en </w:t>
      </w:r>
      <w:r w:rsidR="005A4E22" w:rsidRPr="00316389">
        <w:rPr>
          <w:rFonts w:ascii="Times New Roman" w:hAnsi="Times New Roman" w:cs="Times New Roman"/>
          <w:kern w:val="1"/>
          <w:lang w:val="es-CR"/>
        </w:rPr>
        <w:t xml:space="preserve">que el Ministerio de Salud como ente rector de la salud, deje de regular la distribución de los órganos y tejidos, se deja en indefensión a los pacientes que están en espera de un órgano, trayendo como consecuencia </w:t>
      </w:r>
      <w:r w:rsidR="00E57947" w:rsidRPr="00316389">
        <w:rPr>
          <w:rFonts w:ascii="Times New Roman" w:hAnsi="Times New Roman" w:cs="Times New Roman"/>
          <w:kern w:val="1"/>
          <w:lang w:val="es-CR"/>
        </w:rPr>
        <w:t>que los mismos no sean distribuidos bajo los principios de equidad y transparencia según se establece en la Ley 9222</w:t>
      </w:r>
      <w:r w:rsidR="005B78A9" w:rsidRPr="00316389">
        <w:rPr>
          <w:rFonts w:ascii="Times New Roman" w:hAnsi="Times New Roman" w:cs="Times New Roman"/>
          <w:kern w:val="1"/>
          <w:lang w:val="es-CR"/>
        </w:rPr>
        <w:t xml:space="preserve"> “Ley de Donación y Trasplante de Órganos y Tejidos Humanos”</w:t>
      </w:r>
      <w:r w:rsidR="00E57947" w:rsidRPr="00316389">
        <w:rPr>
          <w:rFonts w:ascii="Times New Roman" w:hAnsi="Times New Roman" w:cs="Times New Roman"/>
          <w:kern w:val="1"/>
          <w:lang w:val="es-CR"/>
        </w:rPr>
        <w:t>, llevando a la ilegalidad de los pro</w:t>
      </w:r>
      <w:r w:rsidR="002E3C6E" w:rsidRPr="00316389">
        <w:rPr>
          <w:rFonts w:ascii="Times New Roman" w:hAnsi="Times New Roman" w:cs="Times New Roman"/>
          <w:kern w:val="1"/>
          <w:lang w:val="es-CR"/>
        </w:rPr>
        <w:t>cesos de donación y trasplante.</w:t>
      </w:r>
      <w:r w:rsidR="005A4E22" w:rsidRPr="00316389">
        <w:rPr>
          <w:rFonts w:ascii="Times New Roman" w:hAnsi="Times New Roman" w:cs="Times New Roman"/>
          <w:kern w:val="1"/>
          <w:lang w:val="es-CR"/>
        </w:rPr>
        <w:t xml:space="preserve"> </w:t>
      </w:r>
    </w:p>
    <w:p w14:paraId="11DBB688" w14:textId="77777777" w:rsidR="007F3189" w:rsidRPr="00316389" w:rsidRDefault="00AE13E3" w:rsidP="00316389">
      <w:pPr>
        <w:autoSpaceDE w:val="0"/>
        <w:autoSpaceDN w:val="0"/>
        <w:adjustRightInd w:val="0"/>
        <w:spacing w:before="283" w:line="480" w:lineRule="auto"/>
        <w:ind w:left="5" w:right="-241"/>
        <w:contextualSpacing/>
        <w:jc w:val="both"/>
        <w:rPr>
          <w:rFonts w:ascii="Times New Roman" w:hAnsi="Times New Roman" w:cs="Times New Roman"/>
          <w:kern w:val="1"/>
          <w:lang w:val="es-CR"/>
        </w:rPr>
      </w:pPr>
      <w:r>
        <w:rPr>
          <w:rFonts w:ascii="Times New Roman" w:hAnsi="Times New Roman" w:cs="Times New Roman"/>
          <w:b/>
          <w:kern w:val="1"/>
          <w:lang w:val="es-CR"/>
        </w:rPr>
        <w:t>11</w:t>
      </w:r>
      <w:r w:rsidR="007F3189" w:rsidRPr="00316389">
        <w:rPr>
          <w:rFonts w:ascii="Times New Roman" w:hAnsi="Times New Roman" w:cs="Times New Roman"/>
          <w:b/>
          <w:kern w:val="1"/>
          <w:lang w:val="es-CR"/>
        </w:rPr>
        <w:t>.-</w:t>
      </w:r>
      <w:r w:rsidR="007F3189" w:rsidRPr="00316389">
        <w:rPr>
          <w:rFonts w:ascii="Times New Roman" w:hAnsi="Times New Roman" w:cs="Times New Roman"/>
          <w:kern w:val="1"/>
          <w:lang w:val="es-CR"/>
        </w:rPr>
        <w:t xml:space="preserve"> </w:t>
      </w:r>
      <w:r w:rsidR="00E57947" w:rsidRPr="00316389">
        <w:rPr>
          <w:rFonts w:ascii="Times New Roman" w:hAnsi="Times New Roman" w:cs="Times New Roman"/>
          <w:kern w:val="1"/>
          <w:lang w:val="es-CR"/>
        </w:rPr>
        <w:t>Que el trasplante es la última alternativa terapéutica de vida</w:t>
      </w:r>
      <w:r w:rsidR="005B78A9" w:rsidRPr="00316389">
        <w:rPr>
          <w:rFonts w:ascii="Times New Roman" w:hAnsi="Times New Roman" w:cs="Times New Roman"/>
          <w:kern w:val="1"/>
          <w:lang w:val="es-CR"/>
        </w:rPr>
        <w:t>,</w:t>
      </w:r>
      <w:r w:rsidR="00E57947" w:rsidRPr="00316389">
        <w:rPr>
          <w:rFonts w:ascii="Times New Roman" w:hAnsi="Times New Roman" w:cs="Times New Roman"/>
          <w:kern w:val="1"/>
          <w:lang w:val="es-CR"/>
        </w:rPr>
        <w:t xml:space="preserve"> para los pacientes que están en espera de un órgano, por lo tanto, suspender la distribución de órganos</w:t>
      </w:r>
      <w:r w:rsidR="005B78A9" w:rsidRPr="00316389">
        <w:rPr>
          <w:rFonts w:ascii="Times New Roman" w:hAnsi="Times New Roman" w:cs="Times New Roman"/>
          <w:kern w:val="1"/>
          <w:lang w:val="es-CR"/>
        </w:rPr>
        <w:t>,</w:t>
      </w:r>
      <w:r w:rsidR="00E57947" w:rsidRPr="00316389">
        <w:rPr>
          <w:rFonts w:ascii="Times New Roman" w:hAnsi="Times New Roman" w:cs="Times New Roman"/>
          <w:kern w:val="1"/>
          <w:lang w:val="es-CR"/>
        </w:rPr>
        <w:t xml:space="preserve"> significaría la muerte para cualquiera de las personas en espera de un riñón, un hígado, un corazón o una córnea.  </w:t>
      </w:r>
      <w:r w:rsidR="002E3C6E" w:rsidRPr="00316389">
        <w:rPr>
          <w:rFonts w:ascii="Times New Roman" w:hAnsi="Times New Roman" w:cs="Times New Roman"/>
          <w:kern w:val="1"/>
          <w:lang w:val="es-CR"/>
        </w:rPr>
        <w:t>Aunado al tema de los trasplantes se encuentr</w:t>
      </w:r>
      <w:r w:rsidR="00E359F5">
        <w:rPr>
          <w:rFonts w:ascii="Times New Roman" w:hAnsi="Times New Roman" w:cs="Times New Roman"/>
          <w:kern w:val="1"/>
          <w:lang w:val="es-CR"/>
        </w:rPr>
        <w:t xml:space="preserve">a </w:t>
      </w:r>
      <w:r w:rsidR="002E3C6E" w:rsidRPr="00316389">
        <w:rPr>
          <w:rFonts w:ascii="Times New Roman" w:hAnsi="Times New Roman" w:cs="Times New Roman"/>
          <w:kern w:val="1"/>
          <w:lang w:val="es-CR"/>
        </w:rPr>
        <w:t>el tema de control de vectores, siendo temas de mucha importancia para la población</w:t>
      </w:r>
      <w:r>
        <w:rPr>
          <w:rFonts w:ascii="Times New Roman" w:hAnsi="Times New Roman" w:cs="Times New Roman"/>
          <w:kern w:val="1"/>
          <w:lang w:val="es-CR"/>
        </w:rPr>
        <w:t>, se</w:t>
      </w:r>
      <w:r w:rsidR="002E3C6E" w:rsidRPr="00316389">
        <w:rPr>
          <w:rFonts w:ascii="Times New Roman" w:hAnsi="Times New Roman" w:cs="Times New Roman"/>
          <w:kern w:val="1"/>
          <w:lang w:val="es-CR"/>
        </w:rPr>
        <w:t xml:space="preserve"> deben mantener activos, siempre que sea necesario.  </w:t>
      </w:r>
    </w:p>
    <w:p w14:paraId="34F6380E" w14:textId="77777777" w:rsidR="00E57947" w:rsidRPr="00316389" w:rsidRDefault="007F3189" w:rsidP="00316389">
      <w:pPr>
        <w:autoSpaceDE w:val="0"/>
        <w:autoSpaceDN w:val="0"/>
        <w:adjustRightInd w:val="0"/>
        <w:spacing w:before="274" w:line="480" w:lineRule="auto"/>
        <w:ind w:left="14" w:right="-241"/>
        <w:contextualSpacing/>
        <w:jc w:val="both"/>
        <w:rPr>
          <w:rFonts w:ascii="Times New Roman" w:hAnsi="Times New Roman" w:cs="Times New Roman"/>
          <w:shd w:val="clear" w:color="auto" w:fill="FFFFFF"/>
        </w:rPr>
      </w:pPr>
      <w:r w:rsidRPr="00316389">
        <w:rPr>
          <w:rFonts w:ascii="Times New Roman" w:hAnsi="Times New Roman" w:cs="Times New Roman"/>
          <w:b/>
          <w:kern w:val="1"/>
          <w:lang w:val="es-CR"/>
        </w:rPr>
        <w:t>1</w:t>
      </w:r>
      <w:r w:rsidR="00AE13E3">
        <w:rPr>
          <w:rFonts w:ascii="Times New Roman" w:hAnsi="Times New Roman" w:cs="Times New Roman"/>
          <w:b/>
          <w:kern w:val="1"/>
          <w:lang w:val="es-CR"/>
        </w:rPr>
        <w:t>2</w:t>
      </w:r>
      <w:r w:rsidRPr="00316389">
        <w:rPr>
          <w:rFonts w:ascii="Times New Roman" w:hAnsi="Times New Roman" w:cs="Times New Roman"/>
          <w:b/>
          <w:kern w:val="1"/>
          <w:lang w:val="es-CR"/>
        </w:rPr>
        <w:t>.-</w:t>
      </w:r>
      <w:r w:rsidRPr="00316389">
        <w:rPr>
          <w:rFonts w:ascii="Times New Roman" w:hAnsi="Times New Roman" w:cs="Times New Roman"/>
          <w:kern w:val="1"/>
          <w:lang w:val="es-CR"/>
        </w:rPr>
        <w:t xml:space="preserve"> </w:t>
      </w:r>
      <w:r w:rsidR="00E57947" w:rsidRPr="00316389">
        <w:rPr>
          <w:rFonts w:ascii="Times New Roman" w:hAnsi="Times New Roman" w:cs="Times New Roman"/>
          <w:kern w:val="1"/>
          <w:lang w:val="es-CR"/>
        </w:rPr>
        <w:t>Que l</w:t>
      </w:r>
      <w:r w:rsidR="00E57947" w:rsidRPr="00316389">
        <w:rPr>
          <w:rFonts w:ascii="Times New Roman" w:hAnsi="Times New Roman" w:cs="Times New Roman"/>
          <w:shd w:val="clear" w:color="auto" w:fill="FFFFFF"/>
        </w:rPr>
        <w:t xml:space="preserve">a </w:t>
      </w:r>
      <w:r w:rsidR="005B78A9" w:rsidRPr="00316389">
        <w:rPr>
          <w:rFonts w:ascii="Times New Roman" w:hAnsi="Times New Roman" w:cs="Times New Roman"/>
          <w:shd w:val="clear" w:color="auto" w:fill="FFFFFF"/>
        </w:rPr>
        <w:t>p</w:t>
      </w:r>
      <w:r w:rsidR="00E57947" w:rsidRPr="00316389">
        <w:rPr>
          <w:rFonts w:ascii="Times New Roman" w:hAnsi="Times New Roman" w:cs="Times New Roman"/>
          <w:shd w:val="clear" w:color="auto" w:fill="FFFFFF"/>
        </w:rPr>
        <w:t>revención en el campo de la Salud</w:t>
      </w:r>
      <w:r w:rsidR="005B78A9" w:rsidRPr="00316389">
        <w:rPr>
          <w:rFonts w:ascii="Times New Roman" w:hAnsi="Times New Roman" w:cs="Times New Roman"/>
          <w:shd w:val="clear" w:color="auto" w:fill="FFFFFF"/>
        </w:rPr>
        <w:t>,</w:t>
      </w:r>
      <w:r w:rsidR="00E57947" w:rsidRPr="00316389">
        <w:rPr>
          <w:rFonts w:ascii="Times New Roman" w:hAnsi="Times New Roman" w:cs="Times New Roman"/>
          <w:shd w:val="clear" w:color="auto" w:fill="FFFFFF"/>
        </w:rPr>
        <w:t xml:space="preserve"> implica una concepción científica de trabajo, no es sólo un modo de hacer, es un modo de pensar. Es también un modo de organizar y de actuar, un </w:t>
      </w:r>
      <w:r w:rsidR="00E57947" w:rsidRPr="00316389">
        <w:rPr>
          <w:rFonts w:ascii="Times New Roman" w:hAnsi="Times New Roman" w:cs="Times New Roman"/>
          <w:shd w:val="clear" w:color="auto" w:fill="FFFFFF"/>
        </w:rPr>
        <w:lastRenderedPageBreak/>
        <w:t>organizador imprescindible en la concepción de un Sistema de Salud. Un Sistema de Salud es más eficaz en la medida que prevenga</w:t>
      </w:r>
      <w:r w:rsidR="005B78A9" w:rsidRPr="00316389">
        <w:rPr>
          <w:rFonts w:ascii="Times New Roman" w:hAnsi="Times New Roman" w:cs="Times New Roman"/>
          <w:shd w:val="clear" w:color="auto" w:fill="FFFFFF"/>
        </w:rPr>
        <w:t>,</w:t>
      </w:r>
      <w:r w:rsidR="00E57947" w:rsidRPr="00316389">
        <w:rPr>
          <w:rFonts w:ascii="Times New Roman" w:hAnsi="Times New Roman" w:cs="Times New Roman"/>
          <w:shd w:val="clear" w:color="auto" w:fill="FFFFFF"/>
        </w:rPr>
        <w:t xml:space="preserve"> más que cure. </w:t>
      </w:r>
    </w:p>
    <w:p w14:paraId="64D130D9" w14:textId="77777777" w:rsidR="00FA2C30" w:rsidRPr="00316389" w:rsidRDefault="007F3189" w:rsidP="00316389">
      <w:pPr>
        <w:autoSpaceDE w:val="0"/>
        <w:autoSpaceDN w:val="0"/>
        <w:adjustRightInd w:val="0"/>
        <w:spacing w:before="274" w:line="480" w:lineRule="auto"/>
        <w:ind w:left="19" w:right="-255"/>
        <w:contextualSpacing/>
        <w:jc w:val="both"/>
        <w:rPr>
          <w:rFonts w:ascii="Times New Roman" w:hAnsi="Times New Roman" w:cs="Times New Roman"/>
          <w:kern w:val="1"/>
          <w:lang w:val="es-CR"/>
        </w:rPr>
      </w:pPr>
      <w:r w:rsidRPr="00316389">
        <w:rPr>
          <w:rFonts w:ascii="Times New Roman" w:hAnsi="Times New Roman" w:cs="Times New Roman"/>
          <w:b/>
          <w:kern w:val="1"/>
          <w:lang w:val="es-CR"/>
        </w:rPr>
        <w:t>1</w:t>
      </w:r>
      <w:r w:rsidR="00AE13E3">
        <w:rPr>
          <w:rFonts w:ascii="Times New Roman" w:hAnsi="Times New Roman" w:cs="Times New Roman"/>
          <w:b/>
          <w:kern w:val="1"/>
          <w:lang w:val="es-CR"/>
        </w:rPr>
        <w:t>3</w:t>
      </w:r>
      <w:r w:rsidRPr="00316389">
        <w:rPr>
          <w:rFonts w:ascii="Times New Roman" w:hAnsi="Times New Roman" w:cs="Times New Roman"/>
          <w:b/>
          <w:kern w:val="1"/>
          <w:lang w:val="es-CR"/>
        </w:rPr>
        <w:t>.-</w:t>
      </w:r>
      <w:r w:rsidR="00FA2C30" w:rsidRPr="00316389">
        <w:rPr>
          <w:rFonts w:ascii="Times New Roman" w:hAnsi="Times New Roman" w:cs="Times New Roman"/>
          <w:kern w:val="1"/>
          <w:lang w:val="es-CR"/>
        </w:rPr>
        <w:t xml:space="preserve"> Que resulta necesaria </w:t>
      </w:r>
      <w:r w:rsidRPr="00316389">
        <w:rPr>
          <w:rFonts w:ascii="Times New Roman" w:hAnsi="Times New Roman" w:cs="Times New Roman"/>
          <w:kern w:val="1"/>
          <w:lang w:val="es-CR"/>
        </w:rPr>
        <w:t xml:space="preserve">la </w:t>
      </w:r>
      <w:r w:rsidR="007A508F" w:rsidRPr="00316389">
        <w:rPr>
          <w:rFonts w:ascii="Times New Roman" w:hAnsi="Times New Roman" w:cs="Times New Roman"/>
          <w:kern w:val="1"/>
          <w:lang w:val="es-CR"/>
        </w:rPr>
        <w:t xml:space="preserve">declaratoria de emergencia en salud por </w:t>
      </w:r>
      <w:r w:rsidR="002E3C6E" w:rsidRPr="00316389">
        <w:rPr>
          <w:rFonts w:ascii="Times New Roman" w:hAnsi="Times New Roman" w:cs="Times New Roman"/>
          <w:kern w:val="1"/>
          <w:lang w:val="es-CR"/>
        </w:rPr>
        <w:t xml:space="preserve">los </w:t>
      </w:r>
      <w:r w:rsidR="007A508F" w:rsidRPr="00316389">
        <w:rPr>
          <w:rFonts w:ascii="Times New Roman" w:hAnsi="Times New Roman" w:cs="Times New Roman"/>
          <w:kern w:val="1"/>
          <w:lang w:val="es-CR"/>
        </w:rPr>
        <w:t>tema</w:t>
      </w:r>
      <w:r w:rsidR="002E3C6E" w:rsidRPr="00316389">
        <w:rPr>
          <w:rFonts w:ascii="Times New Roman" w:hAnsi="Times New Roman" w:cs="Times New Roman"/>
          <w:kern w:val="1"/>
          <w:lang w:val="es-CR"/>
        </w:rPr>
        <w:t>s</w:t>
      </w:r>
      <w:r w:rsidR="007A508F" w:rsidRPr="00316389">
        <w:rPr>
          <w:rFonts w:ascii="Times New Roman" w:hAnsi="Times New Roman" w:cs="Times New Roman"/>
          <w:kern w:val="1"/>
          <w:lang w:val="es-CR"/>
        </w:rPr>
        <w:t xml:space="preserve"> de donación </w:t>
      </w:r>
      <w:r w:rsidR="00E47F5C" w:rsidRPr="00316389">
        <w:rPr>
          <w:rFonts w:ascii="Times New Roman" w:hAnsi="Times New Roman" w:cs="Times New Roman"/>
          <w:kern w:val="1"/>
          <w:lang w:val="es-CR"/>
        </w:rPr>
        <w:t>y</w:t>
      </w:r>
      <w:r w:rsidR="007A508F" w:rsidRPr="00316389">
        <w:rPr>
          <w:rFonts w:ascii="Times New Roman" w:hAnsi="Times New Roman" w:cs="Times New Roman"/>
          <w:kern w:val="1"/>
          <w:lang w:val="es-CR"/>
        </w:rPr>
        <w:t xml:space="preserve"> trasplante de órganos, </w:t>
      </w:r>
      <w:r w:rsidR="00A35DB9" w:rsidRPr="00316389">
        <w:rPr>
          <w:rFonts w:ascii="Times New Roman" w:hAnsi="Times New Roman" w:cs="Times New Roman"/>
          <w:kern w:val="1"/>
          <w:lang w:val="es-CR"/>
        </w:rPr>
        <w:t>por ser vital para preservar la vida de muchas personas,</w:t>
      </w:r>
      <w:r w:rsidR="007A508F" w:rsidRPr="00316389">
        <w:rPr>
          <w:rFonts w:ascii="Times New Roman" w:hAnsi="Times New Roman" w:cs="Times New Roman"/>
          <w:kern w:val="1"/>
          <w:lang w:val="es-CR"/>
        </w:rPr>
        <w:t xml:space="preserve"> </w:t>
      </w:r>
      <w:r w:rsidR="002E3C6E" w:rsidRPr="00316389">
        <w:rPr>
          <w:rFonts w:ascii="Times New Roman" w:hAnsi="Times New Roman" w:cs="Times New Roman"/>
          <w:kern w:val="1"/>
          <w:lang w:val="es-CR"/>
        </w:rPr>
        <w:t>y el tema de control de vectores en malaria</w:t>
      </w:r>
      <w:r w:rsidR="00AE13E3">
        <w:rPr>
          <w:rFonts w:ascii="Times New Roman" w:hAnsi="Times New Roman" w:cs="Times New Roman"/>
          <w:kern w:val="1"/>
          <w:lang w:val="es-CR"/>
        </w:rPr>
        <w:t>,</w:t>
      </w:r>
      <w:r w:rsidR="002E3C6E" w:rsidRPr="00316389">
        <w:rPr>
          <w:rFonts w:ascii="Times New Roman" w:hAnsi="Times New Roman" w:cs="Times New Roman"/>
          <w:kern w:val="1"/>
          <w:lang w:val="es-CR"/>
        </w:rPr>
        <w:t xml:space="preserve"> por tal razón </w:t>
      </w:r>
      <w:r w:rsidR="00FA2C30" w:rsidRPr="00316389">
        <w:rPr>
          <w:rFonts w:ascii="Times New Roman" w:hAnsi="Times New Roman" w:cs="Times New Roman"/>
          <w:kern w:val="1"/>
          <w:lang w:val="es-CR"/>
        </w:rPr>
        <w:t>la</w:t>
      </w:r>
      <w:r w:rsidR="002E3C6E" w:rsidRPr="00316389">
        <w:rPr>
          <w:rFonts w:ascii="Times New Roman" w:hAnsi="Times New Roman" w:cs="Times New Roman"/>
          <w:kern w:val="1"/>
          <w:lang w:val="es-CR"/>
        </w:rPr>
        <w:t xml:space="preserve">s personas que trabajan en los temas mencionados deben encontrarse </w:t>
      </w:r>
      <w:r w:rsidR="007A508F" w:rsidRPr="00316389">
        <w:rPr>
          <w:rFonts w:ascii="Times New Roman" w:hAnsi="Times New Roman" w:cs="Times New Roman"/>
          <w:kern w:val="1"/>
          <w:lang w:val="es-CR"/>
        </w:rPr>
        <w:t>disponible</w:t>
      </w:r>
      <w:r w:rsidR="002E3C6E" w:rsidRPr="00316389">
        <w:rPr>
          <w:rFonts w:ascii="Times New Roman" w:hAnsi="Times New Roman" w:cs="Times New Roman"/>
          <w:kern w:val="1"/>
          <w:lang w:val="es-CR"/>
        </w:rPr>
        <w:t>s</w:t>
      </w:r>
      <w:r w:rsidR="007A508F" w:rsidRPr="00316389">
        <w:rPr>
          <w:rFonts w:ascii="Times New Roman" w:hAnsi="Times New Roman" w:cs="Times New Roman"/>
          <w:kern w:val="1"/>
          <w:lang w:val="es-CR"/>
        </w:rPr>
        <w:t xml:space="preserve"> las 24 horas del día</w:t>
      </w:r>
      <w:r w:rsidR="005B78A9" w:rsidRPr="00316389">
        <w:rPr>
          <w:rFonts w:ascii="Times New Roman" w:hAnsi="Times New Roman" w:cs="Times New Roman"/>
          <w:kern w:val="1"/>
          <w:lang w:val="es-CR"/>
        </w:rPr>
        <w:t>,</w:t>
      </w:r>
      <w:r w:rsidR="007A508F" w:rsidRPr="00316389">
        <w:rPr>
          <w:rFonts w:ascii="Times New Roman" w:hAnsi="Times New Roman" w:cs="Times New Roman"/>
          <w:kern w:val="1"/>
          <w:lang w:val="es-CR"/>
        </w:rPr>
        <w:t xml:space="preserve"> los 365 días del año</w:t>
      </w:r>
      <w:r w:rsidR="00FA2C30" w:rsidRPr="00316389">
        <w:rPr>
          <w:rFonts w:ascii="Times New Roman" w:hAnsi="Times New Roman" w:cs="Times New Roman"/>
          <w:kern w:val="1"/>
          <w:lang w:val="es-CR"/>
        </w:rPr>
        <w:t xml:space="preserve">, para encargase de la distribución de los órganos </w:t>
      </w:r>
      <w:r w:rsidR="00316389" w:rsidRPr="00316389">
        <w:rPr>
          <w:rFonts w:ascii="Times New Roman" w:hAnsi="Times New Roman" w:cs="Times New Roman"/>
          <w:kern w:val="1"/>
          <w:lang w:val="es-CR"/>
        </w:rPr>
        <w:t xml:space="preserve">a las personas que lo requieran, así como del control de vectores de malaria a nivel nacional.  </w:t>
      </w:r>
      <w:r w:rsidR="00FA2C30" w:rsidRPr="00316389">
        <w:rPr>
          <w:rFonts w:ascii="Times New Roman" w:hAnsi="Times New Roman" w:cs="Times New Roman"/>
          <w:kern w:val="1"/>
          <w:lang w:val="es-CR"/>
        </w:rPr>
        <w:t xml:space="preserve"> </w:t>
      </w:r>
    </w:p>
    <w:p w14:paraId="484BE4C6" w14:textId="77777777" w:rsidR="00596130" w:rsidRDefault="00FA2C30" w:rsidP="00596130">
      <w:pPr>
        <w:shd w:val="clear" w:color="auto" w:fill="FFFFFF"/>
        <w:spacing w:before="100" w:beforeAutospacing="1" w:after="100" w:afterAutospacing="1" w:line="480" w:lineRule="auto"/>
        <w:contextualSpacing/>
        <w:jc w:val="both"/>
        <w:rPr>
          <w:rFonts w:ascii="Times New Roman" w:eastAsia="Times New Roman" w:hAnsi="Times New Roman" w:cs="Times New Roman"/>
          <w:color w:val="000000"/>
          <w:lang w:eastAsia="es-ES"/>
        </w:rPr>
      </w:pPr>
      <w:r w:rsidRPr="00316389">
        <w:rPr>
          <w:rFonts w:ascii="Times New Roman" w:hAnsi="Times New Roman" w:cs="Times New Roman"/>
          <w:b/>
          <w:kern w:val="1"/>
          <w:lang w:val="es-CR"/>
        </w:rPr>
        <w:t>1</w:t>
      </w:r>
      <w:r w:rsidR="00AE13E3">
        <w:rPr>
          <w:rFonts w:ascii="Times New Roman" w:hAnsi="Times New Roman" w:cs="Times New Roman"/>
          <w:b/>
          <w:kern w:val="1"/>
          <w:lang w:val="es-CR"/>
        </w:rPr>
        <w:t>4</w:t>
      </w:r>
      <w:r w:rsidRPr="00316389">
        <w:rPr>
          <w:rFonts w:ascii="Times New Roman" w:hAnsi="Times New Roman" w:cs="Times New Roman"/>
          <w:b/>
          <w:kern w:val="1"/>
          <w:lang w:val="es-CR"/>
        </w:rPr>
        <w:t>.</w:t>
      </w:r>
      <w:r w:rsidRPr="00316389">
        <w:rPr>
          <w:rFonts w:ascii="Times New Roman" w:hAnsi="Times New Roman" w:cs="Times New Roman"/>
          <w:kern w:val="1"/>
          <w:lang w:val="es-CR"/>
        </w:rPr>
        <w:t xml:space="preserve">- </w:t>
      </w:r>
      <w:r w:rsidRPr="00316389">
        <w:rPr>
          <w:rFonts w:ascii="Times New Roman" w:eastAsia="Times New Roman" w:hAnsi="Times New Roman" w:cs="Times New Roman"/>
          <w:color w:val="000000"/>
          <w:lang w:eastAsia="es-ES"/>
        </w:rPr>
        <w:t>Que de conformidad con el artículo 12 bis del Decreto Ejecutivo No. 37045 de 22 de febrero de 2012 “Reglamento a la Ley de Protección al Ciudadano del Exceso de Requisitos y Trámites Administrativos” y su reforma, se considera que por la naturaleza del presente reglamento no es necesario completar la Sección I denominada Control Previo de Mejora Regulatoria, que conforma el formulario de Evaluación Costo Beneficio, toda vez que el mismo no establece trámites ni requerimientos para el administrado. </w:t>
      </w:r>
    </w:p>
    <w:p w14:paraId="22946802" w14:textId="77777777" w:rsidR="00327882" w:rsidRDefault="00327882" w:rsidP="00596130">
      <w:pPr>
        <w:shd w:val="clear" w:color="auto" w:fill="FFFFFF"/>
        <w:spacing w:before="100" w:beforeAutospacing="1" w:after="100" w:afterAutospacing="1" w:line="480" w:lineRule="auto"/>
        <w:contextualSpacing/>
        <w:jc w:val="both"/>
        <w:rPr>
          <w:rFonts w:ascii="Times New Roman" w:eastAsia="Times New Roman" w:hAnsi="Times New Roman" w:cs="Times New Roman"/>
          <w:b/>
          <w:bCs/>
          <w:lang w:eastAsia="es-CR"/>
        </w:rPr>
      </w:pPr>
    </w:p>
    <w:p w14:paraId="3266D3AB" w14:textId="77777777" w:rsidR="00544305" w:rsidRPr="00596130" w:rsidRDefault="00AE13E3" w:rsidP="00596130">
      <w:pPr>
        <w:shd w:val="clear" w:color="auto" w:fill="FFFFFF"/>
        <w:spacing w:before="100" w:beforeAutospacing="1" w:after="100" w:afterAutospacing="1" w:line="480" w:lineRule="auto"/>
        <w:contextualSpacing/>
        <w:jc w:val="both"/>
        <w:rPr>
          <w:rFonts w:ascii="Times New Roman" w:eastAsia="Times New Roman" w:hAnsi="Times New Roman" w:cs="Times New Roman"/>
          <w:color w:val="000000"/>
          <w:lang w:eastAsia="es-ES"/>
        </w:rPr>
      </w:pPr>
      <w:r w:rsidRPr="00316389">
        <w:rPr>
          <w:rFonts w:ascii="Times New Roman" w:eastAsia="Times New Roman" w:hAnsi="Times New Roman" w:cs="Times New Roman"/>
          <w:b/>
          <w:bCs/>
          <w:lang w:eastAsia="es-CR"/>
        </w:rPr>
        <w:t>Por Tanto,</w:t>
      </w:r>
    </w:p>
    <w:p w14:paraId="2DD310C7" w14:textId="77777777" w:rsidR="00544305" w:rsidRPr="00316389" w:rsidRDefault="00544305" w:rsidP="00316389">
      <w:pPr>
        <w:spacing w:before="72" w:after="72" w:line="480" w:lineRule="auto"/>
        <w:ind w:firstLine="567"/>
        <w:contextualSpacing/>
        <w:jc w:val="center"/>
        <w:rPr>
          <w:rFonts w:ascii="Times New Roman" w:eastAsia="Times New Roman" w:hAnsi="Times New Roman" w:cs="Times New Roman"/>
          <w:b/>
          <w:lang w:eastAsia="es-CR"/>
        </w:rPr>
      </w:pPr>
      <w:r w:rsidRPr="00316389">
        <w:rPr>
          <w:rFonts w:ascii="Times New Roman" w:eastAsia="Times New Roman" w:hAnsi="Times New Roman" w:cs="Times New Roman"/>
          <w:b/>
          <w:lang w:eastAsia="es-CR"/>
        </w:rPr>
        <w:t>D</w:t>
      </w:r>
      <w:r w:rsidRPr="00316389">
        <w:rPr>
          <w:rFonts w:ascii="Times New Roman" w:eastAsia="Times New Roman" w:hAnsi="Times New Roman" w:cs="Times New Roman"/>
          <w:b/>
          <w:caps/>
          <w:lang w:eastAsia="es-CR"/>
        </w:rPr>
        <w:t>ECRETAN</w:t>
      </w:r>
      <w:r w:rsidRPr="00316389">
        <w:rPr>
          <w:rFonts w:ascii="Times New Roman" w:eastAsia="Times New Roman" w:hAnsi="Times New Roman" w:cs="Times New Roman"/>
          <w:b/>
          <w:lang w:eastAsia="es-CR"/>
        </w:rPr>
        <w:t>:</w:t>
      </w:r>
    </w:p>
    <w:p w14:paraId="15376AFA" w14:textId="77777777" w:rsidR="00AE13E3" w:rsidRDefault="00AE13E3" w:rsidP="00AE13E3">
      <w:pPr>
        <w:autoSpaceDE w:val="0"/>
        <w:autoSpaceDN w:val="0"/>
        <w:adjustRightInd w:val="0"/>
        <w:spacing w:before="542" w:line="480" w:lineRule="auto"/>
        <w:ind w:left="19" w:right="-255" w:firstLine="548"/>
        <w:contextualSpacing/>
        <w:jc w:val="center"/>
        <w:rPr>
          <w:rFonts w:ascii="Times New Roman" w:hAnsi="Times New Roman" w:cs="Times New Roman"/>
          <w:b/>
          <w:kern w:val="1"/>
          <w:lang w:val="es-CR"/>
        </w:rPr>
      </w:pPr>
      <w:r>
        <w:rPr>
          <w:rFonts w:ascii="Times New Roman" w:hAnsi="Times New Roman" w:cs="Times New Roman"/>
          <w:b/>
          <w:kern w:val="1"/>
          <w:lang w:val="es-CR"/>
        </w:rPr>
        <w:t>“Declaratoria de estado de emergencia en salud</w:t>
      </w:r>
    </w:p>
    <w:p w14:paraId="0A0FB3A5" w14:textId="77777777" w:rsidR="00AE13E3" w:rsidRDefault="00AE13E3" w:rsidP="00AE13E3">
      <w:pPr>
        <w:autoSpaceDE w:val="0"/>
        <w:autoSpaceDN w:val="0"/>
        <w:adjustRightInd w:val="0"/>
        <w:spacing w:before="542" w:line="480" w:lineRule="auto"/>
        <w:ind w:left="19" w:right="-255" w:firstLine="548"/>
        <w:contextualSpacing/>
        <w:jc w:val="center"/>
        <w:rPr>
          <w:rFonts w:ascii="Times New Roman" w:hAnsi="Times New Roman" w:cs="Times New Roman"/>
          <w:b/>
          <w:kern w:val="1"/>
          <w:lang w:val="es-CR"/>
        </w:rPr>
      </w:pPr>
      <w:r>
        <w:rPr>
          <w:rFonts w:ascii="Times New Roman" w:hAnsi="Times New Roman" w:cs="Times New Roman"/>
          <w:b/>
          <w:kern w:val="1"/>
          <w:lang w:val="es-CR"/>
        </w:rPr>
        <w:t xml:space="preserve">por el tema de donación </w:t>
      </w:r>
      <w:r w:rsidR="00A02C20">
        <w:rPr>
          <w:rFonts w:ascii="Times New Roman" w:hAnsi="Times New Roman" w:cs="Times New Roman"/>
          <w:b/>
          <w:kern w:val="1"/>
          <w:lang w:val="es-CR"/>
        </w:rPr>
        <w:t>y</w:t>
      </w:r>
      <w:r>
        <w:rPr>
          <w:rFonts w:ascii="Times New Roman" w:hAnsi="Times New Roman" w:cs="Times New Roman"/>
          <w:b/>
          <w:kern w:val="1"/>
          <w:lang w:val="es-CR"/>
        </w:rPr>
        <w:t xml:space="preserve"> trasplante de </w:t>
      </w:r>
      <w:r w:rsidRPr="00A02C20">
        <w:rPr>
          <w:rFonts w:ascii="Times New Roman" w:hAnsi="Times New Roman" w:cs="Times New Roman"/>
          <w:b/>
          <w:kern w:val="1"/>
          <w:lang w:val="es-CR"/>
        </w:rPr>
        <w:t>órgano</w:t>
      </w:r>
      <w:r w:rsidR="00A02C20" w:rsidRPr="00A02C20">
        <w:rPr>
          <w:rFonts w:ascii="Times New Roman" w:hAnsi="Times New Roman" w:cs="Times New Roman"/>
          <w:b/>
          <w:kern w:val="1"/>
          <w:lang w:val="es-CR"/>
        </w:rPr>
        <w:t>s y tejidos humanos</w:t>
      </w:r>
    </w:p>
    <w:p w14:paraId="176B649C" w14:textId="77777777" w:rsidR="00FA2C30" w:rsidRPr="00316389" w:rsidRDefault="00AE13E3" w:rsidP="00AE13E3">
      <w:pPr>
        <w:autoSpaceDE w:val="0"/>
        <w:autoSpaceDN w:val="0"/>
        <w:adjustRightInd w:val="0"/>
        <w:spacing w:before="542" w:line="480" w:lineRule="auto"/>
        <w:ind w:left="19" w:right="-255" w:firstLine="548"/>
        <w:contextualSpacing/>
        <w:jc w:val="center"/>
        <w:rPr>
          <w:rFonts w:ascii="Times New Roman" w:hAnsi="Times New Roman" w:cs="Times New Roman"/>
          <w:b/>
          <w:kern w:val="1"/>
          <w:lang w:val="es-CR"/>
        </w:rPr>
      </w:pPr>
      <w:r>
        <w:rPr>
          <w:rFonts w:ascii="Times New Roman" w:hAnsi="Times New Roman" w:cs="Times New Roman"/>
          <w:b/>
          <w:kern w:val="1"/>
          <w:lang w:val="es-CR"/>
        </w:rPr>
        <w:t>y el tema de control de vectores en malaria”</w:t>
      </w:r>
    </w:p>
    <w:p w14:paraId="0DFF79D6" w14:textId="77777777" w:rsidR="00A6390A" w:rsidRPr="00316389" w:rsidRDefault="00544305" w:rsidP="00316389">
      <w:pPr>
        <w:autoSpaceDE w:val="0"/>
        <w:autoSpaceDN w:val="0"/>
        <w:adjustRightInd w:val="0"/>
        <w:spacing w:before="542" w:line="480" w:lineRule="auto"/>
        <w:ind w:left="19" w:right="-255" w:firstLine="548"/>
        <w:contextualSpacing/>
        <w:jc w:val="both"/>
        <w:rPr>
          <w:rFonts w:ascii="Times New Roman" w:hAnsi="Times New Roman" w:cs="Times New Roman"/>
          <w:kern w:val="1"/>
          <w:lang w:val="es-CR"/>
        </w:rPr>
      </w:pPr>
      <w:r w:rsidRPr="00316389">
        <w:rPr>
          <w:rFonts w:ascii="Times New Roman" w:hAnsi="Times New Roman" w:cs="Times New Roman"/>
          <w:b/>
          <w:kern w:val="1"/>
          <w:lang w:val="es-CR"/>
        </w:rPr>
        <w:t xml:space="preserve">Artículo </w:t>
      </w:r>
      <w:r w:rsidR="007F3189" w:rsidRPr="00316389">
        <w:rPr>
          <w:rFonts w:ascii="Times New Roman" w:hAnsi="Times New Roman" w:cs="Times New Roman"/>
          <w:b/>
          <w:kern w:val="1"/>
          <w:lang w:val="es-CR"/>
        </w:rPr>
        <w:t>1.-</w:t>
      </w:r>
      <w:r w:rsidR="007F3189" w:rsidRPr="00316389">
        <w:rPr>
          <w:rFonts w:ascii="Times New Roman" w:hAnsi="Times New Roman" w:cs="Times New Roman"/>
          <w:kern w:val="1"/>
          <w:lang w:val="es-CR"/>
        </w:rPr>
        <w:t xml:space="preserve"> </w:t>
      </w:r>
      <w:r w:rsidR="00AC4993" w:rsidRPr="00316389">
        <w:rPr>
          <w:rFonts w:ascii="Times New Roman" w:hAnsi="Times New Roman" w:cs="Times New Roman"/>
          <w:kern w:val="1"/>
          <w:lang w:val="es-CR"/>
        </w:rPr>
        <w:t xml:space="preserve">Se declara estado de emergencia en salud por el tema de donación </w:t>
      </w:r>
      <w:r w:rsidR="00A02C20">
        <w:rPr>
          <w:rFonts w:ascii="Times New Roman" w:hAnsi="Times New Roman" w:cs="Times New Roman"/>
          <w:kern w:val="1"/>
          <w:lang w:val="es-CR"/>
        </w:rPr>
        <w:t>y</w:t>
      </w:r>
      <w:r w:rsidR="00AC4993" w:rsidRPr="00316389">
        <w:rPr>
          <w:rFonts w:ascii="Times New Roman" w:hAnsi="Times New Roman" w:cs="Times New Roman"/>
          <w:kern w:val="1"/>
          <w:lang w:val="es-CR"/>
        </w:rPr>
        <w:t xml:space="preserve"> trasplante de órganos</w:t>
      </w:r>
      <w:r w:rsidR="00316389" w:rsidRPr="00316389">
        <w:rPr>
          <w:rFonts w:ascii="Times New Roman" w:hAnsi="Times New Roman" w:cs="Times New Roman"/>
          <w:kern w:val="1"/>
          <w:lang w:val="es-CR"/>
        </w:rPr>
        <w:t xml:space="preserve"> y </w:t>
      </w:r>
      <w:r w:rsidR="00A02C20">
        <w:rPr>
          <w:rFonts w:ascii="Times New Roman" w:hAnsi="Times New Roman" w:cs="Times New Roman"/>
          <w:kern w:val="1"/>
          <w:lang w:val="es-CR"/>
        </w:rPr>
        <w:t>t</w:t>
      </w:r>
      <w:r w:rsidR="00A02C20" w:rsidRPr="00316389">
        <w:rPr>
          <w:rFonts w:ascii="Times New Roman" w:hAnsi="Times New Roman" w:cs="Times New Roman"/>
          <w:kern w:val="1"/>
          <w:lang w:val="es-CR"/>
        </w:rPr>
        <w:t xml:space="preserve">ejidos </w:t>
      </w:r>
      <w:r w:rsidR="00A02C20">
        <w:rPr>
          <w:rFonts w:ascii="Times New Roman" w:hAnsi="Times New Roman" w:cs="Times New Roman"/>
          <w:kern w:val="1"/>
          <w:lang w:val="es-CR"/>
        </w:rPr>
        <w:t>h</w:t>
      </w:r>
      <w:r w:rsidR="00A02C20" w:rsidRPr="00316389">
        <w:rPr>
          <w:rFonts w:ascii="Times New Roman" w:hAnsi="Times New Roman" w:cs="Times New Roman"/>
          <w:kern w:val="1"/>
          <w:lang w:val="es-CR"/>
        </w:rPr>
        <w:t>umanos</w:t>
      </w:r>
      <w:r w:rsidR="00A02C20">
        <w:rPr>
          <w:rFonts w:ascii="Times New Roman" w:hAnsi="Times New Roman" w:cs="Times New Roman"/>
          <w:kern w:val="1"/>
          <w:lang w:val="es-CR"/>
        </w:rPr>
        <w:t>, y por</w:t>
      </w:r>
      <w:r w:rsidR="00A02C20" w:rsidRPr="00316389">
        <w:rPr>
          <w:rFonts w:ascii="Times New Roman" w:hAnsi="Times New Roman" w:cs="Times New Roman"/>
          <w:kern w:val="1"/>
          <w:lang w:val="es-CR"/>
        </w:rPr>
        <w:t xml:space="preserve"> </w:t>
      </w:r>
      <w:r w:rsidR="00316389" w:rsidRPr="00316389">
        <w:rPr>
          <w:rFonts w:ascii="Times New Roman" w:hAnsi="Times New Roman" w:cs="Times New Roman"/>
          <w:kern w:val="1"/>
          <w:lang w:val="es-CR"/>
        </w:rPr>
        <w:t>el tema de control de vectores en malaria</w:t>
      </w:r>
      <w:r w:rsidR="00AC4993" w:rsidRPr="00316389">
        <w:rPr>
          <w:rFonts w:ascii="Times New Roman" w:hAnsi="Times New Roman" w:cs="Times New Roman"/>
          <w:kern w:val="1"/>
          <w:lang w:val="es-CR"/>
        </w:rPr>
        <w:t xml:space="preserve">, </w:t>
      </w:r>
      <w:r w:rsidR="007A508F" w:rsidRPr="00316389">
        <w:rPr>
          <w:rFonts w:ascii="Times New Roman" w:hAnsi="Times New Roman" w:cs="Times New Roman"/>
          <w:kern w:val="1"/>
          <w:lang w:val="es-CR"/>
        </w:rPr>
        <w:t xml:space="preserve">por lo cual </w:t>
      </w:r>
      <w:r w:rsidR="00AC4993" w:rsidRPr="00316389">
        <w:rPr>
          <w:rFonts w:ascii="Times New Roman" w:hAnsi="Times New Roman" w:cs="Times New Roman"/>
          <w:kern w:val="1"/>
          <w:lang w:val="es-CR"/>
        </w:rPr>
        <w:t>el Ministerio de Salud, como ente rector de la salud</w:t>
      </w:r>
      <w:r w:rsidR="00DE3E71" w:rsidRPr="00316389">
        <w:rPr>
          <w:rFonts w:ascii="Times New Roman" w:hAnsi="Times New Roman" w:cs="Times New Roman"/>
          <w:kern w:val="1"/>
          <w:lang w:val="es-CR"/>
        </w:rPr>
        <w:t xml:space="preserve"> y teniendo la </w:t>
      </w:r>
      <w:r w:rsidR="00AC4993" w:rsidRPr="00316389">
        <w:rPr>
          <w:rFonts w:ascii="Times New Roman" w:hAnsi="Times New Roman" w:cs="Times New Roman"/>
          <w:kern w:val="1"/>
          <w:lang w:val="es-CR"/>
        </w:rPr>
        <w:t>competencia de la distribución de los órganos y tejidos</w:t>
      </w:r>
      <w:r w:rsidR="00316389" w:rsidRPr="00316389">
        <w:rPr>
          <w:rFonts w:ascii="Times New Roman" w:hAnsi="Times New Roman" w:cs="Times New Roman"/>
          <w:kern w:val="1"/>
          <w:lang w:val="es-CR"/>
        </w:rPr>
        <w:t xml:space="preserve"> a las personas que conforman las listas de espera</w:t>
      </w:r>
      <w:r w:rsidR="00FA2C30" w:rsidRPr="00316389">
        <w:rPr>
          <w:rFonts w:ascii="Times New Roman" w:hAnsi="Times New Roman" w:cs="Times New Roman"/>
          <w:kern w:val="1"/>
          <w:lang w:val="es-CR"/>
        </w:rPr>
        <w:t>,</w:t>
      </w:r>
      <w:r w:rsidR="00AC4993" w:rsidRPr="00316389">
        <w:rPr>
          <w:rFonts w:ascii="Times New Roman" w:hAnsi="Times New Roman" w:cs="Times New Roman"/>
          <w:kern w:val="1"/>
          <w:lang w:val="es-CR"/>
        </w:rPr>
        <w:t xml:space="preserve"> </w:t>
      </w:r>
      <w:r w:rsidR="00316389" w:rsidRPr="00316389">
        <w:rPr>
          <w:rFonts w:ascii="Times New Roman" w:hAnsi="Times New Roman" w:cs="Times New Roman"/>
          <w:kern w:val="1"/>
          <w:lang w:val="es-CR"/>
        </w:rPr>
        <w:t>así como el control de vectores de malaria</w:t>
      </w:r>
      <w:r w:rsidR="00AE13E3">
        <w:rPr>
          <w:rFonts w:ascii="Times New Roman" w:hAnsi="Times New Roman" w:cs="Times New Roman"/>
          <w:kern w:val="1"/>
          <w:lang w:val="es-CR"/>
        </w:rPr>
        <w:t xml:space="preserve"> </w:t>
      </w:r>
      <w:r w:rsidR="00AE13E3">
        <w:rPr>
          <w:rFonts w:ascii="Times New Roman" w:hAnsi="Times New Roman" w:cs="Times New Roman"/>
          <w:kern w:val="1"/>
          <w:lang w:val="es-CR"/>
        </w:rPr>
        <w:lastRenderedPageBreak/>
        <w:t>en el país</w:t>
      </w:r>
      <w:r w:rsidR="00AC4993" w:rsidRPr="00316389">
        <w:rPr>
          <w:rFonts w:ascii="Times New Roman" w:hAnsi="Times New Roman" w:cs="Times New Roman"/>
          <w:kern w:val="1"/>
          <w:lang w:val="es-CR"/>
        </w:rPr>
        <w:t xml:space="preserve">, </w:t>
      </w:r>
      <w:r w:rsidR="007A508F" w:rsidRPr="00316389">
        <w:rPr>
          <w:rFonts w:ascii="Times New Roman" w:hAnsi="Times New Roman" w:cs="Times New Roman"/>
          <w:kern w:val="1"/>
          <w:lang w:val="es-CR"/>
        </w:rPr>
        <w:t>deberá disponer de los recursos financieros</w:t>
      </w:r>
      <w:r w:rsidR="00A6390A" w:rsidRPr="00316389">
        <w:rPr>
          <w:rFonts w:ascii="Times New Roman" w:hAnsi="Times New Roman" w:cs="Times New Roman"/>
          <w:kern w:val="1"/>
          <w:lang w:val="es-CR"/>
        </w:rPr>
        <w:t>,</w:t>
      </w:r>
      <w:r w:rsidR="00A6390A" w:rsidRPr="00316389">
        <w:rPr>
          <w:rFonts w:ascii="Times New Roman" w:hAnsi="Times New Roman" w:cs="Times New Roman"/>
        </w:rPr>
        <w:t xml:space="preserve"> humanos y materiales necesarios, para </w:t>
      </w:r>
      <w:r w:rsidR="00316389" w:rsidRPr="00316389">
        <w:rPr>
          <w:rFonts w:ascii="Times New Roman" w:hAnsi="Times New Roman" w:cs="Times New Roman"/>
        </w:rPr>
        <w:t xml:space="preserve">el control y desarrollo de los temas mencionados. </w:t>
      </w:r>
      <w:r w:rsidR="00AC4993" w:rsidRPr="00316389">
        <w:rPr>
          <w:rFonts w:ascii="Times New Roman" w:hAnsi="Times New Roman" w:cs="Times New Roman"/>
        </w:rPr>
        <w:t xml:space="preserve"> </w:t>
      </w:r>
      <w:r w:rsidR="00A6390A" w:rsidRPr="00316389">
        <w:rPr>
          <w:rFonts w:ascii="Times New Roman" w:hAnsi="Times New Roman" w:cs="Times New Roman"/>
          <w:kern w:val="1"/>
          <w:lang w:val="es-CR"/>
        </w:rPr>
        <w:t xml:space="preserve"> </w:t>
      </w:r>
    </w:p>
    <w:p w14:paraId="1CF1ACF5" w14:textId="77777777" w:rsidR="00DE3E71" w:rsidRPr="00316389" w:rsidRDefault="00DE3E71" w:rsidP="00316389">
      <w:pPr>
        <w:autoSpaceDE w:val="0"/>
        <w:autoSpaceDN w:val="0"/>
        <w:adjustRightInd w:val="0"/>
        <w:spacing w:after="456" w:line="480" w:lineRule="auto"/>
        <w:ind w:left="19" w:right="-255" w:firstLine="548"/>
        <w:contextualSpacing/>
        <w:jc w:val="both"/>
        <w:rPr>
          <w:rFonts w:ascii="Times New Roman" w:hAnsi="Times New Roman" w:cs="Times New Roman"/>
          <w:b/>
          <w:kern w:val="1"/>
          <w:lang w:val="es-CR"/>
        </w:rPr>
      </w:pPr>
    </w:p>
    <w:p w14:paraId="7E84FEE7" w14:textId="77777777" w:rsidR="00A6390A" w:rsidRPr="00316389" w:rsidRDefault="00544305" w:rsidP="00316389">
      <w:pPr>
        <w:autoSpaceDE w:val="0"/>
        <w:autoSpaceDN w:val="0"/>
        <w:adjustRightInd w:val="0"/>
        <w:spacing w:after="456" w:line="480" w:lineRule="auto"/>
        <w:ind w:left="19" w:right="-255" w:firstLine="548"/>
        <w:contextualSpacing/>
        <w:jc w:val="both"/>
        <w:rPr>
          <w:rFonts w:ascii="Times New Roman" w:hAnsi="Times New Roman" w:cs="Times New Roman"/>
          <w:shd w:val="clear" w:color="auto" w:fill="FFFFFF"/>
        </w:rPr>
      </w:pPr>
      <w:r w:rsidRPr="00316389">
        <w:rPr>
          <w:rFonts w:ascii="Times New Roman" w:hAnsi="Times New Roman" w:cs="Times New Roman"/>
          <w:b/>
          <w:kern w:val="1"/>
          <w:lang w:val="es-CR"/>
        </w:rPr>
        <w:t xml:space="preserve">Artículo </w:t>
      </w:r>
      <w:r w:rsidR="00A6390A" w:rsidRPr="00316389">
        <w:rPr>
          <w:rFonts w:ascii="Times New Roman" w:hAnsi="Times New Roman" w:cs="Times New Roman"/>
          <w:b/>
          <w:kern w:val="1"/>
          <w:lang w:val="es-CR"/>
        </w:rPr>
        <w:t xml:space="preserve">2- </w:t>
      </w:r>
      <w:r w:rsidR="00DE3E71" w:rsidRPr="00316389">
        <w:rPr>
          <w:rFonts w:ascii="Times New Roman" w:hAnsi="Times New Roman" w:cs="Times New Roman"/>
          <w:kern w:val="1"/>
          <w:lang w:val="es-CR"/>
        </w:rPr>
        <w:t>L</w:t>
      </w:r>
      <w:r w:rsidR="008A1FE5" w:rsidRPr="00316389">
        <w:rPr>
          <w:rFonts w:ascii="Times New Roman" w:hAnsi="Times New Roman" w:cs="Times New Roman"/>
          <w:shd w:val="clear" w:color="auto" w:fill="FFFFFF"/>
        </w:rPr>
        <w:t>a</w:t>
      </w:r>
      <w:r w:rsidR="00DE3E71" w:rsidRPr="00316389">
        <w:rPr>
          <w:rFonts w:ascii="Times New Roman" w:hAnsi="Times New Roman" w:cs="Times New Roman"/>
          <w:shd w:val="clear" w:color="auto" w:fill="FFFFFF"/>
        </w:rPr>
        <w:t xml:space="preserve"> presente declaratoria de emergencia se mantendrá vigente durante el plazo que el Poder Ejecutivo disponga. </w:t>
      </w:r>
    </w:p>
    <w:p w14:paraId="4F33E432" w14:textId="77777777" w:rsidR="00A35DB9" w:rsidRPr="00316389" w:rsidRDefault="00A35DB9" w:rsidP="00316389">
      <w:pPr>
        <w:autoSpaceDE w:val="0"/>
        <w:autoSpaceDN w:val="0"/>
        <w:adjustRightInd w:val="0"/>
        <w:spacing w:line="480" w:lineRule="auto"/>
        <w:ind w:left="19" w:right="-255" w:firstLine="548"/>
        <w:contextualSpacing/>
        <w:jc w:val="both"/>
        <w:rPr>
          <w:rFonts w:ascii="Times New Roman" w:hAnsi="Times New Roman" w:cs="Times New Roman"/>
          <w:b/>
          <w:bCs/>
          <w:spacing w:val="-3"/>
          <w:kern w:val="1"/>
          <w:lang w:val="es-CR"/>
        </w:rPr>
      </w:pPr>
    </w:p>
    <w:p w14:paraId="14C62ACF" w14:textId="77777777" w:rsidR="00544305" w:rsidRPr="00316389" w:rsidRDefault="00544305" w:rsidP="00316389">
      <w:pPr>
        <w:spacing w:before="100" w:beforeAutospacing="1" w:after="100" w:afterAutospacing="1" w:line="480" w:lineRule="auto"/>
        <w:ind w:left="19" w:firstLine="548"/>
        <w:contextualSpacing/>
        <w:jc w:val="both"/>
        <w:rPr>
          <w:rFonts w:ascii="Times New Roman" w:eastAsia="Times New Roman" w:hAnsi="Times New Roman" w:cs="Times New Roman"/>
          <w:lang w:eastAsia="es-CR"/>
        </w:rPr>
      </w:pPr>
      <w:r w:rsidRPr="00316389">
        <w:rPr>
          <w:rFonts w:ascii="Times New Roman" w:eastAsia="Times New Roman" w:hAnsi="Times New Roman" w:cs="Times New Roman"/>
          <w:b/>
          <w:lang w:eastAsia="es-CR"/>
        </w:rPr>
        <w:t>Artículo 3-</w:t>
      </w:r>
      <w:r w:rsidRPr="00316389">
        <w:rPr>
          <w:rFonts w:ascii="Times New Roman" w:eastAsia="Times New Roman" w:hAnsi="Times New Roman" w:cs="Times New Roman"/>
          <w:lang w:eastAsia="es-CR"/>
        </w:rPr>
        <w:t xml:space="preserve"> </w:t>
      </w:r>
      <w:r w:rsidRPr="00316389">
        <w:rPr>
          <w:rFonts w:ascii="Times New Roman" w:eastAsia="Times New Roman" w:hAnsi="Times New Roman" w:cs="Times New Roman"/>
          <w:b/>
          <w:lang w:eastAsia="es-CR"/>
        </w:rPr>
        <w:t>Vigencia</w:t>
      </w:r>
      <w:r w:rsidRPr="00316389">
        <w:rPr>
          <w:rFonts w:ascii="Times New Roman" w:eastAsia="Times New Roman" w:hAnsi="Times New Roman" w:cs="Times New Roman"/>
          <w:lang w:eastAsia="es-CR"/>
        </w:rPr>
        <w:t xml:space="preserve">.  Rige a partir </w:t>
      </w:r>
      <w:r w:rsidR="00DE3E71" w:rsidRPr="00316389">
        <w:rPr>
          <w:rFonts w:ascii="Times New Roman" w:eastAsia="Times New Roman" w:hAnsi="Times New Roman" w:cs="Times New Roman"/>
          <w:lang w:eastAsia="es-CR"/>
        </w:rPr>
        <w:t xml:space="preserve">a partir de su firma. </w:t>
      </w:r>
    </w:p>
    <w:p w14:paraId="1164F61C" w14:textId="77777777" w:rsidR="00596130" w:rsidRDefault="00596130" w:rsidP="00316389">
      <w:pPr>
        <w:spacing w:before="72" w:after="100" w:afterAutospacing="1" w:line="480" w:lineRule="auto"/>
        <w:ind w:firstLine="567"/>
        <w:contextualSpacing/>
        <w:jc w:val="both"/>
        <w:rPr>
          <w:rFonts w:ascii="Times New Roman" w:eastAsia="Times New Roman" w:hAnsi="Times New Roman" w:cs="Times New Roman"/>
          <w:lang w:eastAsia="es-CR"/>
        </w:rPr>
      </w:pPr>
    </w:p>
    <w:p w14:paraId="69423868" w14:textId="77777777" w:rsidR="00544305" w:rsidRPr="00316389" w:rsidRDefault="00544305" w:rsidP="00316389">
      <w:pPr>
        <w:spacing w:before="72" w:after="100" w:afterAutospacing="1" w:line="480" w:lineRule="auto"/>
        <w:ind w:firstLine="567"/>
        <w:contextualSpacing/>
        <w:jc w:val="both"/>
        <w:rPr>
          <w:rFonts w:ascii="Times New Roman" w:eastAsia="Times New Roman" w:hAnsi="Times New Roman" w:cs="Times New Roman"/>
          <w:lang w:eastAsia="es-CR"/>
        </w:rPr>
      </w:pPr>
      <w:r w:rsidRPr="00316389">
        <w:rPr>
          <w:rFonts w:ascii="Times New Roman" w:eastAsia="Times New Roman" w:hAnsi="Times New Roman" w:cs="Times New Roman"/>
          <w:lang w:eastAsia="es-CR"/>
        </w:rPr>
        <w:t xml:space="preserve">Dado en la Presidencia de la República. —San José, a los </w:t>
      </w:r>
      <w:r w:rsidR="00316389" w:rsidRPr="00316389">
        <w:rPr>
          <w:rFonts w:ascii="Times New Roman" w:eastAsia="Times New Roman" w:hAnsi="Times New Roman" w:cs="Times New Roman"/>
          <w:lang w:eastAsia="es-CR"/>
        </w:rPr>
        <w:t xml:space="preserve">veintinueve </w:t>
      </w:r>
      <w:r w:rsidRPr="00316389">
        <w:rPr>
          <w:rFonts w:ascii="Times New Roman" w:eastAsia="Times New Roman" w:hAnsi="Times New Roman" w:cs="Times New Roman"/>
          <w:lang w:eastAsia="es-CR"/>
        </w:rPr>
        <w:t xml:space="preserve">días del mes de </w:t>
      </w:r>
      <w:r w:rsidR="00316389" w:rsidRPr="00316389">
        <w:rPr>
          <w:rFonts w:ascii="Times New Roman" w:eastAsia="Times New Roman" w:hAnsi="Times New Roman" w:cs="Times New Roman"/>
          <w:lang w:eastAsia="es-CR"/>
        </w:rPr>
        <w:t xml:space="preserve">octubre </w:t>
      </w:r>
      <w:r w:rsidRPr="00316389">
        <w:rPr>
          <w:rFonts w:ascii="Times New Roman" w:eastAsia="Times New Roman" w:hAnsi="Times New Roman" w:cs="Times New Roman"/>
          <w:lang w:eastAsia="es-CR"/>
        </w:rPr>
        <w:t>del año dos mil dieci</w:t>
      </w:r>
      <w:r w:rsidR="00DE3E71" w:rsidRPr="00316389">
        <w:rPr>
          <w:rFonts w:ascii="Times New Roman" w:eastAsia="Times New Roman" w:hAnsi="Times New Roman" w:cs="Times New Roman"/>
          <w:lang w:eastAsia="es-CR"/>
        </w:rPr>
        <w:t>ocho</w:t>
      </w:r>
      <w:r w:rsidRPr="00316389">
        <w:rPr>
          <w:rFonts w:ascii="Times New Roman" w:eastAsia="Times New Roman" w:hAnsi="Times New Roman" w:cs="Times New Roman"/>
          <w:lang w:eastAsia="es-CR"/>
        </w:rPr>
        <w:t>.</w:t>
      </w:r>
    </w:p>
    <w:p w14:paraId="2C7ADC60" w14:textId="77777777" w:rsidR="00DE3E71" w:rsidRPr="00316389" w:rsidRDefault="00DE3E71" w:rsidP="00316389">
      <w:pPr>
        <w:spacing w:line="480" w:lineRule="auto"/>
        <w:ind w:firstLine="567"/>
        <w:contextualSpacing/>
        <w:jc w:val="center"/>
        <w:rPr>
          <w:rFonts w:ascii="Times New Roman" w:hAnsi="Times New Roman" w:cs="Times New Roman"/>
          <w:b/>
        </w:rPr>
      </w:pPr>
    </w:p>
    <w:p w14:paraId="00652C9D" w14:textId="77777777" w:rsidR="00DE3E71" w:rsidRPr="00316389" w:rsidRDefault="00DE3E71" w:rsidP="00316389">
      <w:pPr>
        <w:spacing w:line="480" w:lineRule="auto"/>
        <w:ind w:firstLine="567"/>
        <w:contextualSpacing/>
        <w:jc w:val="center"/>
        <w:rPr>
          <w:rFonts w:ascii="Times New Roman" w:hAnsi="Times New Roman" w:cs="Times New Roman"/>
          <w:b/>
          <w:lang w:val="es-MX"/>
        </w:rPr>
      </w:pPr>
    </w:p>
    <w:p w14:paraId="446D3F6D" w14:textId="77777777" w:rsidR="00FA2C30" w:rsidRPr="00316389" w:rsidRDefault="00FA2C30" w:rsidP="00316389">
      <w:pPr>
        <w:spacing w:line="480" w:lineRule="auto"/>
        <w:ind w:firstLine="567"/>
        <w:contextualSpacing/>
        <w:jc w:val="center"/>
        <w:rPr>
          <w:rFonts w:ascii="Times New Roman" w:hAnsi="Times New Roman" w:cs="Times New Roman"/>
          <w:b/>
          <w:lang w:val="es-MX"/>
        </w:rPr>
      </w:pPr>
    </w:p>
    <w:p w14:paraId="2E2721E0" w14:textId="77777777" w:rsidR="00544305" w:rsidRPr="00316389" w:rsidRDefault="00544305" w:rsidP="00316389">
      <w:pPr>
        <w:spacing w:line="480" w:lineRule="auto"/>
        <w:ind w:firstLine="567"/>
        <w:contextualSpacing/>
        <w:jc w:val="center"/>
        <w:rPr>
          <w:rFonts w:ascii="Times New Roman" w:hAnsi="Times New Roman" w:cs="Times New Roman"/>
          <w:b/>
          <w:lang w:val="es-MX"/>
        </w:rPr>
      </w:pPr>
      <w:r w:rsidRPr="00316389">
        <w:rPr>
          <w:rFonts w:ascii="Times New Roman" w:hAnsi="Times New Roman" w:cs="Times New Roman"/>
          <w:b/>
          <w:lang w:val="es-MX"/>
        </w:rPr>
        <w:t>CARLOS ALVARADO QUESADA</w:t>
      </w:r>
    </w:p>
    <w:p w14:paraId="2E4B581B" w14:textId="77777777" w:rsidR="00544305" w:rsidRPr="00316389" w:rsidRDefault="00544305" w:rsidP="00316389">
      <w:pPr>
        <w:spacing w:line="480" w:lineRule="auto"/>
        <w:ind w:firstLine="567"/>
        <w:contextualSpacing/>
        <w:jc w:val="center"/>
        <w:rPr>
          <w:rFonts w:ascii="Times New Roman" w:hAnsi="Times New Roman" w:cs="Times New Roman"/>
          <w:b/>
          <w:lang w:val="es-MX"/>
        </w:rPr>
      </w:pPr>
    </w:p>
    <w:p w14:paraId="1B7FD376" w14:textId="77777777" w:rsidR="00544305" w:rsidRPr="00316389" w:rsidRDefault="00544305" w:rsidP="00316389">
      <w:pPr>
        <w:spacing w:line="480" w:lineRule="auto"/>
        <w:ind w:firstLine="567"/>
        <w:contextualSpacing/>
        <w:jc w:val="center"/>
        <w:rPr>
          <w:rFonts w:ascii="Times New Roman" w:hAnsi="Times New Roman" w:cs="Times New Roman"/>
          <w:b/>
          <w:lang w:val="es-MX"/>
        </w:rPr>
      </w:pPr>
    </w:p>
    <w:p w14:paraId="11E00C91" w14:textId="77777777" w:rsidR="00544305" w:rsidRPr="00316389" w:rsidRDefault="00544305" w:rsidP="00316389">
      <w:pPr>
        <w:spacing w:line="480" w:lineRule="auto"/>
        <w:ind w:firstLine="567"/>
        <w:contextualSpacing/>
        <w:jc w:val="center"/>
        <w:rPr>
          <w:rFonts w:ascii="Times New Roman" w:hAnsi="Times New Roman" w:cs="Times New Roman"/>
          <w:b/>
          <w:lang w:val="es-MX"/>
        </w:rPr>
      </w:pPr>
    </w:p>
    <w:p w14:paraId="5B4EE114" w14:textId="77777777" w:rsidR="00544305" w:rsidRPr="00316389" w:rsidRDefault="00544305" w:rsidP="00316389">
      <w:pPr>
        <w:spacing w:line="480" w:lineRule="auto"/>
        <w:ind w:firstLine="567"/>
        <w:contextualSpacing/>
        <w:jc w:val="center"/>
        <w:rPr>
          <w:rFonts w:ascii="Times New Roman" w:hAnsi="Times New Roman" w:cs="Times New Roman"/>
          <w:b/>
          <w:lang w:val="es-MX"/>
        </w:rPr>
      </w:pPr>
      <w:r w:rsidRPr="00316389">
        <w:rPr>
          <w:rFonts w:ascii="Times New Roman" w:hAnsi="Times New Roman" w:cs="Times New Roman"/>
          <w:b/>
          <w:lang w:val="es-MX"/>
        </w:rPr>
        <w:t>DRA. GUISELLE AMADOR MUÑOZ</w:t>
      </w:r>
    </w:p>
    <w:p w14:paraId="7C1DA443" w14:textId="77777777" w:rsidR="00544305" w:rsidRPr="00316389" w:rsidRDefault="00544305" w:rsidP="00316389">
      <w:pPr>
        <w:spacing w:line="480" w:lineRule="auto"/>
        <w:ind w:firstLine="567"/>
        <w:contextualSpacing/>
        <w:jc w:val="center"/>
        <w:rPr>
          <w:rFonts w:ascii="Times New Roman" w:hAnsi="Times New Roman" w:cs="Times New Roman"/>
          <w:b/>
          <w:lang w:val="es-MX"/>
        </w:rPr>
      </w:pPr>
      <w:r w:rsidRPr="00316389">
        <w:rPr>
          <w:rFonts w:ascii="Times New Roman" w:hAnsi="Times New Roman" w:cs="Times New Roman"/>
          <w:b/>
          <w:lang w:val="es-MX"/>
        </w:rPr>
        <w:t>MINISTRA DE SALUD</w:t>
      </w:r>
    </w:p>
    <w:p w14:paraId="1833A30A" w14:textId="77777777" w:rsidR="00544305" w:rsidRPr="00316389" w:rsidRDefault="00544305" w:rsidP="00316389">
      <w:pPr>
        <w:spacing w:before="72" w:after="100" w:afterAutospacing="1" w:line="480" w:lineRule="auto"/>
        <w:ind w:firstLine="567"/>
        <w:contextualSpacing/>
        <w:jc w:val="both"/>
        <w:rPr>
          <w:rFonts w:ascii="Times New Roman" w:eastAsia="Times New Roman" w:hAnsi="Times New Roman" w:cs="Times New Roman"/>
          <w:lang w:eastAsia="es-CR"/>
        </w:rPr>
      </w:pPr>
    </w:p>
    <w:p w14:paraId="1002847D" w14:textId="77777777" w:rsidR="00544305" w:rsidRPr="00316389" w:rsidRDefault="00544305" w:rsidP="00316389">
      <w:pPr>
        <w:spacing w:before="72" w:after="100" w:afterAutospacing="1" w:line="480" w:lineRule="auto"/>
        <w:ind w:firstLine="567"/>
        <w:contextualSpacing/>
        <w:jc w:val="both"/>
        <w:rPr>
          <w:rFonts w:ascii="Times New Roman" w:eastAsia="Times New Roman" w:hAnsi="Times New Roman" w:cs="Times New Roman"/>
          <w:lang w:eastAsia="es-CR"/>
        </w:rPr>
      </w:pPr>
    </w:p>
    <w:p w14:paraId="4BA15852" w14:textId="77777777" w:rsidR="00A6390A" w:rsidRPr="00316389" w:rsidRDefault="00A6390A" w:rsidP="00316389">
      <w:pPr>
        <w:autoSpaceDE w:val="0"/>
        <w:autoSpaceDN w:val="0"/>
        <w:adjustRightInd w:val="0"/>
        <w:spacing w:line="480" w:lineRule="auto"/>
        <w:ind w:right="-255"/>
        <w:contextualSpacing/>
        <w:jc w:val="both"/>
        <w:rPr>
          <w:rFonts w:ascii="Times New Roman" w:hAnsi="Times New Roman" w:cs="Times New Roman"/>
        </w:rPr>
      </w:pPr>
    </w:p>
    <w:sectPr w:rsidR="00A6390A" w:rsidRPr="00316389" w:rsidSect="00B356C8">
      <w:pgSz w:w="12240" w:h="15840"/>
      <w:pgMar w:top="1418" w:right="1418" w:bottom="1304" w:left="1418"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3189"/>
    <w:rsid w:val="00004841"/>
    <w:rsid w:val="00083751"/>
    <w:rsid w:val="00091C84"/>
    <w:rsid w:val="000D3F00"/>
    <w:rsid w:val="000D4023"/>
    <w:rsid w:val="000D7F21"/>
    <w:rsid w:val="0010401C"/>
    <w:rsid w:val="0010404D"/>
    <w:rsid w:val="00192524"/>
    <w:rsid w:val="001A63D9"/>
    <w:rsid w:val="001B2636"/>
    <w:rsid w:val="002170E1"/>
    <w:rsid w:val="002A1450"/>
    <w:rsid w:val="002B3498"/>
    <w:rsid w:val="002E3C6E"/>
    <w:rsid w:val="002F3263"/>
    <w:rsid w:val="002F644A"/>
    <w:rsid w:val="002F775A"/>
    <w:rsid w:val="00316389"/>
    <w:rsid w:val="003231B6"/>
    <w:rsid w:val="00327882"/>
    <w:rsid w:val="00342D7F"/>
    <w:rsid w:val="00376E87"/>
    <w:rsid w:val="003A150E"/>
    <w:rsid w:val="003D39F4"/>
    <w:rsid w:val="00413D8D"/>
    <w:rsid w:val="004578A9"/>
    <w:rsid w:val="004C492E"/>
    <w:rsid w:val="004C4933"/>
    <w:rsid w:val="00505D5E"/>
    <w:rsid w:val="00506AD3"/>
    <w:rsid w:val="00544305"/>
    <w:rsid w:val="00560639"/>
    <w:rsid w:val="00596130"/>
    <w:rsid w:val="005A4E22"/>
    <w:rsid w:val="005B78A9"/>
    <w:rsid w:val="005F3EB0"/>
    <w:rsid w:val="006044E5"/>
    <w:rsid w:val="006309CE"/>
    <w:rsid w:val="006356C7"/>
    <w:rsid w:val="006874FD"/>
    <w:rsid w:val="006B7998"/>
    <w:rsid w:val="006D2FBD"/>
    <w:rsid w:val="006E4DE9"/>
    <w:rsid w:val="006F417C"/>
    <w:rsid w:val="00706942"/>
    <w:rsid w:val="007A508F"/>
    <w:rsid w:val="007F3189"/>
    <w:rsid w:val="00803EFE"/>
    <w:rsid w:val="0086039D"/>
    <w:rsid w:val="00864D4A"/>
    <w:rsid w:val="008A1FE5"/>
    <w:rsid w:val="008C45ED"/>
    <w:rsid w:val="008F6151"/>
    <w:rsid w:val="0090010C"/>
    <w:rsid w:val="00902051"/>
    <w:rsid w:val="00916143"/>
    <w:rsid w:val="009A6A8A"/>
    <w:rsid w:val="009B5781"/>
    <w:rsid w:val="009C2169"/>
    <w:rsid w:val="009E2931"/>
    <w:rsid w:val="00A02C20"/>
    <w:rsid w:val="00A31A5D"/>
    <w:rsid w:val="00A35DB9"/>
    <w:rsid w:val="00A61034"/>
    <w:rsid w:val="00A6390A"/>
    <w:rsid w:val="00AA0CA2"/>
    <w:rsid w:val="00AC4993"/>
    <w:rsid w:val="00AE13E3"/>
    <w:rsid w:val="00AF25A7"/>
    <w:rsid w:val="00B356C8"/>
    <w:rsid w:val="00BD3850"/>
    <w:rsid w:val="00BE5625"/>
    <w:rsid w:val="00BF3211"/>
    <w:rsid w:val="00C05C80"/>
    <w:rsid w:val="00C408AC"/>
    <w:rsid w:val="00C47B4F"/>
    <w:rsid w:val="00C75B8A"/>
    <w:rsid w:val="00CB0F62"/>
    <w:rsid w:val="00D12CEA"/>
    <w:rsid w:val="00D65A9F"/>
    <w:rsid w:val="00D7292B"/>
    <w:rsid w:val="00DC4CBE"/>
    <w:rsid w:val="00DC7C8D"/>
    <w:rsid w:val="00DE1425"/>
    <w:rsid w:val="00DE3E71"/>
    <w:rsid w:val="00E359F5"/>
    <w:rsid w:val="00E47F5C"/>
    <w:rsid w:val="00E52F42"/>
    <w:rsid w:val="00E57947"/>
    <w:rsid w:val="00ED57A6"/>
    <w:rsid w:val="00EE6657"/>
    <w:rsid w:val="00EF5616"/>
    <w:rsid w:val="00F0570A"/>
    <w:rsid w:val="00F45992"/>
    <w:rsid w:val="00F50290"/>
    <w:rsid w:val="00FA2C30"/>
    <w:rsid w:val="00FC50A3"/>
  </w:rsids>
  <m:mathPr>
    <m:mathFont m:val="Cambria Math"/>
    <m:brkBin m:val="before"/>
    <m:brkBinSub m:val="--"/>
    <m:smallFrac m:val="0"/>
    <m:dispDef/>
    <m:lMargin m:val="0"/>
    <m:rMargin m:val="0"/>
    <m:defJc m:val="centerGroup"/>
    <m:wrapIndent m:val="1440"/>
    <m:intLim m:val="subSup"/>
    <m:naryLim m:val="undOvr"/>
  </m:mathPr>
  <w:themeFontLang w:val="es-C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7217585"/>
  <w15:chartTrackingRefBased/>
  <w15:docId w15:val="{FA05CD42-F3DF-0445-968B-C10643EC8A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s-CR"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8F6151"/>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F6151"/>
    <w:rPr>
      <w:rFonts w:ascii="Segoe UI" w:hAnsi="Segoe UI" w:cs="Segoe UI"/>
      <w:sz w:val="18"/>
      <w:szCs w:val="18"/>
      <w:lang w:val="es-ES_tradnl"/>
    </w:rPr>
  </w:style>
  <w:style w:type="paragraph" w:styleId="NormalWeb">
    <w:name w:val="Normal (Web)"/>
    <w:basedOn w:val="Normal"/>
    <w:uiPriority w:val="99"/>
    <w:semiHidden/>
    <w:unhideWhenUsed/>
    <w:rsid w:val="00916143"/>
    <w:pPr>
      <w:spacing w:before="100" w:beforeAutospacing="1" w:after="100" w:afterAutospacing="1"/>
    </w:pPr>
    <w:rPr>
      <w:rFonts w:ascii="Times New Roman" w:eastAsia="Times New Roman" w:hAnsi="Times New Roman" w:cs="Times New Roman"/>
      <w:lang w:val="es-CR" w:eastAsia="es-ES_tradnl"/>
    </w:rPr>
  </w:style>
  <w:style w:type="paragraph" w:customStyle="1" w:styleId="MediumGrid1-Accent21">
    <w:name w:val="Medium Grid 1 - Accent 21"/>
    <w:basedOn w:val="Normal"/>
    <w:uiPriority w:val="34"/>
    <w:qFormat/>
    <w:rsid w:val="00544305"/>
    <w:pPr>
      <w:spacing w:after="200" w:line="276" w:lineRule="auto"/>
      <w:ind w:left="720"/>
      <w:contextualSpacing/>
    </w:pPr>
    <w:rPr>
      <w:rFonts w:ascii="Calibri" w:eastAsia="Times New Roman" w:hAnsi="Calibri" w:cs="Times New Roman"/>
      <w:sz w:val="22"/>
      <w:szCs w:val="22"/>
      <w:lang w:val="es-CR" w:eastAsia="es-C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22428926">
      <w:bodyDiv w:val="1"/>
      <w:marLeft w:val="0"/>
      <w:marRight w:val="0"/>
      <w:marTop w:val="0"/>
      <w:marBottom w:val="0"/>
      <w:divBdr>
        <w:top w:val="none" w:sz="0" w:space="0" w:color="auto"/>
        <w:left w:val="none" w:sz="0" w:space="0" w:color="auto"/>
        <w:bottom w:val="none" w:sz="0" w:space="0" w:color="auto"/>
        <w:right w:val="none" w:sz="0" w:space="0" w:color="auto"/>
      </w:divBdr>
      <w:divsChild>
        <w:div w:id="1295062220">
          <w:marLeft w:val="0"/>
          <w:marRight w:val="0"/>
          <w:marTop w:val="0"/>
          <w:marBottom w:val="0"/>
          <w:divBdr>
            <w:top w:val="none" w:sz="0" w:space="0" w:color="auto"/>
            <w:left w:val="none" w:sz="0" w:space="0" w:color="auto"/>
            <w:bottom w:val="none" w:sz="0" w:space="0" w:color="auto"/>
            <w:right w:val="none" w:sz="0" w:space="0" w:color="auto"/>
          </w:divBdr>
          <w:divsChild>
            <w:div w:id="1250383590">
              <w:marLeft w:val="0"/>
              <w:marRight w:val="0"/>
              <w:marTop w:val="0"/>
              <w:marBottom w:val="0"/>
              <w:divBdr>
                <w:top w:val="none" w:sz="0" w:space="0" w:color="auto"/>
                <w:left w:val="none" w:sz="0" w:space="0" w:color="auto"/>
                <w:bottom w:val="none" w:sz="0" w:space="0" w:color="auto"/>
                <w:right w:val="none" w:sz="0" w:space="0" w:color="auto"/>
              </w:divBdr>
              <w:divsChild>
                <w:div w:id="553808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836562-02C2-473C-B12B-78FBFB4E02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Pages>
  <Words>1223</Words>
  <Characters>6728</Characters>
  <Application>Microsoft Office Word</Application>
  <DocSecurity>4</DocSecurity>
  <Lines>56</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Alberto Salguero Mendoza</dc:creator>
  <cp:keywords/>
  <dc:description/>
  <cp:lastModifiedBy>Yamileth Rojas Villalta</cp:lastModifiedBy>
  <cp:revision>2</cp:revision>
  <cp:lastPrinted>2018-10-29T20:09:00Z</cp:lastPrinted>
  <dcterms:created xsi:type="dcterms:W3CDTF">2019-03-14T17:46:00Z</dcterms:created>
  <dcterms:modified xsi:type="dcterms:W3CDTF">2019-03-14T17:46:00Z</dcterms:modified>
</cp:coreProperties>
</file>